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A64E13" w14:textId="77777777" w:rsidR="001B7C4D" w:rsidRPr="00425822" w:rsidRDefault="001B7C4D" w:rsidP="006264E3">
      <w:pPr>
        <w:spacing w:line="360" w:lineRule="auto"/>
        <w:jc w:val="center"/>
        <w:rPr>
          <w:rFonts w:asciiTheme="majorBidi" w:eastAsiaTheme="minorEastAsia" w:hAnsiTheme="majorBidi" w:cstheme="majorBidi"/>
          <w:b/>
          <w:bCs/>
          <w:sz w:val="28"/>
          <w:szCs w:val="28"/>
          <w:lang w:bidi="ar-EG"/>
        </w:rPr>
      </w:pPr>
      <w:bookmarkStart w:id="0" w:name="_GoBack"/>
      <w:bookmarkEnd w:id="0"/>
      <w:r w:rsidRPr="00425822">
        <w:rPr>
          <w:rFonts w:asciiTheme="majorBidi" w:eastAsiaTheme="minorEastAsia" w:hAnsiTheme="majorBidi" w:cstheme="majorBidi"/>
          <w:b/>
          <w:bCs/>
          <w:sz w:val="28"/>
          <w:szCs w:val="28"/>
          <w:lang w:bidi="ar-EG"/>
        </w:rPr>
        <w:t>Supplementa</w:t>
      </w:r>
      <w:r w:rsidR="00546179" w:rsidRPr="00425822">
        <w:rPr>
          <w:rFonts w:asciiTheme="majorBidi" w:eastAsiaTheme="minorEastAsia" w:hAnsiTheme="majorBidi" w:cstheme="majorBidi"/>
          <w:b/>
          <w:bCs/>
          <w:sz w:val="28"/>
          <w:szCs w:val="28"/>
          <w:lang w:bidi="ar-EG"/>
        </w:rPr>
        <w:t>ry</w:t>
      </w:r>
      <w:r w:rsidRPr="00425822">
        <w:rPr>
          <w:rFonts w:asciiTheme="majorBidi" w:eastAsiaTheme="minorEastAsia" w:hAnsiTheme="majorBidi" w:cstheme="majorBidi"/>
          <w:b/>
          <w:bCs/>
          <w:sz w:val="28"/>
          <w:szCs w:val="28"/>
          <w:lang w:bidi="ar-EG"/>
        </w:rPr>
        <w:t xml:space="preserve"> Material</w:t>
      </w:r>
    </w:p>
    <w:p w14:paraId="400DF7A8" w14:textId="77777777" w:rsidR="006264E3" w:rsidRPr="00202B9C" w:rsidRDefault="006264E3" w:rsidP="006264E3">
      <w:pPr>
        <w:pStyle w:val="BBAuthorName"/>
        <w:spacing w:after="0"/>
        <w:rPr>
          <w:rFonts w:asciiTheme="majorBidi" w:hAnsiTheme="majorBidi" w:cstheme="majorBidi"/>
          <w:b/>
          <w:i w:val="0"/>
          <w:szCs w:val="24"/>
        </w:rPr>
      </w:pPr>
      <w:r w:rsidRPr="00202B9C">
        <w:rPr>
          <w:rFonts w:asciiTheme="majorBidi" w:hAnsiTheme="majorBidi" w:cstheme="majorBidi"/>
          <w:b/>
          <w:i w:val="0"/>
          <w:szCs w:val="24"/>
        </w:rPr>
        <w:t xml:space="preserve">Water Quality Modeling in the Dead End Sections of                        </w:t>
      </w:r>
    </w:p>
    <w:p w14:paraId="72E2D02E" w14:textId="77777777" w:rsidR="006264E3" w:rsidRPr="00202B9C" w:rsidRDefault="006264E3" w:rsidP="006264E3">
      <w:pPr>
        <w:pStyle w:val="BBAuthorName"/>
        <w:spacing w:after="0"/>
        <w:rPr>
          <w:rFonts w:asciiTheme="majorBidi" w:hAnsiTheme="majorBidi" w:cstheme="majorBidi"/>
          <w:b/>
          <w:i w:val="0"/>
          <w:szCs w:val="24"/>
        </w:rPr>
      </w:pPr>
      <w:r w:rsidRPr="00202B9C">
        <w:rPr>
          <w:rFonts w:asciiTheme="majorBidi" w:hAnsiTheme="majorBidi" w:cstheme="majorBidi"/>
          <w:b/>
          <w:i w:val="0"/>
          <w:szCs w:val="24"/>
        </w:rPr>
        <w:t xml:space="preserve"> Drinking Water Distribution Networks</w:t>
      </w:r>
    </w:p>
    <w:p w14:paraId="025960FD" w14:textId="77777777" w:rsidR="006264E3" w:rsidRPr="00202B9C" w:rsidRDefault="006264E3" w:rsidP="006264E3">
      <w:pPr>
        <w:pStyle w:val="BBAuthorName"/>
        <w:spacing w:after="0"/>
        <w:rPr>
          <w:rFonts w:asciiTheme="majorBidi" w:hAnsiTheme="majorBidi" w:cstheme="majorBidi"/>
          <w:i w:val="0"/>
          <w:szCs w:val="24"/>
          <w:lang w:val="de-DE"/>
        </w:rPr>
      </w:pPr>
      <w:r w:rsidRPr="00202B9C">
        <w:rPr>
          <w:rFonts w:asciiTheme="majorBidi" w:hAnsiTheme="majorBidi" w:cstheme="majorBidi"/>
          <w:i w:val="0"/>
          <w:szCs w:val="24"/>
          <w:lang w:val="de-DE"/>
        </w:rPr>
        <w:t>Ahmed A. Abokifa</w:t>
      </w:r>
      <w:r w:rsidRPr="00202B9C">
        <w:rPr>
          <w:rFonts w:asciiTheme="majorBidi" w:hAnsiTheme="majorBidi" w:cstheme="majorBidi"/>
          <w:i w:val="0"/>
          <w:szCs w:val="24"/>
          <w:vertAlign w:val="superscript"/>
          <w:lang w:val="de-DE"/>
        </w:rPr>
        <w:t>a</w:t>
      </w:r>
      <w:r w:rsidRPr="00202B9C">
        <w:rPr>
          <w:rFonts w:asciiTheme="majorBidi" w:hAnsiTheme="majorBidi" w:cstheme="majorBidi"/>
          <w:i w:val="0"/>
          <w:szCs w:val="24"/>
          <w:lang w:val="de-DE"/>
        </w:rPr>
        <w:t>, Y. Jeffrey Yang</w:t>
      </w:r>
      <w:r w:rsidRPr="00202B9C">
        <w:rPr>
          <w:rFonts w:asciiTheme="majorBidi" w:hAnsiTheme="majorBidi" w:cstheme="majorBidi"/>
          <w:i w:val="0"/>
          <w:szCs w:val="24"/>
          <w:vertAlign w:val="superscript"/>
          <w:lang w:val="de-DE"/>
        </w:rPr>
        <w:t>b</w:t>
      </w:r>
      <w:r w:rsidRPr="00202B9C">
        <w:rPr>
          <w:rFonts w:asciiTheme="majorBidi" w:hAnsiTheme="majorBidi" w:cstheme="majorBidi"/>
          <w:i w:val="0"/>
          <w:szCs w:val="24"/>
          <w:lang w:val="de-DE"/>
        </w:rPr>
        <w:t>, Cynthia S. Lo</w:t>
      </w:r>
      <w:r w:rsidRPr="00202B9C">
        <w:rPr>
          <w:rFonts w:asciiTheme="majorBidi" w:hAnsiTheme="majorBidi" w:cstheme="majorBidi"/>
          <w:i w:val="0"/>
          <w:szCs w:val="24"/>
          <w:vertAlign w:val="superscript"/>
          <w:lang w:val="de-DE"/>
        </w:rPr>
        <w:t>a</w:t>
      </w:r>
      <w:r w:rsidRPr="00202B9C">
        <w:rPr>
          <w:rFonts w:asciiTheme="majorBidi" w:hAnsiTheme="majorBidi" w:cstheme="majorBidi"/>
          <w:i w:val="0"/>
          <w:szCs w:val="24"/>
          <w:lang w:val="de-DE"/>
        </w:rPr>
        <w:t>, Pratim Biswas</w:t>
      </w:r>
      <w:r w:rsidRPr="00202B9C">
        <w:rPr>
          <w:rFonts w:asciiTheme="majorBidi" w:hAnsiTheme="majorBidi" w:cstheme="majorBidi"/>
          <w:i w:val="0"/>
          <w:szCs w:val="24"/>
          <w:vertAlign w:val="superscript"/>
          <w:lang w:val="de-DE"/>
        </w:rPr>
        <w:t>a,</w:t>
      </w:r>
      <w:r w:rsidRPr="00202B9C">
        <w:rPr>
          <w:rFonts w:asciiTheme="majorBidi" w:hAnsiTheme="majorBidi" w:cstheme="majorBidi"/>
          <w:i w:val="0"/>
          <w:szCs w:val="24"/>
          <w:lang w:val="de-DE"/>
        </w:rPr>
        <w:t xml:space="preserve">* </w:t>
      </w:r>
    </w:p>
    <w:p w14:paraId="39EA6928" w14:textId="77777777" w:rsidR="006264E3" w:rsidRPr="00202B9C" w:rsidRDefault="006264E3" w:rsidP="006264E3">
      <w:pPr>
        <w:spacing w:after="0" w:line="480" w:lineRule="auto"/>
        <w:jc w:val="center"/>
        <w:rPr>
          <w:rFonts w:asciiTheme="majorBidi" w:hAnsiTheme="majorBidi" w:cstheme="majorBidi"/>
          <w:sz w:val="24"/>
          <w:szCs w:val="24"/>
        </w:rPr>
      </w:pPr>
      <w:r w:rsidRPr="00202B9C">
        <w:rPr>
          <w:rFonts w:asciiTheme="majorBidi" w:hAnsiTheme="majorBidi" w:cstheme="majorBidi"/>
          <w:sz w:val="24"/>
          <w:szCs w:val="24"/>
          <w:vertAlign w:val="superscript"/>
        </w:rPr>
        <w:t>a</w:t>
      </w:r>
      <w:r w:rsidRPr="00202B9C">
        <w:rPr>
          <w:rFonts w:asciiTheme="majorBidi" w:hAnsiTheme="majorBidi" w:cstheme="majorBidi"/>
          <w:sz w:val="24"/>
          <w:szCs w:val="24"/>
        </w:rPr>
        <w:t xml:space="preserve"> Department of Energy, Environmental and Chemical Engineering</w:t>
      </w:r>
    </w:p>
    <w:p w14:paraId="70D0F38E" w14:textId="77777777" w:rsidR="006264E3" w:rsidRPr="00202B9C" w:rsidRDefault="006264E3" w:rsidP="006264E3">
      <w:pPr>
        <w:spacing w:after="0" w:line="480" w:lineRule="auto"/>
        <w:jc w:val="center"/>
        <w:rPr>
          <w:rFonts w:asciiTheme="majorBidi" w:hAnsiTheme="majorBidi" w:cstheme="majorBidi"/>
          <w:sz w:val="24"/>
          <w:szCs w:val="24"/>
        </w:rPr>
      </w:pPr>
      <w:r w:rsidRPr="00202B9C">
        <w:rPr>
          <w:rFonts w:asciiTheme="majorBidi" w:hAnsiTheme="majorBidi" w:cstheme="majorBidi"/>
          <w:sz w:val="24"/>
          <w:szCs w:val="24"/>
        </w:rPr>
        <w:t xml:space="preserve"> Washington University in St. Louis, MO 63130, USA</w:t>
      </w:r>
    </w:p>
    <w:p w14:paraId="1B1C7F21" w14:textId="77777777" w:rsidR="006264E3" w:rsidRPr="00202B9C" w:rsidRDefault="006264E3" w:rsidP="006264E3">
      <w:pPr>
        <w:spacing w:after="0" w:line="480" w:lineRule="auto"/>
        <w:jc w:val="center"/>
        <w:rPr>
          <w:rFonts w:asciiTheme="majorBidi" w:hAnsiTheme="majorBidi" w:cstheme="majorBidi"/>
          <w:sz w:val="24"/>
          <w:szCs w:val="24"/>
        </w:rPr>
      </w:pPr>
      <w:r w:rsidRPr="00202B9C">
        <w:rPr>
          <w:rFonts w:asciiTheme="majorBidi" w:hAnsiTheme="majorBidi" w:cstheme="majorBidi"/>
          <w:sz w:val="24"/>
          <w:szCs w:val="24"/>
          <w:vertAlign w:val="superscript"/>
        </w:rPr>
        <w:t>b</w:t>
      </w:r>
      <w:r w:rsidRPr="00202B9C">
        <w:rPr>
          <w:rFonts w:asciiTheme="majorBidi" w:hAnsiTheme="majorBidi" w:cstheme="majorBidi"/>
          <w:sz w:val="24"/>
          <w:szCs w:val="24"/>
        </w:rPr>
        <w:t xml:space="preserve"> U.S. EPA, Office of Research and Development, National Risk Management Research Laboratory, Cincinnati, OH 45268, USA</w:t>
      </w:r>
    </w:p>
    <w:p w14:paraId="2F45E83C" w14:textId="10557322" w:rsidR="00CC4865" w:rsidRDefault="00CC4865" w:rsidP="006F1C5D">
      <w:pPr>
        <w:spacing w:after="0" w:line="276" w:lineRule="auto"/>
        <w:rPr>
          <w:rFonts w:asciiTheme="majorBidi" w:hAnsiTheme="majorBidi" w:cstheme="majorBidi"/>
          <w:b/>
          <w:bCs/>
          <w:sz w:val="24"/>
          <w:szCs w:val="24"/>
        </w:rPr>
      </w:pPr>
      <w:r w:rsidRPr="00202B9C">
        <w:rPr>
          <w:rFonts w:asciiTheme="majorBidi" w:hAnsiTheme="majorBidi" w:cstheme="majorBidi"/>
          <w:b/>
          <w:bCs/>
          <w:sz w:val="24"/>
          <w:szCs w:val="24"/>
        </w:rPr>
        <w:t>Contents</w:t>
      </w:r>
      <w:r w:rsidR="00714A18">
        <w:rPr>
          <w:rFonts w:asciiTheme="majorBidi" w:hAnsiTheme="majorBidi" w:cstheme="majorBidi"/>
          <w:b/>
          <w:bCs/>
          <w:sz w:val="24"/>
          <w:szCs w:val="24"/>
        </w:rPr>
        <w:tab/>
      </w:r>
      <w:r w:rsidR="00714A18">
        <w:rPr>
          <w:rFonts w:asciiTheme="majorBidi" w:hAnsiTheme="majorBidi" w:cstheme="majorBidi"/>
          <w:b/>
          <w:bCs/>
          <w:sz w:val="24"/>
          <w:szCs w:val="24"/>
        </w:rPr>
        <w:tab/>
      </w:r>
      <w:r w:rsidR="00714A18">
        <w:rPr>
          <w:rFonts w:asciiTheme="majorBidi" w:hAnsiTheme="majorBidi" w:cstheme="majorBidi"/>
          <w:b/>
          <w:bCs/>
          <w:sz w:val="24"/>
          <w:szCs w:val="24"/>
        </w:rPr>
        <w:tab/>
      </w:r>
      <w:r w:rsidR="00714A18">
        <w:rPr>
          <w:rFonts w:asciiTheme="majorBidi" w:hAnsiTheme="majorBidi" w:cstheme="majorBidi"/>
          <w:b/>
          <w:bCs/>
          <w:sz w:val="24"/>
          <w:szCs w:val="24"/>
        </w:rPr>
        <w:tab/>
      </w:r>
      <w:r w:rsidR="00714A18">
        <w:rPr>
          <w:rFonts w:asciiTheme="majorBidi" w:hAnsiTheme="majorBidi" w:cstheme="majorBidi"/>
          <w:b/>
          <w:bCs/>
          <w:sz w:val="24"/>
          <w:szCs w:val="24"/>
        </w:rPr>
        <w:tab/>
      </w:r>
      <w:r w:rsidR="00714A18">
        <w:rPr>
          <w:rFonts w:asciiTheme="majorBidi" w:hAnsiTheme="majorBidi" w:cstheme="majorBidi"/>
          <w:b/>
          <w:bCs/>
          <w:sz w:val="24"/>
          <w:szCs w:val="24"/>
        </w:rPr>
        <w:tab/>
      </w:r>
      <w:r w:rsidR="00714A18">
        <w:rPr>
          <w:rFonts w:asciiTheme="majorBidi" w:hAnsiTheme="majorBidi" w:cstheme="majorBidi"/>
          <w:b/>
          <w:bCs/>
          <w:sz w:val="24"/>
          <w:szCs w:val="24"/>
        </w:rPr>
        <w:tab/>
      </w:r>
      <w:r w:rsidR="00714A18">
        <w:rPr>
          <w:rFonts w:asciiTheme="majorBidi" w:hAnsiTheme="majorBidi" w:cstheme="majorBidi"/>
          <w:b/>
          <w:bCs/>
          <w:sz w:val="24"/>
          <w:szCs w:val="24"/>
        </w:rPr>
        <w:tab/>
      </w:r>
      <w:r w:rsidR="00714A18">
        <w:rPr>
          <w:rFonts w:asciiTheme="majorBidi" w:hAnsiTheme="majorBidi" w:cstheme="majorBidi"/>
          <w:b/>
          <w:bCs/>
          <w:sz w:val="24"/>
          <w:szCs w:val="24"/>
        </w:rPr>
        <w:tab/>
        <w:t xml:space="preserve">               Page</w:t>
      </w:r>
      <w:r w:rsidR="00714A18">
        <w:rPr>
          <w:rFonts w:asciiTheme="majorBidi" w:hAnsiTheme="majorBidi" w:cstheme="majorBidi"/>
          <w:b/>
          <w:bCs/>
          <w:sz w:val="24"/>
          <w:szCs w:val="24"/>
        </w:rPr>
        <w:tab/>
      </w:r>
    </w:p>
    <w:p w14:paraId="4A8D58CB" w14:textId="77777777" w:rsidR="00810490" w:rsidRPr="00202B9C" w:rsidRDefault="00810490" w:rsidP="006F1C5D">
      <w:pPr>
        <w:spacing w:after="0" w:line="276" w:lineRule="auto"/>
        <w:rPr>
          <w:rFonts w:asciiTheme="majorBidi" w:hAnsiTheme="majorBidi" w:cstheme="majorBidi"/>
          <w:b/>
          <w:bCs/>
          <w:sz w:val="24"/>
          <w:szCs w:val="24"/>
        </w:rPr>
      </w:pPr>
    </w:p>
    <w:p w14:paraId="27EB1812" w14:textId="15536D14" w:rsidR="00CC4865" w:rsidRPr="00202B9C" w:rsidRDefault="00810490" w:rsidP="007E13D3">
      <w:pPr>
        <w:spacing w:after="0" w:line="276" w:lineRule="auto"/>
        <w:rPr>
          <w:rFonts w:asciiTheme="majorBidi" w:hAnsiTheme="majorBidi" w:cstheme="majorBidi"/>
          <w:b/>
          <w:bCs/>
          <w:sz w:val="24"/>
          <w:szCs w:val="24"/>
        </w:rPr>
      </w:pPr>
      <w:r>
        <w:rPr>
          <w:rFonts w:asciiTheme="majorBidi" w:hAnsiTheme="majorBidi" w:cstheme="majorBidi"/>
          <w:b/>
          <w:bCs/>
          <w:sz w:val="24"/>
          <w:szCs w:val="24"/>
        </w:rPr>
        <w:t>Nomenclature</w:t>
      </w:r>
      <w:r w:rsidR="00CC4865" w:rsidRPr="00202B9C">
        <w:rPr>
          <w:rFonts w:asciiTheme="majorBidi" w:hAnsiTheme="majorBidi" w:cstheme="majorBidi"/>
          <w:b/>
          <w:bCs/>
          <w:sz w:val="24"/>
          <w:szCs w:val="24"/>
        </w:rPr>
        <w:t xml:space="preserve">                                                                                        </w:t>
      </w:r>
      <w:r w:rsidR="007E13D3">
        <w:rPr>
          <w:rFonts w:asciiTheme="majorBidi" w:hAnsiTheme="majorBidi" w:cstheme="majorBidi"/>
          <w:b/>
          <w:bCs/>
          <w:sz w:val="24"/>
          <w:szCs w:val="24"/>
        </w:rPr>
        <w:tab/>
      </w:r>
      <w:r w:rsidR="00CC4865" w:rsidRPr="00202B9C">
        <w:rPr>
          <w:rFonts w:asciiTheme="majorBidi" w:hAnsiTheme="majorBidi" w:cstheme="majorBidi"/>
          <w:b/>
          <w:bCs/>
          <w:sz w:val="24"/>
          <w:szCs w:val="24"/>
        </w:rPr>
        <w:t xml:space="preserve"> </w:t>
      </w:r>
      <w:r w:rsidR="00714A18">
        <w:rPr>
          <w:rFonts w:asciiTheme="majorBidi" w:hAnsiTheme="majorBidi" w:cstheme="majorBidi"/>
          <w:b/>
          <w:bCs/>
          <w:sz w:val="24"/>
          <w:szCs w:val="24"/>
        </w:rPr>
        <w:tab/>
        <w:t xml:space="preserve">          2</w:t>
      </w:r>
    </w:p>
    <w:p w14:paraId="01072EF4" w14:textId="7DCBDD5A" w:rsidR="00CC4865" w:rsidRPr="00202B9C" w:rsidRDefault="00455F41" w:rsidP="006F1C5D">
      <w:pPr>
        <w:spacing w:line="276" w:lineRule="auto"/>
        <w:jc w:val="both"/>
        <w:rPr>
          <w:rFonts w:asciiTheme="majorBidi" w:eastAsiaTheme="minorEastAsia" w:hAnsiTheme="majorBidi" w:cstheme="majorBidi"/>
          <w:b/>
          <w:bCs/>
          <w:sz w:val="24"/>
          <w:szCs w:val="24"/>
          <w:lang w:bidi="ar-EG"/>
        </w:rPr>
      </w:pPr>
      <w:r w:rsidRPr="00202B9C">
        <w:rPr>
          <w:rFonts w:asciiTheme="majorBidi" w:eastAsiaTheme="minorEastAsia" w:hAnsiTheme="majorBidi" w:cstheme="majorBidi"/>
          <w:b/>
          <w:bCs/>
          <w:sz w:val="24"/>
          <w:szCs w:val="24"/>
          <w:lang w:bidi="ar-EG"/>
        </w:rPr>
        <w:t>S-</w:t>
      </w:r>
      <w:r w:rsidR="003806E5" w:rsidRPr="00202B9C">
        <w:rPr>
          <w:rFonts w:asciiTheme="majorBidi" w:eastAsiaTheme="minorEastAsia" w:hAnsiTheme="majorBidi" w:cstheme="majorBidi"/>
          <w:b/>
          <w:bCs/>
          <w:sz w:val="24"/>
          <w:szCs w:val="24"/>
          <w:lang w:bidi="ar-EG"/>
        </w:rPr>
        <w:t>1</w:t>
      </w:r>
      <w:r w:rsidR="00CC4865" w:rsidRPr="00202B9C">
        <w:rPr>
          <w:rFonts w:asciiTheme="majorBidi" w:eastAsiaTheme="minorEastAsia" w:hAnsiTheme="majorBidi" w:cstheme="majorBidi"/>
          <w:b/>
          <w:bCs/>
          <w:sz w:val="24"/>
          <w:szCs w:val="24"/>
          <w:lang w:bidi="ar-EG"/>
        </w:rPr>
        <w:tab/>
        <w:t>Eularian</w:t>
      </w:r>
      <w:r w:rsidR="0016599B" w:rsidRPr="00202B9C">
        <w:rPr>
          <w:rFonts w:asciiTheme="majorBidi" w:eastAsiaTheme="minorEastAsia" w:hAnsiTheme="majorBidi" w:cstheme="majorBidi"/>
          <w:b/>
          <w:bCs/>
          <w:sz w:val="24"/>
          <w:szCs w:val="24"/>
          <w:lang w:bidi="ar-EG"/>
        </w:rPr>
        <w:t>-</w:t>
      </w:r>
      <w:r w:rsidR="00CC4865" w:rsidRPr="00202B9C">
        <w:rPr>
          <w:rFonts w:asciiTheme="majorBidi" w:eastAsiaTheme="minorEastAsia" w:hAnsiTheme="majorBidi" w:cstheme="majorBidi"/>
          <w:b/>
          <w:bCs/>
          <w:sz w:val="24"/>
          <w:szCs w:val="24"/>
          <w:lang w:bidi="ar-EG"/>
        </w:rPr>
        <w:t xml:space="preserve">Lagrangian Numerical Solution                                       </w:t>
      </w:r>
      <w:r w:rsidR="00714A18">
        <w:rPr>
          <w:rFonts w:asciiTheme="majorBidi" w:eastAsiaTheme="minorEastAsia" w:hAnsiTheme="majorBidi" w:cstheme="majorBidi"/>
          <w:b/>
          <w:bCs/>
          <w:sz w:val="24"/>
          <w:szCs w:val="24"/>
          <w:lang w:bidi="ar-EG"/>
        </w:rPr>
        <w:t xml:space="preserve">                 </w:t>
      </w:r>
      <w:r w:rsidR="00CC4865" w:rsidRPr="00202B9C">
        <w:rPr>
          <w:rFonts w:asciiTheme="majorBidi" w:eastAsiaTheme="minorEastAsia" w:hAnsiTheme="majorBidi" w:cstheme="majorBidi"/>
          <w:b/>
          <w:bCs/>
          <w:sz w:val="24"/>
          <w:szCs w:val="24"/>
          <w:lang w:bidi="ar-EG"/>
        </w:rPr>
        <w:t xml:space="preserve">    </w:t>
      </w:r>
      <w:r w:rsidR="00714A18">
        <w:rPr>
          <w:rFonts w:asciiTheme="majorBidi" w:eastAsiaTheme="minorEastAsia" w:hAnsiTheme="majorBidi" w:cstheme="majorBidi"/>
          <w:b/>
          <w:bCs/>
          <w:sz w:val="24"/>
          <w:szCs w:val="24"/>
          <w:lang w:bidi="ar-EG"/>
        </w:rPr>
        <w:t>3</w:t>
      </w:r>
    </w:p>
    <w:p w14:paraId="0BA0F3E7" w14:textId="4D92F681" w:rsidR="006F1C5D" w:rsidRPr="00202B9C" w:rsidRDefault="00455F41" w:rsidP="006F1C5D">
      <w:pPr>
        <w:spacing w:line="276" w:lineRule="auto"/>
        <w:jc w:val="both"/>
        <w:rPr>
          <w:rFonts w:asciiTheme="majorBidi" w:eastAsiaTheme="minorEastAsia" w:hAnsiTheme="majorBidi" w:cstheme="majorBidi"/>
          <w:b/>
          <w:bCs/>
          <w:sz w:val="24"/>
          <w:szCs w:val="24"/>
          <w:lang w:bidi="ar-EG"/>
        </w:rPr>
      </w:pPr>
      <w:r w:rsidRPr="00202B9C">
        <w:rPr>
          <w:rFonts w:asciiTheme="majorBidi" w:eastAsiaTheme="minorEastAsia" w:hAnsiTheme="majorBidi" w:cstheme="majorBidi"/>
          <w:b/>
          <w:bCs/>
          <w:sz w:val="24"/>
          <w:szCs w:val="24"/>
          <w:lang w:bidi="ar-EG"/>
        </w:rPr>
        <w:t>S-</w:t>
      </w:r>
      <w:r w:rsidR="003806E5" w:rsidRPr="00202B9C">
        <w:rPr>
          <w:rFonts w:asciiTheme="majorBidi" w:eastAsiaTheme="minorEastAsia" w:hAnsiTheme="majorBidi" w:cstheme="majorBidi"/>
          <w:b/>
          <w:bCs/>
          <w:sz w:val="24"/>
          <w:szCs w:val="24"/>
          <w:lang w:bidi="ar-EG"/>
        </w:rPr>
        <w:t>2</w:t>
      </w:r>
      <w:r w:rsidR="00CA0089" w:rsidRPr="00202B9C">
        <w:rPr>
          <w:rFonts w:asciiTheme="majorBidi" w:eastAsiaTheme="minorEastAsia" w:hAnsiTheme="majorBidi" w:cstheme="majorBidi"/>
          <w:b/>
          <w:bCs/>
          <w:sz w:val="24"/>
          <w:szCs w:val="24"/>
          <w:lang w:bidi="ar-EG"/>
        </w:rPr>
        <w:tab/>
      </w:r>
      <w:r w:rsidR="00583C54" w:rsidRPr="00202B9C">
        <w:rPr>
          <w:rFonts w:asciiTheme="majorBidi" w:eastAsiaTheme="minorEastAsia" w:hAnsiTheme="majorBidi" w:cstheme="majorBidi"/>
          <w:b/>
          <w:bCs/>
          <w:sz w:val="24"/>
          <w:szCs w:val="24"/>
          <w:lang w:bidi="ar-EG"/>
        </w:rPr>
        <w:t>Correction Factors – Analytical Derivation</w:t>
      </w:r>
      <w:r w:rsidR="00714A18">
        <w:rPr>
          <w:rFonts w:asciiTheme="majorBidi" w:eastAsiaTheme="minorEastAsia" w:hAnsiTheme="majorBidi" w:cstheme="majorBidi"/>
          <w:b/>
          <w:bCs/>
          <w:sz w:val="24"/>
          <w:szCs w:val="24"/>
          <w:lang w:bidi="ar-EG"/>
        </w:rPr>
        <w:t xml:space="preserve">                                                          6</w:t>
      </w:r>
    </w:p>
    <w:p w14:paraId="38B98D4E" w14:textId="77777777" w:rsidR="006F1C5D" w:rsidRPr="00202B9C" w:rsidRDefault="003806E5" w:rsidP="006F1C5D">
      <w:pPr>
        <w:spacing w:line="276" w:lineRule="auto"/>
        <w:ind w:firstLine="720"/>
        <w:jc w:val="both"/>
        <w:rPr>
          <w:rFonts w:asciiTheme="majorBidi" w:eastAsiaTheme="minorEastAsia" w:hAnsiTheme="majorBidi" w:cstheme="majorBidi"/>
          <w:b/>
          <w:bCs/>
          <w:sz w:val="24"/>
          <w:szCs w:val="24"/>
          <w:lang w:bidi="ar-EG"/>
        </w:rPr>
      </w:pPr>
      <w:r w:rsidRPr="00202B9C">
        <w:rPr>
          <w:rFonts w:asciiTheme="majorBidi" w:eastAsiaTheme="minorEastAsia" w:hAnsiTheme="majorBidi" w:cstheme="majorBidi"/>
          <w:b/>
          <w:bCs/>
          <w:sz w:val="24"/>
          <w:szCs w:val="24"/>
          <w:lang w:bidi="ar-EG"/>
        </w:rPr>
        <w:t>2</w:t>
      </w:r>
      <w:r w:rsidR="006F1C5D" w:rsidRPr="00202B9C">
        <w:rPr>
          <w:rFonts w:asciiTheme="majorBidi" w:eastAsiaTheme="minorEastAsia" w:hAnsiTheme="majorBidi" w:cstheme="majorBidi"/>
          <w:b/>
          <w:bCs/>
          <w:sz w:val="24"/>
          <w:szCs w:val="24"/>
          <w:lang w:bidi="ar-EG"/>
        </w:rPr>
        <w:t>.1</w:t>
      </w:r>
      <w:r w:rsidR="006F1C5D" w:rsidRPr="00202B9C">
        <w:rPr>
          <w:rFonts w:asciiTheme="majorBidi" w:eastAsiaTheme="minorEastAsia" w:hAnsiTheme="majorBidi" w:cstheme="majorBidi"/>
          <w:b/>
          <w:bCs/>
          <w:sz w:val="24"/>
          <w:szCs w:val="24"/>
          <w:lang w:bidi="ar-EG"/>
        </w:rPr>
        <w:tab/>
        <w:t>Residence Time</w:t>
      </w:r>
    </w:p>
    <w:p w14:paraId="416ECB01" w14:textId="77777777" w:rsidR="006F1C5D" w:rsidRPr="00202B9C" w:rsidRDefault="003806E5" w:rsidP="006F1C5D">
      <w:pPr>
        <w:spacing w:line="276" w:lineRule="auto"/>
        <w:ind w:firstLine="720"/>
        <w:jc w:val="both"/>
        <w:rPr>
          <w:rFonts w:asciiTheme="majorBidi" w:eastAsiaTheme="minorEastAsia" w:hAnsiTheme="majorBidi" w:cstheme="majorBidi"/>
          <w:b/>
          <w:bCs/>
          <w:sz w:val="24"/>
          <w:szCs w:val="24"/>
          <w:lang w:bidi="ar-EG"/>
        </w:rPr>
      </w:pPr>
      <w:r w:rsidRPr="00202B9C">
        <w:rPr>
          <w:rFonts w:asciiTheme="majorBidi" w:eastAsiaTheme="minorEastAsia" w:hAnsiTheme="majorBidi" w:cstheme="majorBidi"/>
          <w:b/>
          <w:bCs/>
          <w:sz w:val="24"/>
          <w:szCs w:val="24"/>
          <w:lang w:bidi="ar-EG"/>
        </w:rPr>
        <w:t>2</w:t>
      </w:r>
      <w:r w:rsidR="006F1C5D" w:rsidRPr="00202B9C">
        <w:rPr>
          <w:rFonts w:asciiTheme="majorBidi" w:eastAsiaTheme="minorEastAsia" w:hAnsiTheme="majorBidi" w:cstheme="majorBidi"/>
          <w:b/>
          <w:bCs/>
          <w:sz w:val="24"/>
          <w:szCs w:val="24"/>
          <w:lang w:bidi="ar-EG"/>
        </w:rPr>
        <w:t>.2</w:t>
      </w:r>
      <w:r w:rsidR="006F1C5D" w:rsidRPr="00202B9C">
        <w:rPr>
          <w:rFonts w:asciiTheme="majorBidi" w:eastAsiaTheme="minorEastAsia" w:hAnsiTheme="majorBidi" w:cstheme="majorBidi"/>
          <w:b/>
          <w:bCs/>
          <w:sz w:val="24"/>
          <w:szCs w:val="24"/>
          <w:lang w:bidi="ar-EG"/>
        </w:rPr>
        <w:tab/>
        <w:t>Dispersion Rate</w:t>
      </w:r>
    </w:p>
    <w:p w14:paraId="526EC977" w14:textId="77777777" w:rsidR="00CA0089" w:rsidRPr="00202B9C" w:rsidRDefault="003806E5" w:rsidP="006F1C5D">
      <w:pPr>
        <w:spacing w:line="276" w:lineRule="auto"/>
        <w:ind w:firstLine="720"/>
        <w:jc w:val="both"/>
        <w:rPr>
          <w:rFonts w:asciiTheme="majorBidi" w:eastAsiaTheme="minorEastAsia" w:hAnsiTheme="majorBidi" w:cstheme="majorBidi"/>
          <w:b/>
          <w:bCs/>
          <w:sz w:val="24"/>
          <w:szCs w:val="24"/>
          <w:lang w:bidi="ar-EG"/>
        </w:rPr>
      </w:pPr>
      <w:r w:rsidRPr="00202B9C">
        <w:rPr>
          <w:rFonts w:asciiTheme="majorBidi" w:eastAsiaTheme="minorEastAsia" w:hAnsiTheme="majorBidi" w:cstheme="majorBidi"/>
          <w:b/>
          <w:bCs/>
          <w:sz w:val="24"/>
          <w:szCs w:val="24"/>
          <w:lang w:bidi="ar-EG"/>
        </w:rPr>
        <w:t>2</w:t>
      </w:r>
      <w:r w:rsidR="006F1C5D" w:rsidRPr="00202B9C">
        <w:rPr>
          <w:rFonts w:asciiTheme="majorBidi" w:eastAsiaTheme="minorEastAsia" w:hAnsiTheme="majorBidi" w:cstheme="majorBidi"/>
          <w:b/>
          <w:bCs/>
          <w:sz w:val="24"/>
          <w:szCs w:val="24"/>
          <w:lang w:bidi="ar-EG"/>
        </w:rPr>
        <w:t>.3</w:t>
      </w:r>
      <w:r w:rsidR="006F1C5D" w:rsidRPr="00202B9C">
        <w:rPr>
          <w:rFonts w:asciiTheme="majorBidi" w:eastAsiaTheme="minorEastAsia" w:hAnsiTheme="majorBidi" w:cstheme="majorBidi"/>
          <w:b/>
          <w:bCs/>
          <w:sz w:val="24"/>
          <w:szCs w:val="24"/>
          <w:lang w:bidi="ar-EG"/>
        </w:rPr>
        <w:tab/>
        <w:t>Wall Demand</w:t>
      </w:r>
      <w:r w:rsidR="00CA0089" w:rsidRPr="00202B9C">
        <w:rPr>
          <w:rFonts w:asciiTheme="majorBidi" w:eastAsiaTheme="minorEastAsia" w:hAnsiTheme="majorBidi" w:cstheme="majorBidi"/>
          <w:b/>
          <w:bCs/>
          <w:sz w:val="24"/>
          <w:szCs w:val="24"/>
          <w:lang w:bidi="ar-EG"/>
        </w:rPr>
        <w:tab/>
      </w:r>
      <w:r w:rsidR="00CA0089" w:rsidRPr="00202B9C">
        <w:rPr>
          <w:rFonts w:asciiTheme="majorBidi" w:eastAsiaTheme="minorEastAsia" w:hAnsiTheme="majorBidi" w:cstheme="majorBidi"/>
          <w:b/>
          <w:bCs/>
          <w:sz w:val="24"/>
          <w:szCs w:val="24"/>
          <w:lang w:bidi="ar-EG"/>
        </w:rPr>
        <w:tab/>
      </w:r>
      <w:r w:rsidR="00CA0089" w:rsidRPr="00202B9C">
        <w:rPr>
          <w:rFonts w:asciiTheme="majorBidi" w:eastAsiaTheme="minorEastAsia" w:hAnsiTheme="majorBidi" w:cstheme="majorBidi"/>
          <w:b/>
          <w:bCs/>
          <w:sz w:val="24"/>
          <w:szCs w:val="24"/>
          <w:lang w:bidi="ar-EG"/>
        </w:rPr>
        <w:tab/>
      </w:r>
      <w:r w:rsidR="00CA0089" w:rsidRPr="00202B9C">
        <w:rPr>
          <w:rFonts w:asciiTheme="majorBidi" w:eastAsiaTheme="minorEastAsia" w:hAnsiTheme="majorBidi" w:cstheme="majorBidi"/>
          <w:b/>
          <w:bCs/>
          <w:sz w:val="24"/>
          <w:szCs w:val="24"/>
          <w:lang w:bidi="ar-EG"/>
        </w:rPr>
        <w:tab/>
        <w:t xml:space="preserve">     </w:t>
      </w:r>
    </w:p>
    <w:p w14:paraId="7F33CDD7" w14:textId="7FE5A550" w:rsidR="00D90EFC" w:rsidRPr="00202B9C" w:rsidRDefault="00455F41" w:rsidP="006F1C5D">
      <w:pPr>
        <w:spacing w:line="276" w:lineRule="auto"/>
        <w:jc w:val="both"/>
        <w:rPr>
          <w:rFonts w:asciiTheme="majorBidi" w:eastAsiaTheme="minorEastAsia" w:hAnsiTheme="majorBidi" w:cstheme="majorBidi"/>
          <w:b/>
          <w:bCs/>
          <w:sz w:val="24"/>
          <w:szCs w:val="24"/>
          <w:lang w:bidi="ar-EG"/>
        </w:rPr>
      </w:pPr>
      <w:r w:rsidRPr="00202B9C">
        <w:rPr>
          <w:rFonts w:asciiTheme="majorBidi" w:eastAsiaTheme="minorEastAsia" w:hAnsiTheme="majorBidi" w:cstheme="majorBidi"/>
          <w:b/>
          <w:bCs/>
          <w:sz w:val="24"/>
          <w:szCs w:val="24"/>
          <w:lang w:bidi="ar-EG"/>
        </w:rPr>
        <w:t>S-</w:t>
      </w:r>
      <w:r w:rsidR="003806E5" w:rsidRPr="00202B9C">
        <w:rPr>
          <w:rFonts w:asciiTheme="majorBidi" w:eastAsiaTheme="minorEastAsia" w:hAnsiTheme="majorBidi" w:cstheme="majorBidi"/>
          <w:b/>
          <w:bCs/>
          <w:sz w:val="24"/>
          <w:szCs w:val="24"/>
          <w:lang w:bidi="ar-EG"/>
        </w:rPr>
        <w:t>3</w:t>
      </w:r>
      <w:r w:rsidR="002F43B7" w:rsidRPr="00202B9C">
        <w:rPr>
          <w:rFonts w:asciiTheme="majorBidi" w:eastAsiaTheme="minorEastAsia" w:hAnsiTheme="majorBidi" w:cstheme="majorBidi"/>
          <w:b/>
          <w:bCs/>
          <w:sz w:val="24"/>
          <w:szCs w:val="24"/>
          <w:lang w:bidi="ar-EG"/>
        </w:rPr>
        <w:tab/>
      </w:r>
      <w:r w:rsidR="00004D93" w:rsidRPr="00202B9C">
        <w:rPr>
          <w:rFonts w:asciiTheme="majorBidi" w:eastAsiaTheme="minorEastAsia" w:hAnsiTheme="majorBidi" w:cstheme="majorBidi"/>
          <w:b/>
          <w:bCs/>
          <w:sz w:val="24"/>
          <w:szCs w:val="24"/>
          <w:lang w:bidi="ar-EG"/>
        </w:rPr>
        <w:t>Additional</w:t>
      </w:r>
      <w:r w:rsidR="00D90EFC" w:rsidRPr="00202B9C">
        <w:rPr>
          <w:rFonts w:asciiTheme="majorBidi" w:eastAsiaTheme="minorEastAsia" w:hAnsiTheme="majorBidi" w:cstheme="majorBidi"/>
          <w:b/>
          <w:bCs/>
          <w:sz w:val="24"/>
          <w:szCs w:val="24"/>
          <w:lang w:bidi="ar-EG"/>
        </w:rPr>
        <w:t xml:space="preserve"> Results</w:t>
      </w:r>
      <w:r w:rsidR="004D4CD4">
        <w:rPr>
          <w:rFonts w:asciiTheme="majorBidi" w:eastAsiaTheme="minorEastAsia" w:hAnsiTheme="majorBidi" w:cstheme="majorBidi"/>
          <w:b/>
          <w:bCs/>
          <w:sz w:val="24"/>
          <w:szCs w:val="24"/>
          <w:lang w:bidi="ar-EG"/>
        </w:rPr>
        <w:t xml:space="preserve">                                                                                                        9</w:t>
      </w:r>
    </w:p>
    <w:p w14:paraId="016CBBBA" w14:textId="77777777" w:rsidR="002F43B7" w:rsidRPr="00202B9C" w:rsidRDefault="003806E5" w:rsidP="00F502EC">
      <w:pPr>
        <w:spacing w:line="276" w:lineRule="auto"/>
        <w:jc w:val="both"/>
        <w:rPr>
          <w:rFonts w:asciiTheme="majorBidi" w:eastAsiaTheme="minorEastAsia" w:hAnsiTheme="majorBidi" w:cstheme="majorBidi"/>
          <w:b/>
          <w:bCs/>
          <w:sz w:val="24"/>
          <w:szCs w:val="24"/>
          <w:lang w:bidi="ar-EG"/>
        </w:rPr>
      </w:pPr>
      <w:r w:rsidRPr="00202B9C">
        <w:rPr>
          <w:rFonts w:asciiTheme="majorBidi" w:eastAsiaTheme="minorEastAsia" w:hAnsiTheme="majorBidi" w:cstheme="majorBidi"/>
          <w:b/>
          <w:bCs/>
          <w:sz w:val="24"/>
          <w:szCs w:val="24"/>
          <w:lang w:bidi="ar-EG"/>
        </w:rPr>
        <w:tab/>
        <w:t>3</w:t>
      </w:r>
      <w:r w:rsidR="00D90EFC" w:rsidRPr="00202B9C">
        <w:rPr>
          <w:rFonts w:asciiTheme="majorBidi" w:eastAsiaTheme="minorEastAsia" w:hAnsiTheme="majorBidi" w:cstheme="majorBidi"/>
          <w:b/>
          <w:bCs/>
          <w:sz w:val="24"/>
          <w:szCs w:val="24"/>
          <w:lang w:bidi="ar-EG"/>
        </w:rPr>
        <w:t>.1</w:t>
      </w:r>
      <w:r w:rsidR="00D90EFC" w:rsidRPr="00202B9C">
        <w:rPr>
          <w:rFonts w:asciiTheme="majorBidi" w:eastAsiaTheme="minorEastAsia" w:hAnsiTheme="majorBidi" w:cstheme="majorBidi"/>
          <w:b/>
          <w:bCs/>
          <w:sz w:val="24"/>
          <w:szCs w:val="24"/>
          <w:lang w:bidi="ar-EG"/>
        </w:rPr>
        <w:tab/>
        <w:t xml:space="preserve">Aerial Photos of CHBPs </w:t>
      </w:r>
      <w:r w:rsidR="00F502EC" w:rsidRPr="00202B9C">
        <w:rPr>
          <w:rFonts w:asciiTheme="majorBidi" w:eastAsiaTheme="minorEastAsia" w:hAnsiTheme="majorBidi" w:cstheme="majorBidi"/>
          <w:b/>
          <w:bCs/>
          <w:sz w:val="24"/>
          <w:szCs w:val="24"/>
          <w:lang w:bidi="ar-EG"/>
        </w:rPr>
        <w:t>dead ends</w:t>
      </w:r>
      <w:r w:rsidR="00004D93" w:rsidRPr="00202B9C">
        <w:rPr>
          <w:rFonts w:asciiTheme="majorBidi" w:eastAsiaTheme="minorEastAsia" w:hAnsiTheme="majorBidi" w:cstheme="majorBidi"/>
          <w:b/>
          <w:bCs/>
          <w:sz w:val="24"/>
          <w:szCs w:val="24"/>
          <w:lang w:bidi="ar-EG"/>
        </w:rPr>
        <w:tab/>
      </w:r>
      <w:r w:rsidR="00004D93" w:rsidRPr="00202B9C">
        <w:rPr>
          <w:rFonts w:asciiTheme="majorBidi" w:eastAsiaTheme="minorEastAsia" w:hAnsiTheme="majorBidi" w:cstheme="majorBidi"/>
          <w:b/>
          <w:bCs/>
          <w:sz w:val="24"/>
          <w:szCs w:val="24"/>
          <w:lang w:bidi="ar-EG"/>
        </w:rPr>
        <w:tab/>
      </w:r>
      <w:r w:rsidR="00004D93" w:rsidRPr="00202B9C">
        <w:rPr>
          <w:rFonts w:asciiTheme="majorBidi" w:eastAsiaTheme="minorEastAsia" w:hAnsiTheme="majorBidi" w:cstheme="majorBidi"/>
          <w:b/>
          <w:bCs/>
          <w:sz w:val="24"/>
          <w:szCs w:val="24"/>
          <w:lang w:bidi="ar-EG"/>
        </w:rPr>
        <w:tab/>
      </w:r>
      <w:r w:rsidR="00004D93" w:rsidRPr="00202B9C">
        <w:rPr>
          <w:rFonts w:asciiTheme="majorBidi" w:eastAsiaTheme="minorEastAsia" w:hAnsiTheme="majorBidi" w:cstheme="majorBidi"/>
          <w:b/>
          <w:bCs/>
          <w:sz w:val="24"/>
          <w:szCs w:val="24"/>
          <w:lang w:bidi="ar-EG"/>
        </w:rPr>
        <w:tab/>
      </w:r>
      <w:r w:rsidR="00004D93" w:rsidRPr="00202B9C">
        <w:rPr>
          <w:rFonts w:asciiTheme="majorBidi" w:eastAsiaTheme="minorEastAsia" w:hAnsiTheme="majorBidi" w:cstheme="majorBidi"/>
          <w:b/>
          <w:bCs/>
          <w:sz w:val="24"/>
          <w:szCs w:val="24"/>
          <w:lang w:bidi="ar-EG"/>
        </w:rPr>
        <w:tab/>
      </w:r>
      <w:r w:rsidR="00004D93" w:rsidRPr="00202B9C">
        <w:rPr>
          <w:rFonts w:asciiTheme="majorBidi" w:eastAsiaTheme="minorEastAsia" w:hAnsiTheme="majorBidi" w:cstheme="majorBidi"/>
          <w:b/>
          <w:bCs/>
          <w:sz w:val="24"/>
          <w:szCs w:val="24"/>
          <w:lang w:bidi="ar-EG"/>
        </w:rPr>
        <w:tab/>
        <w:t xml:space="preserve">     </w:t>
      </w:r>
    </w:p>
    <w:p w14:paraId="436A838B" w14:textId="77777777" w:rsidR="00004D93" w:rsidRPr="00202B9C" w:rsidRDefault="00004D93" w:rsidP="006F1C5D">
      <w:pPr>
        <w:spacing w:line="276" w:lineRule="auto"/>
        <w:jc w:val="both"/>
        <w:rPr>
          <w:rFonts w:asciiTheme="majorBidi" w:eastAsiaTheme="minorEastAsia" w:hAnsiTheme="majorBidi" w:cstheme="majorBidi"/>
          <w:b/>
          <w:bCs/>
          <w:sz w:val="24"/>
          <w:szCs w:val="24"/>
          <w:lang w:bidi="ar-EG"/>
        </w:rPr>
      </w:pPr>
      <w:r w:rsidRPr="00202B9C">
        <w:rPr>
          <w:rFonts w:asciiTheme="majorBidi" w:eastAsiaTheme="minorEastAsia" w:hAnsiTheme="majorBidi" w:cstheme="majorBidi"/>
          <w:b/>
          <w:bCs/>
          <w:sz w:val="24"/>
          <w:szCs w:val="24"/>
          <w:lang w:bidi="ar-EG"/>
        </w:rPr>
        <w:tab/>
      </w:r>
      <w:r w:rsidR="003806E5" w:rsidRPr="00202B9C">
        <w:rPr>
          <w:rFonts w:asciiTheme="majorBidi" w:eastAsiaTheme="minorEastAsia" w:hAnsiTheme="majorBidi" w:cstheme="majorBidi"/>
          <w:b/>
          <w:bCs/>
          <w:sz w:val="24"/>
          <w:szCs w:val="24"/>
          <w:lang w:bidi="ar-EG"/>
        </w:rPr>
        <w:t>3</w:t>
      </w:r>
      <w:r w:rsidR="00D90EFC" w:rsidRPr="00202B9C">
        <w:rPr>
          <w:rFonts w:asciiTheme="majorBidi" w:eastAsiaTheme="minorEastAsia" w:hAnsiTheme="majorBidi" w:cstheme="majorBidi"/>
          <w:b/>
          <w:bCs/>
          <w:sz w:val="24"/>
          <w:szCs w:val="24"/>
          <w:lang w:bidi="ar-EG"/>
        </w:rPr>
        <w:t>.2</w:t>
      </w:r>
      <w:r w:rsidRPr="00202B9C">
        <w:rPr>
          <w:rFonts w:asciiTheme="majorBidi" w:eastAsiaTheme="minorEastAsia" w:hAnsiTheme="majorBidi" w:cstheme="majorBidi"/>
          <w:b/>
          <w:bCs/>
          <w:sz w:val="24"/>
          <w:szCs w:val="24"/>
          <w:lang w:bidi="ar-EG"/>
        </w:rPr>
        <w:tab/>
        <w:t>Time Averaged Transport Parameters</w:t>
      </w:r>
    </w:p>
    <w:p w14:paraId="68455572" w14:textId="77777777" w:rsidR="00004D93" w:rsidRPr="00202B9C" w:rsidRDefault="003806E5" w:rsidP="006F1C5D">
      <w:pPr>
        <w:spacing w:line="276" w:lineRule="auto"/>
        <w:ind w:firstLine="720"/>
        <w:jc w:val="both"/>
        <w:rPr>
          <w:rFonts w:asciiTheme="majorBidi" w:eastAsiaTheme="minorEastAsia" w:hAnsiTheme="majorBidi" w:cstheme="majorBidi"/>
          <w:b/>
          <w:bCs/>
          <w:sz w:val="24"/>
          <w:szCs w:val="24"/>
          <w:lang w:bidi="ar-EG"/>
        </w:rPr>
      </w:pPr>
      <w:r w:rsidRPr="00202B9C">
        <w:rPr>
          <w:rFonts w:asciiTheme="majorBidi" w:eastAsiaTheme="minorEastAsia" w:hAnsiTheme="majorBidi" w:cstheme="majorBidi"/>
          <w:b/>
          <w:bCs/>
          <w:sz w:val="24"/>
          <w:szCs w:val="24"/>
          <w:lang w:bidi="ar-EG"/>
        </w:rPr>
        <w:t>3</w:t>
      </w:r>
      <w:r w:rsidR="00D90EFC" w:rsidRPr="00202B9C">
        <w:rPr>
          <w:rFonts w:asciiTheme="majorBidi" w:eastAsiaTheme="minorEastAsia" w:hAnsiTheme="majorBidi" w:cstheme="majorBidi"/>
          <w:b/>
          <w:bCs/>
          <w:sz w:val="24"/>
          <w:szCs w:val="24"/>
          <w:lang w:bidi="ar-EG"/>
        </w:rPr>
        <w:t>.3</w:t>
      </w:r>
      <w:r w:rsidR="00004D93" w:rsidRPr="00202B9C">
        <w:rPr>
          <w:rFonts w:asciiTheme="majorBidi" w:eastAsiaTheme="minorEastAsia" w:hAnsiTheme="majorBidi" w:cstheme="majorBidi"/>
          <w:b/>
          <w:bCs/>
          <w:sz w:val="24"/>
          <w:szCs w:val="24"/>
          <w:lang w:bidi="ar-EG"/>
        </w:rPr>
        <w:tab/>
        <w:t>Stagnation Probability</w:t>
      </w:r>
    </w:p>
    <w:p w14:paraId="0F385345" w14:textId="13E08ABA" w:rsidR="00CA0089" w:rsidRPr="00202B9C" w:rsidRDefault="006A7E06" w:rsidP="007E13D3">
      <w:pPr>
        <w:spacing w:line="276" w:lineRule="auto"/>
        <w:jc w:val="both"/>
        <w:rPr>
          <w:rFonts w:asciiTheme="majorBidi" w:eastAsiaTheme="minorEastAsia" w:hAnsiTheme="majorBidi" w:cstheme="majorBidi"/>
          <w:b/>
          <w:bCs/>
          <w:sz w:val="24"/>
          <w:szCs w:val="24"/>
          <w:lang w:bidi="ar-EG"/>
        </w:rPr>
      </w:pPr>
      <w:r w:rsidRPr="00202B9C">
        <w:rPr>
          <w:rFonts w:asciiTheme="majorBidi" w:eastAsiaTheme="minorEastAsia" w:hAnsiTheme="majorBidi" w:cstheme="majorBidi"/>
          <w:b/>
          <w:bCs/>
          <w:sz w:val="24"/>
          <w:szCs w:val="24"/>
          <w:lang w:bidi="ar-EG"/>
        </w:rPr>
        <w:t>Figures</w:t>
      </w:r>
      <w:r w:rsidR="007E13D3">
        <w:rPr>
          <w:rFonts w:asciiTheme="majorBidi" w:eastAsiaTheme="minorEastAsia" w:hAnsiTheme="majorBidi" w:cstheme="majorBidi"/>
          <w:b/>
          <w:bCs/>
          <w:sz w:val="24"/>
          <w:szCs w:val="24"/>
          <w:lang w:bidi="ar-EG"/>
        </w:rPr>
        <w:tab/>
        <w:t xml:space="preserve"> </w:t>
      </w:r>
      <w:r w:rsidR="004D4CD4">
        <w:rPr>
          <w:rFonts w:asciiTheme="majorBidi" w:eastAsiaTheme="minorEastAsia" w:hAnsiTheme="majorBidi" w:cstheme="majorBidi"/>
          <w:b/>
          <w:bCs/>
          <w:sz w:val="24"/>
          <w:szCs w:val="24"/>
          <w:lang w:bidi="ar-EG"/>
        </w:rPr>
        <w:t xml:space="preserve">                                                                                                                   11</w:t>
      </w:r>
    </w:p>
    <w:p w14:paraId="54260B89" w14:textId="1ABC4704" w:rsidR="006F1C5D" w:rsidRDefault="002F43B7" w:rsidP="007E13D3">
      <w:pPr>
        <w:spacing w:line="276" w:lineRule="auto"/>
        <w:jc w:val="both"/>
        <w:rPr>
          <w:rFonts w:asciiTheme="majorBidi" w:eastAsiaTheme="minorEastAsia" w:hAnsiTheme="majorBidi" w:cstheme="majorBidi"/>
          <w:b/>
          <w:bCs/>
          <w:sz w:val="24"/>
          <w:szCs w:val="24"/>
          <w:lang w:bidi="ar-EG"/>
        </w:rPr>
      </w:pPr>
      <w:r w:rsidRPr="00202B9C">
        <w:rPr>
          <w:rFonts w:asciiTheme="majorBidi" w:eastAsiaTheme="minorEastAsia" w:hAnsiTheme="majorBidi" w:cstheme="majorBidi"/>
          <w:b/>
          <w:bCs/>
          <w:sz w:val="24"/>
          <w:szCs w:val="24"/>
          <w:lang w:bidi="ar-EG"/>
        </w:rPr>
        <w:t>References</w:t>
      </w:r>
      <w:r w:rsidR="007E13D3">
        <w:rPr>
          <w:rFonts w:asciiTheme="majorBidi" w:eastAsiaTheme="minorEastAsia" w:hAnsiTheme="majorBidi" w:cstheme="majorBidi"/>
          <w:b/>
          <w:bCs/>
          <w:sz w:val="24"/>
          <w:szCs w:val="24"/>
          <w:lang w:bidi="ar-EG"/>
        </w:rPr>
        <w:tab/>
        <w:t xml:space="preserve">        </w:t>
      </w:r>
      <w:r w:rsidR="00CC4865" w:rsidRPr="00202B9C">
        <w:rPr>
          <w:rFonts w:asciiTheme="majorBidi" w:eastAsiaTheme="minorEastAsia" w:hAnsiTheme="majorBidi" w:cstheme="majorBidi"/>
          <w:b/>
          <w:bCs/>
          <w:sz w:val="24"/>
          <w:szCs w:val="24"/>
          <w:lang w:bidi="ar-EG"/>
        </w:rPr>
        <w:t xml:space="preserve">          </w:t>
      </w:r>
      <w:r w:rsidR="004D4CD4">
        <w:rPr>
          <w:rFonts w:asciiTheme="majorBidi" w:eastAsiaTheme="minorEastAsia" w:hAnsiTheme="majorBidi" w:cstheme="majorBidi"/>
          <w:b/>
          <w:bCs/>
          <w:sz w:val="24"/>
          <w:szCs w:val="24"/>
          <w:lang w:bidi="ar-EG"/>
        </w:rPr>
        <w:t xml:space="preserve">                                                                                                  16</w:t>
      </w:r>
    </w:p>
    <w:p w14:paraId="24F35F08" w14:textId="77777777" w:rsidR="00265B25" w:rsidRDefault="00265B25" w:rsidP="00265B25">
      <w:pPr>
        <w:spacing w:line="276" w:lineRule="auto"/>
        <w:jc w:val="both"/>
        <w:rPr>
          <w:rFonts w:asciiTheme="majorBidi" w:eastAsiaTheme="minorEastAsia" w:hAnsiTheme="majorBidi" w:cstheme="majorBidi"/>
          <w:b/>
          <w:bCs/>
          <w:sz w:val="24"/>
          <w:szCs w:val="24"/>
          <w:lang w:bidi="ar-EG"/>
        </w:rPr>
      </w:pPr>
    </w:p>
    <w:p w14:paraId="27916AA8" w14:textId="77777777" w:rsidR="00265B25" w:rsidRDefault="00265B25" w:rsidP="00265B25">
      <w:pPr>
        <w:spacing w:line="276" w:lineRule="auto"/>
        <w:jc w:val="both"/>
        <w:rPr>
          <w:rFonts w:asciiTheme="majorBidi" w:eastAsiaTheme="minorEastAsia" w:hAnsiTheme="majorBidi" w:cstheme="majorBidi"/>
          <w:b/>
          <w:bCs/>
          <w:sz w:val="24"/>
          <w:szCs w:val="24"/>
          <w:lang w:bidi="ar-EG"/>
        </w:rPr>
      </w:pPr>
    </w:p>
    <w:p w14:paraId="10B58414" w14:textId="77777777" w:rsidR="00265B25" w:rsidRDefault="00265B25" w:rsidP="00265B25">
      <w:pPr>
        <w:spacing w:line="276" w:lineRule="auto"/>
        <w:jc w:val="both"/>
        <w:rPr>
          <w:rFonts w:asciiTheme="majorBidi" w:eastAsiaTheme="minorEastAsia" w:hAnsiTheme="majorBidi" w:cstheme="majorBidi"/>
          <w:b/>
          <w:bCs/>
          <w:sz w:val="24"/>
          <w:szCs w:val="24"/>
          <w:lang w:bidi="ar-EG"/>
        </w:rPr>
      </w:pPr>
    </w:p>
    <w:p w14:paraId="1E98ACF6" w14:textId="77777777" w:rsidR="00265B25" w:rsidRPr="00202B9C" w:rsidRDefault="00265B25" w:rsidP="00265B25">
      <w:pPr>
        <w:spacing w:line="276" w:lineRule="auto"/>
        <w:jc w:val="both"/>
        <w:rPr>
          <w:rFonts w:asciiTheme="majorBidi" w:eastAsiaTheme="minorEastAsia" w:hAnsiTheme="majorBidi" w:cstheme="majorBidi"/>
          <w:b/>
          <w:bCs/>
          <w:sz w:val="24"/>
          <w:szCs w:val="24"/>
          <w:lang w:bidi="ar-EG"/>
        </w:rPr>
      </w:pPr>
    </w:p>
    <w:p w14:paraId="529579A2" w14:textId="77777777" w:rsidR="006F1C5D" w:rsidRPr="00202B9C" w:rsidRDefault="006F1C5D" w:rsidP="006F1C5D">
      <w:pPr>
        <w:spacing w:line="276" w:lineRule="auto"/>
        <w:jc w:val="both"/>
        <w:rPr>
          <w:rFonts w:asciiTheme="majorBidi" w:eastAsiaTheme="minorEastAsia" w:hAnsiTheme="majorBidi" w:cstheme="majorBidi"/>
          <w:b/>
          <w:bCs/>
          <w:sz w:val="24"/>
          <w:szCs w:val="24"/>
          <w:lang w:bidi="ar-EG"/>
        </w:rPr>
      </w:pPr>
    </w:p>
    <w:p w14:paraId="71E2BDFD" w14:textId="77777777" w:rsidR="00714A18" w:rsidRPr="00977073" w:rsidRDefault="00714A18" w:rsidP="00714A18">
      <w:pPr>
        <w:spacing w:line="276" w:lineRule="auto"/>
        <w:jc w:val="both"/>
        <w:rPr>
          <w:rFonts w:asciiTheme="majorBidi" w:eastAsiaTheme="minorEastAsia" w:hAnsiTheme="majorBidi" w:cstheme="majorBidi"/>
          <w:b/>
          <w:bCs/>
          <w:noProof/>
          <w:color w:val="000000" w:themeColor="text1"/>
          <w:sz w:val="24"/>
          <w:szCs w:val="24"/>
          <w:lang w:bidi="ar-EG"/>
        </w:rPr>
      </w:pPr>
      <w:r w:rsidRPr="00977073">
        <w:rPr>
          <w:rFonts w:asciiTheme="majorBidi" w:eastAsiaTheme="minorEastAsia" w:hAnsiTheme="majorBidi" w:cstheme="majorBidi"/>
          <w:b/>
          <w:bCs/>
          <w:noProof/>
          <w:color w:val="000000" w:themeColor="text1"/>
          <w:sz w:val="24"/>
          <w:szCs w:val="24"/>
          <w:lang w:bidi="ar-EG"/>
        </w:rPr>
        <w:lastRenderedPageBreak/>
        <w:t>Nomenclature</w:t>
      </w:r>
    </w:p>
    <w:p w14:paraId="229F9271" w14:textId="77777777" w:rsidR="00714A18" w:rsidRPr="00977073" w:rsidRDefault="0075712D" w:rsidP="00714A18">
      <w:pPr>
        <w:spacing w:line="276" w:lineRule="auto"/>
        <w:jc w:val="both"/>
        <w:rPr>
          <w:rFonts w:asciiTheme="majorBidi" w:hAnsiTheme="majorBidi" w:cstheme="majorBidi"/>
          <w:color w:val="000000" w:themeColor="text1"/>
          <w:sz w:val="24"/>
          <w:szCs w:val="24"/>
        </w:rPr>
      </w:pPr>
      <m:oMath>
        <m:sSub>
          <m:sSubPr>
            <m:ctrlPr>
              <w:rPr>
                <w:rFonts w:ascii="Cambria Math" w:hAnsi="Cambria Math" w:cstheme="majorBidi"/>
                <w:color w:val="000000" w:themeColor="text1"/>
                <w:sz w:val="24"/>
                <w:szCs w:val="24"/>
              </w:rPr>
            </m:ctrlPr>
          </m:sSubPr>
          <m:e>
            <m:r>
              <w:rPr>
                <w:rFonts w:ascii="Cambria Math" w:hAnsi="Cambria Math" w:cstheme="majorBidi"/>
                <w:color w:val="000000" w:themeColor="text1"/>
                <w:sz w:val="24"/>
                <w:szCs w:val="24"/>
              </w:rPr>
              <m:t>A</m:t>
            </m:r>
          </m:e>
          <m:sub>
            <m:r>
              <w:rPr>
                <w:rFonts w:ascii="Cambria Math" w:hAnsi="Cambria Math" w:cstheme="majorBidi"/>
                <w:color w:val="000000" w:themeColor="text1"/>
                <w:sz w:val="24"/>
                <w:szCs w:val="24"/>
              </w:rPr>
              <m:t>p</m:t>
            </m:r>
          </m:sub>
        </m:sSub>
      </m:oMath>
      <w:r w:rsidR="00714A18" w:rsidRPr="00977073">
        <w:rPr>
          <w:rFonts w:asciiTheme="majorBidi" w:eastAsiaTheme="minorEastAsia" w:hAnsiTheme="majorBidi" w:cstheme="majorBidi"/>
          <w:color w:val="000000" w:themeColor="text1"/>
          <w:sz w:val="24"/>
          <w:szCs w:val="24"/>
        </w:rPr>
        <w:tab/>
        <w:t xml:space="preserve">  </w:t>
      </w:r>
      <w:r w:rsidR="00714A18" w:rsidRPr="00977073">
        <w:rPr>
          <w:rFonts w:asciiTheme="majorBidi" w:hAnsiTheme="majorBidi" w:cstheme="majorBidi"/>
          <w:color w:val="000000" w:themeColor="text1"/>
          <w:sz w:val="24"/>
          <w:szCs w:val="24"/>
        </w:rPr>
        <w:t>pipe cross-sectional area</w:t>
      </w:r>
    </w:p>
    <w:p w14:paraId="5EC1B285" w14:textId="77777777" w:rsidR="00714A18" w:rsidRPr="00977073" w:rsidRDefault="00714A18" w:rsidP="00714A18">
      <w:pPr>
        <w:spacing w:line="276" w:lineRule="auto"/>
        <w:jc w:val="both"/>
        <w:rPr>
          <w:rFonts w:asciiTheme="majorBidi" w:eastAsiaTheme="minorEastAsia" w:hAnsiTheme="majorBidi" w:cstheme="majorBidi"/>
          <w:noProof/>
          <w:color w:val="000000" w:themeColor="text1"/>
          <w:sz w:val="24"/>
          <w:szCs w:val="24"/>
        </w:rPr>
      </w:pPr>
      <w:r w:rsidRPr="00977073">
        <w:rPr>
          <w:rFonts w:asciiTheme="majorBidi" w:eastAsiaTheme="minorEastAsia" w:hAnsiTheme="majorBidi" w:cstheme="majorBidi"/>
          <w:i/>
          <w:iCs/>
          <w:noProof/>
          <w:color w:val="000000" w:themeColor="text1"/>
          <w:sz w:val="24"/>
          <w:szCs w:val="24"/>
        </w:rPr>
        <w:t>a</w:t>
      </w:r>
      <w:r w:rsidRPr="00977073">
        <w:rPr>
          <w:rFonts w:asciiTheme="majorBidi" w:eastAsiaTheme="minorEastAsia" w:hAnsiTheme="majorBidi" w:cstheme="majorBidi"/>
          <w:noProof/>
          <w:color w:val="000000" w:themeColor="text1"/>
          <w:sz w:val="24"/>
          <w:szCs w:val="24"/>
        </w:rPr>
        <w:t xml:space="preserve"> </w:t>
      </w:r>
      <w:r w:rsidRPr="00977073">
        <w:rPr>
          <w:rFonts w:asciiTheme="majorBidi" w:eastAsiaTheme="minorEastAsia" w:hAnsiTheme="majorBidi" w:cstheme="majorBidi"/>
          <w:noProof/>
          <w:color w:val="000000" w:themeColor="text1"/>
          <w:sz w:val="24"/>
          <w:szCs w:val="24"/>
        </w:rPr>
        <w:tab/>
        <w:t xml:space="preserve">  pipe radius (in)</w:t>
      </w:r>
    </w:p>
    <w:p w14:paraId="47EA7E5E" w14:textId="77777777" w:rsidR="00714A18" w:rsidRPr="00977073" w:rsidRDefault="00714A18" w:rsidP="00714A18">
      <w:pPr>
        <w:spacing w:line="276" w:lineRule="auto"/>
        <w:rPr>
          <w:rFonts w:asciiTheme="majorBidi" w:eastAsiaTheme="minorEastAsia" w:hAnsiTheme="majorBidi" w:cstheme="majorBidi"/>
          <w:noProof/>
          <w:color w:val="000000" w:themeColor="text1"/>
          <w:sz w:val="24"/>
          <w:szCs w:val="24"/>
        </w:rPr>
      </w:pPr>
      <w:r w:rsidRPr="00977073">
        <w:rPr>
          <w:rFonts w:asciiTheme="majorBidi" w:hAnsiTheme="majorBidi" w:cstheme="majorBidi"/>
          <w:i/>
          <w:iCs/>
          <w:color w:val="000000" w:themeColor="text1"/>
          <w:sz w:val="24"/>
          <w:szCs w:val="24"/>
          <w:lang w:bidi="ar-EG"/>
        </w:rPr>
        <w:t>β</w:t>
      </w:r>
      <w:r w:rsidRPr="00977073">
        <w:rPr>
          <w:rFonts w:asciiTheme="majorBidi" w:hAnsiTheme="majorBidi" w:cstheme="majorBidi"/>
          <w:i/>
          <w:iCs/>
          <w:color w:val="000000" w:themeColor="text1"/>
          <w:sz w:val="24"/>
          <w:szCs w:val="24"/>
          <w:vertAlign w:val="subscript"/>
          <w:lang w:bidi="ar-EG"/>
        </w:rPr>
        <w:t>j</w:t>
      </w:r>
      <w:r w:rsidRPr="00977073">
        <w:rPr>
          <w:rFonts w:asciiTheme="majorBidi" w:hAnsiTheme="majorBidi" w:cstheme="majorBidi"/>
          <w:i/>
          <w:iCs/>
          <w:color w:val="000000" w:themeColor="text1"/>
          <w:sz w:val="24"/>
          <w:szCs w:val="24"/>
          <w:vertAlign w:val="subscript"/>
          <w:lang w:bidi="ar-EG"/>
        </w:rPr>
        <w:tab/>
        <w:t xml:space="preserve">  </w:t>
      </w:r>
      <w:r w:rsidRPr="00977073">
        <w:rPr>
          <w:rFonts w:asciiTheme="majorBidi" w:hAnsiTheme="majorBidi" w:cstheme="majorBidi"/>
          <w:color w:val="000000" w:themeColor="text1"/>
          <w:sz w:val="24"/>
          <w:szCs w:val="24"/>
          <w:lang w:bidi="ar-EG"/>
        </w:rPr>
        <w:t>Advection projections</w:t>
      </w:r>
    </w:p>
    <w:p w14:paraId="09FEC520" w14:textId="77777777" w:rsidR="00714A18" w:rsidRPr="00977073" w:rsidRDefault="00714A18" w:rsidP="00714A18">
      <w:pPr>
        <w:spacing w:line="276" w:lineRule="auto"/>
        <w:rPr>
          <w:rFonts w:asciiTheme="majorBidi" w:hAnsiTheme="majorBidi" w:cstheme="majorBidi"/>
          <w:noProof/>
          <w:color w:val="000000" w:themeColor="text1"/>
          <w:sz w:val="24"/>
          <w:szCs w:val="24"/>
          <w:lang w:bidi="ar-EG"/>
        </w:rPr>
      </w:pPr>
      <w:r w:rsidRPr="00977073">
        <w:rPr>
          <w:rFonts w:asciiTheme="majorBidi" w:hAnsiTheme="majorBidi" w:cstheme="majorBidi"/>
          <w:i/>
          <w:iCs/>
          <w:noProof/>
          <w:color w:val="000000" w:themeColor="text1"/>
          <w:sz w:val="24"/>
          <w:szCs w:val="24"/>
          <w:lang w:bidi="ar-EG"/>
        </w:rPr>
        <w:t>C</w:t>
      </w:r>
      <w:r w:rsidRPr="00977073">
        <w:rPr>
          <w:rFonts w:asciiTheme="majorBidi" w:hAnsiTheme="majorBidi" w:cstheme="majorBidi"/>
          <w:noProof/>
          <w:color w:val="000000" w:themeColor="text1"/>
          <w:sz w:val="24"/>
          <w:szCs w:val="24"/>
          <w:lang w:bidi="ar-EG"/>
        </w:rPr>
        <w:tab/>
        <w:t xml:space="preserve">  instantaneous disinfectant concentration in the dead end (mg/L)</w:t>
      </w:r>
    </w:p>
    <w:p w14:paraId="0DDD2276" w14:textId="77777777" w:rsidR="00714A18" w:rsidRPr="00977073" w:rsidRDefault="00714A18" w:rsidP="00714A18">
      <w:pPr>
        <w:spacing w:line="276" w:lineRule="auto"/>
        <w:rPr>
          <w:rFonts w:asciiTheme="majorBidi" w:hAnsiTheme="majorBidi" w:cstheme="majorBidi"/>
          <w:noProof/>
          <w:color w:val="000000" w:themeColor="text1"/>
          <w:sz w:val="24"/>
          <w:szCs w:val="24"/>
          <w:lang w:bidi="ar-EG"/>
        </w:rPr>
      </w:pPr>
      <w:r w:rsidRPr="00977073">
        <w:rPr>
          <w:rFonts w:asciiTheme="majorBidi" w:hAnsiTheme="majorBidi" w:cstheme="majorBidi"/>
          <w:noProof/>
          <w:color w:val="000000" w:themeColor="text1"/>
          <w:sz w:val="24"/>
          <w:szCs w:val="24"/>
          <w:lang w:bidi="ar-EG"/>
        </w:rPr>
        <w:t>CF</w:t>
      </w:r>
      <w:r w:rsidRPr="00977073">
        <w:rPr>
          <w:rFonts w:asciiTheme="majorBidi" w:hAnsiTheme="majorBidi" w:cstheme="majorBidi"/>
          <w:noProof/>
          <w:color w:val="000000" w:themeColor="text1"/>
          <w:sz w:val="24"/>
          <w:szCs w:val="24"/>
          <w:lang w:bidi="ar-EG"/>
        </w:rPr>
        <w:tab/>
        <w:t xml:space="preserve">  correction factor</w:t>
      </w:r>
    </w:p>
    <w:p w14:paraId="777FC76E" w14:textId="77777777" w:rsidR="00714A18" w:rsidRPr="00977073" w:rsidRDefault="00714A18" w:rsidP="00714A18">
      <w:pPr>
        <w:spacing w:line="276" w:lineRule="auto"/>
        <w:rPr>
          <w:rFonts w:asciiTheme="majorBidi" w:eastAsiaTheme="minorEastAsia" w:hAnsiTheme="majorBidi" w:cstheme="majorBidi"/>
          <w:noProof/>
          <w:color w:val="000000" w:themeColor="text1"/>
          <w:sz w:val="24"/>
          <w:szCs w:val="24"/>
        </w:rPr>
      </w:pPr>
      <w:r w:rsidRPr="00977073">
        <w:rPr>
          <w:rFonts w:asciiTheme="majorBidi" w:eastAsiaTheme="minorEastAsia" w:hAnsiTheme="majorBidi" w:cstheme="majorBidi"/>
          <w:i/>
          <w:iCs/>
          <w:noProof/>
          <w:color w:val="000000" w:themeColor="text1"/>
          <w:sz w:val="24"/>
          <w:szCs w:val="24"/>
        </w:rPr>
        <w:t>E</w:t>
      </w:r>
      <w:r w:rsidRPr="00977073">
        <w:rPr>
          <w:rFonts w:asciiTheme="majorBidi" w:eastAsiaTheme="minorEastAsia" w:hAnsiTheme="majorBidi" w:cstheme="majorBidi"/>
          <w:noProof/>
          <w:color w:val="000000" w:themeColor="text1"/>
          <w:sz w:val="24"/>
          <w:szCs w:val="24"/>
        </w:rPr>
        <w:tab/>
        <w:t xml:space="preserve">  longitudinal dispersion coefficient (m</w:t>
      </w:r>
      <w:r w:rsidRPr="00977073">
        <w:rPr>
          <w:rFonts w:asciiTheme="majorBidi" w:eastAsiaTheme="minorEastAsia" w:hAnsiTheme="majorBidi" w:cstheme="majorBidi"/>
          <w:noProof/>
          <w:color w:val="000000" w:themeColor="text1"/>
          <w:sz w:val="24"/>
          <w:szCs w:val="24"/>
          <w:vertAlign w:val="superscript"/>
        </w:rPr>
        <w:t>2</w:t>
      </w:r>
      <w:r w:rsidRPr="00977073">
        <w:rPr>
          <w:rFonts w:asciiTheme="majorBidi" w:eastAsiaTheme="minorEastAsia" w:hAnsiTheme="majorBidi" w:cstheme="majorBidi"/>
          <w:noProof/>
          <w:color w:val="000000" w:themeColor="text1"/>
          <w:sz w:val="24"/>
          <w:szCs w:val="24"/>
        </w:rPr>
        <w:t>/sec)</w:t>
      </w:r>
    </w:p>
    <w:p w14:paraId="7C12BA7F" w14:textId="77777777" w:rsidR="00714A18" w:rsidRPr="00977073" w:rsidRDefault="00714A18" w:rsidP="00714A18">
      <w:pPr>
        <w:spacing w:line="276" w:lineRule="auto"/>
        <w:rPr>
          <w:rFonts w:asciiTheme="majorBidi" w:hAnsiTheme="majorBidi" w:cstheme="majorBidi"/>
          <w:noProof/>
          <w:color w:val="000000" w:themeColor="text1"/>
          <w:sz w:val="24"/>
          <w:szCs w:val="24"/>
        </w:rPr>
      </w:pPr>
      <w:r w:rsidRPr="00977073">
        <w:rPr>
          <w:rFonts w:asciiTheme="majorBidi" w:hAnsiTheme="majorBidi" w:cstheme="majorBidi"/>
          <w:i/>
          <w:iCs/>
          <w:noProof/>
          <w:color w:val="000000" w:themeColor="text1"/>
          <w:sz w:val="24"/>
          <w:szCs w:val="24"/>
        </w:rPr>
        <w:t>E</w:t>
      </w:r>
      <w:r w:rsidRPr="00977073">
        <w:rPr>
          <w:rFonts w:asciiTheme="majorBidi" w:hAnsiTheme="majorBidi" w:cstheme="majorBidi"/>
          <w:i/>
          <w:iCs/>
          <w:noProof/>
          <w:color w:val="000000" w:themeColor="text1"/>
          <w:sz w:val="24"/>
          <w:szCs w:val="24"/>
          <w:vertAlign w:val="subscript"/>
        </w:rPr>
        <w:t>T</w:t>
      </w:r>
      <w:r w:rsidRPr="00977073">
        <w:rPr>
          <w:rFonts w:asciiTheme="majorBidi" w:hAnsiTheme="majorBidi" w:cstheme="majorBidi"/>
          <w:noProof/>
          <w:color w:val="000000" w:themeColor="text1"/>
          <w:sz w:val="24"/>
          <w:szCs w:val="24"/>
          <w:vertAlign w:val="subscript"/>
        </w:rPr>
        <w:tab/>
        <w:t xml:space="preserve">   </w:t>
      </w:r>
      <w:r w:rsidRPr="00977073">
        <w:rPr>
          <w:rFonts w:asciiTheme="majorBidi" w:hAnsiTheme="majorBidi" w:cstheme="majorBidi"/>
          <w:noProof/>
          <w:color w:val="000000" w:themeColor="text1"/>
          <w:sz w:val="24"/>
          <w:szCs w:val="24"/>
        </w:rPr>
        <w:t>Taylor’s dispersion coefficient (m</w:t>
      </w:r>
      <w:r w:rsidRPr="00977073">
        <w:rPr>
          <w:rFonts w:asciiTheme="majorBidi" w:hAnsiTheme="majorBidi" w:cstheme="majorBidi"/>
          <w:noProof/>
          <w:color w:val="000000" w:themeColor="text1"/>
          <w:sz w:val="24"/>
          <w:szCs w:val="24"/>
          <w:vertAlign w:val="superscript"/>
        </w:rPr>
        <w:t>2</w:t>
      </w:r>
      <w:r w:rsidRPr="00977073">
        <w:rPr>
          <w:rFonts w:asciiTheme="majorBidi" w:hAnsiTheme="majorBidi" w:cstheme="majorBidi"/>
          <w:noProof/>
          <w:color w:val="000000" w:themeColor="text1"/>
          <w:sz w:val="24"/>
          <w:szCs w:val="24"/>
        </w:rPr>
        <w:t>/sec)</w:t>
      </w:r>
    </w:p>
    <w:p w14:paraId="75899DEF" w14:textId="77777777" w:rsidR="00714A18" w:rsidRPr="00977073" w:rsidRDefault="00714A18" w:rsidP="00714A18">
      <w:pPr>
        <w:spacing w:line="276" w:lineRule="auto"/>
        <w:rPr>
          <w:rFonts w:asciiTheme="majorBidi" w:hAnsiTheme="majorBidi" w:cstheme="majorBidi"/>
          <w:noProof/>
          <w:color w:val="000000" w:themeColor="text1"/>
          <w:sz w:val="24"/>
          <w:szCs w:val="24"/>
        </w:rPr>
      </w:pPr>
      <w:r w:rsidRPr="00977073">
        <w:rPr>
          <w:rFonts w:asciiTheme="majorBidi" w:hAnsiTheme="majorBidi" w:cstheme="majorBidi"/>
          <w:i/>
          <w:iCs/>
          <w:noProof/>
          <w:color w:val="000000" w:themeColor="text1"/>
          <w:sz w:val="24"/>
          <w:szCs w:val="24"/>
        </w:rPr>
        <w:t>D</w:t>
      </w:r>
      <w:r w:rsidRPr="00977073">
        <w:rPr>
          <w:rFonts w:asciiTheme="majorBidi" w:hAnsiTheme="majorBidi" w:cstheme="majorBidi"/>
          <w:i/>
          <w:iCs/>
          <w:noProof/>
          <w:color w:val="000000" w:themeColor="text1"/>
          <w:sz w:val="24"/>
          <w:szCs w:val="24"/>
          <w:vertAlign w:val="subscript"/>
        </w:rPr>
        <w:tab/>
        <w:t xml:space="preserve">   </w:t>
      </w:r>
      <w:r w:rsidRPr="00977073">
        <w:rPr>
          <w:rFonts w:asciiTheme="majorBidi" w:hAnsiTheme="majorBidi" w:cstheme="majorBidi"/>
          <w:noProof/>
          <w:color w:val="000000" w:themeColor="text1"/>
          <w:sz w:val="24"/>
          <w:szCs w:val="24"/>
        </w:rPr>
        <w:t>molecular diffusivity (m</w:t>
      </w:r>
      <w:r w:rsidRPr="00977073">
        <w:rPr>
          <w:rFonts w:asciiTheme="majorBidi" w:hAnsiTheme="majorBidi" w:cstheme="majorBidi"/>
          <w:noProof/>
          <w:color w:val="000000" w:themeColor="text1"/>
          <w:sz w:val="24"/>
          <w:szCs w:val="24"/>
          <w:vertAlign w:val="superscript"/>
        </w:rPr>
        <w:t>2</w:t>
      </w:r>
      <w:r w:rsidRPr="00977073">
        <w:rPr>
          <w:rFonts w:asciiTheme="majorBidi" w:hAnsiTheme="majorBidi" w:cstheme="majorBidi"/>
          <w:noProof/>
          <w:color w:val="000000" w:themeColor="text1"/>
          <w:sz w:val="24"/>
          <w:szCs w:val="24"/>
        </w:rPr>
        <w:t>/sec)</w:t>
      </w:r>
    </w:p>
    <w:p w14:paraId="3B7CC725" w14:textId="77777777" w:rsidR="00714A18" w:rsidRPr="00977073" w:rsidRDefault="00714A18" w:rsidP="00714A18">
      <w:pPr>
        <w:spacing w:line="276" w:lineRule="auto"/>
        <w:rPr>
          <w:rFonts w:asciiTheme="majorBidi" w:eastAsiaTheme="minorEastAsia" w:hAnsiTheme="majorBidi" w:cstheme="majorBidi"/>
          <w:noProof/>
          <w:color w:val="000000" w:themeColor="text1"/>
          <w:sz w:val="24"/>
          <w:szCs w:val="24"/>
        </w:rPr>
      </w:pPr>
      <m:oMath>
        <m:r>
          <w:rPr>
            <w:rFonts w:ascii="Cambria Math" w:eastAsiaTheme="minorEastAsia" w:hAnsi="Cambria Math" w:cstheme="majorBidi"/>
            <w:noProof/>
            <w:color w:val="000000" w:themeColor="text1"/>
            <w:sz w:val="24"/>
            <w:szCs w:val="24"/>
          </w:rPr>
          <m:t>d</m:t>
        </m:r>
      </m:oMath>
      <w:r w:rsidRPr="00977073">
        <w:rPr>
          <w:rFonts w:asciiTheme="majorBidi" w:eastAsiaTheme="minorEastAsia" w:hAnsiTheme="majorBidi" w:cstheme="majorBidi"/>
          <w:noProof/>
          <w:color w:val="000000" w:themeColor="text1"/>
          <w:sz w:val="24"/>
          <w:szCs w:val="24"/>
        </w:rPr>
        <w:tab/>
        <w:t xml:space="preserve">  pipe diameter (in)</w:t>
      </w:r>
    </w:p>
    <w:p w14:paraId="3CF0B0E1" w14:textId="77777777" w:rsidR="00714A18" w:rsidRPr="00977073" w:rsidRDefault="00714A18" w:rsidP="00714A18">
      <w:pPr>
        <w:spacing w:line="276" w:lineRule="auto"/>
        <w:rPr>
          <w:rFonts w:asciiTheme="majorBidi" w:hAnsiTheme="majorBidi" w:cstheme="majorBidi"/>
          <w:color w:val="000000" w:themeColor="text1"/>
          <w:sz w:val="24"/>
          <w:szCs w:val="24"/>
        </w:rPr>
      </w:pPr>
      <w:r w:rsidRPr="00977073">
        <w:rPr>
          <w:rFonts w:asciiTheme="majorBidi" w:hAnsiTheme="majorBidi" w:cstheme="majorBidi"/>
          <w:i/>
          <w:iCs/>
          <w:color w:val="000000" w:themeColor="text1"/>
          <w:sz w:val="24"/>
          <w:szCs w:val="24"/>
        </w:rPr>
        <w:t>Gf</w:t>
      </w:r>
      <w:r w:rsidRPr="00977073">
        <w:rPr>
          <w:rFonts w:asciiTheme="majorBidi" w:hAnsiTheme="majorBidi" w:cstheme="majorBidi"/>
          <w:i/>
          <w:iCs/>
          <w:color w:val="000000" w:themeColor="text1"/>
          <w:sz w:val="24"/>
          <w:szCs w:val="24"/>
        </w:rPr>
        <w:tab/>
      </w:r>
      <w:r w:rsidRPr="00977073">
        <w:rPr>
          <w:rFonts w:asciiTheme="majorBidi" w:hAnsiTheme="majorBidi" w:cstheme="majorBidi"/>
          <w:color w:val="000000" w:themeColor="text1"/>
          <w:sz w:val="24"/>
          <w:szCs w:val="24"/>
        </w:rPr>
        <w:t xml:space="preserve">  front solution of numerical green’s function</w:t>
      </w:r>
    </w:p>
    <w:p w14:paraId="78BE8ACA" w14:textId="77777777" w:rsidR="00714A18" w:rsidRPr="00977073" w:rsidRDefault="00714A18" w:rsidP="00714A18">
      <w:pPr>
        <w:spacing w:line="276" w:lineRule="auto"/>
        <w:rPr>
          <w:rFonts w:asciiTheme="majorBidi" w:eastAsiaTheme="minorEastAsia" w:hAnsiTheme="majorBidi" w:cstheme="majorBidi"/>
          <w:noProof/>
          <w:color w:val="000000" w:themeColor="text1"/>
          <w:sz w:val="24"/>
          <w:szCs w:val="24"/>
        </w:rPr>
      </w:pPr>
      <w:r w:rsidRPr="00977073">
        <w:rPr>
          <w:rFonts w:asciiTheme="majorBidi" w:hAnsiTheme="majorBidi" w:cstheme="majorBidi"/>
          <w:i/>
          <w:iCs/>
          <w:color w:val="000000" w:themeColor="text1"/>
          <w:sz w:val="24"/>
          <w:szCs w:val="24"/>
        </w:rPr>
        <w:t>Gr</w:t>
      </w:r>
      <w:r w:rsidRPr="00977073">
        <w:rPr>
          <w:rFonts w:asciiTheme="majorBidi" w:hAnsiTheme="majorBidi" w:cstheme="majorBidi"/>
          <w:i/>
          <w:iCs/>
          <w:color w:val="000000" w:themeColor="text1"/>
          <w:sz w:val="24"/>
          <w:szCs w:val="24"/>
        </w:rPr>
        <w:tab/>
      </w:r>
      <w:r w:rsidRPr="00977073">
        <w:rPr>
          <w:rFonts w:asciiTheme="majorBidi" w:hAnsiTheme="majorBidi" w:cstheme="majorBidi"/>
          <w:color w:val="000000" w:themeColor="text1"/>
          <w:sz w:val="24"/>
          <w:szCs w:val="24"/>
        </w:rPr>
        <w:t xml:space="preserve">  rear solution of numerical green’s function</w:t>
      </w:r>
    </w:p>
    <w:p w14:paraId="40DF6C88" w14:textId="46C30FF1" w:rsidR="00714A18" w:rsidRPr="00977073" w:rsidRDefault="00714A18" w:rsidP="001664CA">
      <w:pPr>
        <w:spacing w:line="276" w:lineRule="auto"/>
        <w:rPr>
          <w:rFonts w:asciiTheme="majorBidi" w:eastAsiaTheme="minorEastAsia" w:hAnsiTheme="majorBidi" w:cstheme="majorBidi"/>
          <w:noProof/>
          <w:color w:val="000000" w:themeColor="text1"/>
          <w:sz w:val="24"/>
          <w:szCs w:val="24"/>
        </w:rPr>
      </w:pPr>
      <w:r w:rsidRPr="00977073">
        <w:rPr>
          <w:rFonts w:asciiTheme="majorBidi" w:hAnsiTheme="majorBidi" w:cstheme="majorBidi"/>
          <w:i/>
          <w:iCs/>
          <w:color w:val="000000" w:themeColor="text1"/>
          <w:sz w:val="24"/>
          <w:szCs w:val="24"/>
        </w:rPr>
        <w:t>H</w:t>
      </w:r>
      <w:r w:rsidRPr="00977073">
        <w:rPr>
          <w:rFonts w:asciiTheme="majorBidi" w:hAnsiTheme="majorBidi" w:cstheme="majorBidi"/>
          <w:i/>
          <w:iCs/>
          <w:color w:val="000000" w:themeColor="text1"/>
          <w:sz w:val="24"/>
          <w:szCs w:val="24"/>
          <w:vertAlign w:val="subscript"/>
        </w:rPr>
        <w:tab/>
        <w:t xml:space="preserve">  </w:t>
      </w:r>
      <w:r w:rsidRPr="00977073">
        <w:rPr>
          <w:rFonts w:asciiTheme="majorBidi" w:hAnsiTheme="majorBidi" w:cstheme="majorBidi"/>
          <w:color w:val="000000" w:themeColor="text1"/>
          <w:sz w:val="24"/>
          <w:szCs w:val="24"/>
        </w:rPr>
        <w:t xml:space="preserve"> homogenous solution of numerical green’s function</w:t>
      </w:r>
      <w:r w:rsidRPr="00977073">
        <w:rPr>
          <w:rFonts w:asciiTheme="majorBidi" w:hAnsiTheme="majorBidi" w:cstheme="majorBidi"/>
          <w:i/>
          <w:iCs/>
          <w:color w:val="000000" w:themeColor="text1"/>
          <w:sz w:val="24"/>
          <w:szCs w:val="24"/>
          <w:vertAlign w:val="subscript"/>
        </w:rPr>
        <w:tab/>
      </w:r>
    </w:p>
    <w:p w14:paraId="56536EB4" w14:textId="77777777" w:rsidR="00714A18" w:rsidRPr="00977073" w:rsidRDefault="00714A18" w:rsidP="00714A18">
      <w:pPr>
        <w:spacing w:line="276" w:lineRule="auto"/>
        <w:rPr>
          <w:rFonts w:asciiTheme="majorBidi" w:eastAsiaTheme="minorEastAsia" w:hAnsiTheme="majorBidi" w:cstheme="majorBidi"/>
          <w:noProof/>
          <w:color w:val="000000" w:themeColor="text1"/>
          <w:sz w:val="24"/>
          <w:szCs w:val="24"/>
        </w:rPr>
      </w:pPr>
      <w:r w:rsidRPr="00977073">
        <w:rPr>
          <w:rFonts w:asciiTheme="majorBidi" w:eastAsiaTheme="minorEastAsia" w:hAnsiTheme="majorBidi" w:cstheme="majorBidi"/>
          <w:i/>
          <w:iCs/>
          <w:noProof/>
          <w:color w:val="000000" w:themeColor="text1"/>
          <w:sz w:val="24"/>
          <w:szCs w:val="24"/>
        </w:rPr>
        <w:t>K</w:t>
      </w:r>
      <w:r w:rsidRPr="00977073">
        <w:rPr>
          <w:rFonts w:asciiTheme="majorBidi" w:eastAsiaTheme="minorEastAsia" w:hAnsiTheme="majorBidi" w:cstheme="majorBidi"/>
          <w:noProof/>
          <w:color w:val="000000" w:themeColor="text1"/>
          <w:sz w:val="24"/>
          <w:szCs w:val="24"/>
        </w:rPr>
        <w:t xml:space="preserve"> </w:t>
      </w:r>
      <w:r w:rsidRPr="00977073">
        <w:rPr>
          <w:rFonts w:asciiTheme="majorBidi" w:eastAsiaTheme="minorEastAsia" w:hAnsiTheme="majorBidi" w:cstheme="majorBidi"/>
          <w:noProof/>
          <w:color w:val="000000" w:themeColor="text1"/>
          <w:sz w:val="24"/>
          <w:szCs w:val="24"/>
        </w:rPr>
        <w:tab/>
        <w:t xml:space="preserve">  overall first order decay rate constant (sec</w:t>
      </w:r>
      <w:r w:rsidRPr="00977073">
        <w:rPr>
          <w:rFonts w:asciiTheme="majorBidi" w:eastAsiaTheme="minorEastAsia" w:hAnsiTheme="majorBidi" w:cstheme="majorBidi"/>
          <w:noProof/>
          <w:color w:val="000000" w:themeColor="text1"/>
          <w:sz w:val="24"/>
          <w:szCs w:val="24"/>
          <w:vertAlign w:val="superscript"/>
        </w:rPr>
        <w:t>-1</w:t>
      </w:r>
      <w:r w:rsidRPr="00977073">
        <w:rPr>
          <w:rFonts w:asciiTheme="majorBidi" w:eastAsiaTheme="minorEastAsia" w:hAnsiTheme="majorBidi" w:cstheme="majorBidi"/>
          <w:noProof/>
          <w:color w:val="000000" w:themeColor="text1"/>
          <w:sz w:val="24"/>
          <w:szCs w:val="24"/>
        </w:rPr>
        <w:t>)</w:t>
      </w:r>
    </w:p>
    <w:p w14:paraId="59CACC4D" w14:textId="77777777" w:rsidR="00714A18" w:rsidRPr="00977073" w:rsidRDefault="00714A18" w:rsidP="00714A18">
      <w:pPr>
        <w:spacing w:line="276" w:lineRule="auto"/>
        <w:rPr>
          <w:rFonts w:asciiTheme="majorBidi" w:eastAsiaTheme="minorEastAsia" w:hAnsiTheme="majorBidi" w:cstheme="majorBidi"/>
          <w:noProof/>
          <w:color w:val="000000" w:themeColor="text1"/>
          <w:sz w:val="24"/>
          <w:szCs w:val="24"/>
        </w:rPr>
      </w:pPr>
      <w:r w:rsidRPr="00977073">
        <w:rPr>
          <w:rFonts w:asciiTheme="majorBidi" w:eastAsiaTheme="minorEastAsia" w:hAnsiTheme="majorBidi" w:cstheme="majorBidi"/>
          <w:i/>
          <w:iCs/>
          <w:noProof/>
          <w:color w:val="000000" w:themeColor="text1"/>
          <w:sz w:val="24"/>
          <w:szCs w:val="24"/>
        </w:rPr>
        <w:t>k</w:t>
      </w:r>
      <w:r w:rsidRPr="00977073">
        <w:rPr>
          <w:rFonts w:asciiTheme="majorBidi" w:eastAsiaTheme="minorEastAsia" w:hAnsiTheme="majorBidi" w:cstheme="majorBidi"/>
          <w:i/>
          <w:iCs/>
          <w:noProof/>
          <w:color w:val="000000" w:themeColor="text1"/>
          <w:sz w:val="24"/>
          <w:szCs w:val="24"/>
          <w:vertAlign w:val="subscript"/>
        </w:rPr>
        <w:t>w</w:t>
      </w:r>
      <w:r w:rsidRPr="00977073">
        <w:rPr>
          <w:rFonts w:asciiTheme="majorBidi" w:eastAsiaTheme="minorEastAsia" w:hAnsiTheme="majorBidi" w:cstheme="majorBidi"/>
          <w:noProof/>
          <w:color w:val="000000" w:themeColor="text1"/>
          <w:sz w:val="24"/>
          <w:szCs w:val="24"/>
        </w:rPr>
        <w:tab/>
        <w:t xml:space="preserve">  wall decay constant (m/sec)</w:t>
      </w:r>
    </w:p>
    <w:p w14:paraId="540C88CD" w14:textId="77777777" w:rsidR="00714A18" w:rsidRPr="00977073" w:rsidRDefault="00714A18" w:rsidP="00714A18">
      <w:pPr>
        <w:spacing w:line="276" w:lineRule="auto"/>
        <w:rPr>
          <w:rFonts w:asciiTheme="majorBidi" w:eastAsiaTheme="minorEastAsia" w:hAnsiTheme="majorBidi" w:cstheme="majorBidi"/>
          <w:noProof/>
          <w:color w:val="000000" w:themeColor="text1"/>
          <w:sz w:val="24"/>
          <w:szCs w:val="24"/>
        </w:rPr>
      </w:pPr>
      <w:r w:rsidRPr="00977073">
        <w:rPr>
          <w:rFonts w:asciiTheme="majorBidi" w:eastAsiaTheme="minorEastAsia" w:hAnsiTheme="majorBidi" w:cstheme="majorBidi"/>
          <w:i/>
          <w:iCs/>
          <w:noProof/>
          <w:color w:val="000000" w:themeColor="text1"/>
          <w:sz w:val="24"/>
          <w:szCs w:val="24"/>
        </w:rPr>
        <w:t>k</w:t>
      </w:r>
      <w:r w:rsidRPr="00977073">
        <w:rPr>
          <w:rFonts w:asciiTheme="majorBidi" w:eastAsiaTheme="minorEastAsia" w:hAnsiTheme="majorBidi" w:cstheme="majorBidi"/>
          <w:i/>
          <w:iCs/>
          <w:noProof/>
          <w:color w:val="000000" w:themeColor="text1"/>
          <w:sz w:val="24"/>
          <w:szCs w:val="24"/>
          <w:vertAlign w:val="subscript"/>
        </w:rPr>
        <w:t>f</w:t>
      </w:r>
      <w:r w:rsidRPr="00977073">
        <w:rPr>
          <w:rFonts w:asciiTheme="majorBidi" w:eastAsiaTheme="minorEastAsia" w:hAnsiTheme="majorBidi" w:cstheme="majorBidi"/>
          <w:noProof/>
          <w:color w:val="000000" w:themeColor="text1"/>
          <w:sz w:val="24"/>
          <w:szCs w:val="24"/>
          <w:vertAlign w:val="subscript"/>
        </w:rPr>
        <w:t xml:space="preserve"> </w:t>
      </w:r>
      <w:r w:rsidRPr="00977073">
        <w:rPr>
          <w:rFonts w:asciiTheme="majorBidi" w:eastAsiaTheme="minorEastAsia" w:hAnsiTheme="majorBidi" w:cstheme="majorBidi"/>
          <w:noProof/>
          <w:color w:val="000000" w:themeColor="text1"/>
          <w:sz w:val="24"/>
          <w:szCs w:val="24"/>
        </w:rPr>
        <w:tab/>
        <w:t xml:space="preserve">  mass transfer coefficient (m/sec)</w:t>
      </w:r>
    </w:p>
    <w:p w14:paraId="7FE910B6" w14:textId="77777777" w:rsidR="00714A18" w:rsidRPr="00977073" w:rsidRDefault="00714A18" w:rsidP="00714A18">
      <w:pPr>
        <w:spacing w:line="276" w:lineRule="auto"/>
        <w:rPr>
          <w:rFonts w:asciiTheme="majorBidi" w:eastAsiaTheme="minorEastAsia" w:hAnsiTheme="majorBidi" w:cstheme="majorBidi"/>
          <w:noProof/>
          <w:color w:val="000000" w:themeColor="text1"/>
          <w:sz w:val="24"/>
          <w:szCs w:val="24"/>
        </w:rPr>
      </w:pPr>
      <w:r w:rsidRPr="00977073">
        <w:rPr>
          <w:rFonts w:asciiTheme="majorBidi" w:eastAsiaTheme="minorEastAsia" w:hAnsiTheme="majorBidi" w:cstheme="majorBidi"/>
          <w:i/>
          <w:iCs/>
          <w:noProof/>
          <w:color w:val="000000" w:themeColor="text1"/>
          <w:sz w:val="24"/>
          <w:szCs w:val="24"/>
        </w:rPr>
        <w:t>L</w:t>
      </w:r>
      <w:r w:rsidRPr="00977073">
        <w:rPr>
          <w:rFonts w:asciiTheme="majorBidi" w:eastAsiaTheme="minorEastAsia" w:hAnsiTheme="majorBidi" w:cstheme="majorBidi"/>
          <w:noProof/>
          <w:color w:val="000000" w:themeColor="text1"/>
          <w:sz w:val="24"/>
          <w:szCs w:val="24"/>
        </w:rPr>
        <w:tab/>
        <w:t xml:space="preserve">  pipe length (ft).</w:t>
      </w:r>
    </w:p>
    <w:p w14:paraId="2B331A11" w14:textId="77777777" w:rsidR="00714A18" w:rsidRPr="00977073" w:rsidRDefault="00714A18" w:rsidP="00714A18">
      <w:pPr>
        <w:spacing w:line="276" w:lineRule="auto"/>
        <w:rPr>
          <w:rFonts w:asciiTheme="majorBidi" w:eastAsiaTheme="minorEastAsia" w:hAnsiTheme="majorBidi" w:cstheme="majorBidi"/>
          <w:noProof/>
          <w:color w:val="000000" w:themeColor="text1"/>
        </w:rPr>
      </w:pPr>
      <w:r w:rsidRPr="00977073">
        <w:rPr>
          <w:rFonts w:asciiTheme="majorBidi" w:eastAsiaTheme="minorEastAsia" w:hAnsiTheme="majorBidi" w:cstheme="majorBidi"/>
          <w:i/>
          <w:iCs/>
          <w:noProof/>
          <w:color w:val="000000" w:themeColor="text1"/>
          <w:sz w:val="24"/>
          <w:szCs w:val="24"/>
        </w:rPr>
        <w:t>N</w:t>
      </w:r>
      <w:r w:rsidRPr="00977073">
        <w:rPr>
          <w:rFonts w:asciiTheme="majorBidi" w:eastAsiaTheme="minorEastAsia" w:hAnsiTheme="majorBidi" w:cstheme="majorBidi"/>
          <w:i/>
          <w:iCs/>
          <w:noProof/>
          <w:color w:val="000000" w:themeColor="text1"/>
          <w:sz w:val="24"/>
          <w:szCs w:val="24"/>
          <w:vertAlign w:val="subscript"/>
        </w:rPr>
        <w:t>seg</w:t>
      </w:r>
      <w:r w:rsidRPr="00977073">
        <w:rPr>
          <w:rFonts w:asciiTheme="majorBidi" w:eastAsiaTheme="minorEastAsia" w:hAnsiTheme="majorBidi" w:cstheme="majorBidi"/>
          <w:i/>
          <w:iCs/>
          <w:noProof/>
          <w:color w:val="000000" w:themeColor="text1"/>
          <w:vertAlign w:val="subscript"/>
        </w:rPr>
        <w:tab/>
      </w:r>
      <w:r w:rsidRPr="00977073">
        <w:rPr>
          <w:rFonts w:asciiTheme="majorBidi" w:eastAsiaTheme="minorEastAsia" w:hAnsiTheme="majorBidi" w:cstheme="majorBidi"/>
          <w:noProof/>
          <w:color w:val="000000" w:themeColor="text1"/>
          <w:vertAlign w:val="subscript"/>
        </w:rPr>
        <w:t xml:space="preserve"> </w:t>
      </w:r>
      <w:r w:rsidRPr="00977073">
        <w:rPr>
          <w:rFonts w:asciiTheme="majorBidi" w:eastAsiaTheme="minorEastAsia" w:hAnsiTheme="majorBidi" w:cstheme="majorBidi"/>
          <w:noProof/>
          <w:color w:val="000000" w:themeColor="text1"/>
        </w:rPr>
        <w:t xml:space="preserve"> No. of withdrawal points along the axis of the dead end pipe</w:t>
      </w:r>
    </w:p>
    <w:p w14:paraId="627BD311" w14:textId="77777777" w:rsidR="00714A18" w:rsidRPr="00977073" w:rsidRDefault="00714A18" w:rsidP="00714A18">
      <w:pPr>
        <w:spacing w:line="276" w:lineRule="auto"/>
        <w:rPr>
          <w:rFonts w:asciiTheme="majorBidi" w:eastAsiaTheme="minorEastAsia" w:hAnsiTheme="majorBidi" w:cstheme="majorBidi"/>
          <w:noProof/>
          <w:color w:val="000000" w:themeColor="text1"/>
        </w:rPr>
      </w:pPr>
      <w:r w:rsidRPr="00977073">
        <w:rPr>
          <w:rFonts w:asciiTheme="majorBidi" w:eastAsiaTheme="minorEastAsia" w:hAnsiTheme="majorBidi" w:cstheme="majorBidi"/>
          <w:i/>
          <w:iCs/>
          <w:noProof/>
          <w:color w:val="000000" w:themeColor="text1"/>
          <w:sz w:val="24"/>
          <w:szCs w:val="24"/>
        </w:rPr>
        <w:t>N</w:t>
      </w:r>
      <w:r w:rsidRPr="00977073">
        <w:rPr>
          <w:rFonts w:asciiTheme="majorBidi" w:eastAsiaTheme="minorEastAsia" w:hAnsiTheme="majorBidi" w:cstheme="majorBidi"/>
          <w:i/>
          <w:iCs/>
          <w:noProof/>
          <w:color w:val="000000" w:themeColor="text1"/>
          <w:vertAlign w:val="subscript"/>
        </w:rPr>
        <w:t>i</w:t>
      </w:r>
      <w:r w:rsidRPr="00977073">
        <w:rPr>
          <w:rFonts w:asciiTheme="majorBidi" w:eastAsiaTheme="minorEastAsia" w:hAnsiTheme="majorBidi" w:cstheme="majorBidi"/>
          <w:i/>
          <w:iCs/>
          <w:noProof/>
          <w:color w:val="000000" w:themeColor="text1"/>
          <w:vertAlign w:val="subscript"/>
        </w:rPr>
        <w:tab/>
        <w:t xml:space="preserve">  </w:t>
      </w:r>
      <w:r w:rsidRPr="00977073">
        <w:rPr>
          <w:rFonts w:asciiTheme="majorBidi" w:eastAsiaTheme="minorEastAsia" w:hAnsiTheme="majorBidi" w:cstheme="majorBidi"/>
          <w:noProof/>
          <w:color w:val="000000" w:themeColor="text1"/>
        </w:rPr>
        <w:t xml:space="preserve">No. of grid points in segment </w:t>
      </w:r>
      <w:r w:rsidRPr="00977073">
        <w:rPr>
          <w:rFonts w:asciiTheme="majorBidi" w:eastAsiaTheme="minorEastAsia" w:hAnsiTheme="majorBidi" w:cstheme="majorBidi"/>
          <w:i/>
          <w:iCs/>
          <w:noProof/>
          <w:color w:val="000000" w:themeColor="text1"/>
        </w:rPr>
        <w:t>i</w:t>
      </w:r>
    </w:p>
    <w:p w14:paraId="435D2BA9" w14:textId="77777777" w:rsidR="00714A18" w:rsidRPr="00977073" w:rsidRDefault="0075712D" w:rsidP="00714A18">
      <w:pPr>
        <w:spacing w:line="276" w:lineRule="auto"/>
        <w:rPr>
          <w:rFonts w:asciiTheme="majorBidi" w:hAnsiTheme="majorBidi" w:cstheme="majorBidi"/>
          <w:i/>
          <w:iCs/>
          <w:color w:val="000000" w:themeColor="text1"/>
          <w:sz w:val="24"/>
          <w:szCs w:val="24"/>
        </w:rPr>
      </w:pPr>
      <m:oMath>
        <m:sSub>
          <m:sSubPr>
            <m:ctrlPr>
              <w:rPr>
                <w:rFonts w:ascii="Cambria Math" w:hAnsi="Cambria Math" w:cstheme="majorBidi"/>
                <w:color w:val="000000" w:themeColor="text1"/>
                <w:sz w:val="24"/>
                <w:szCs w:val="24"/>
              </w:rPr>
            </m:ctrlPr>
          </m:sSubPr>
          <m:e>
            <m:r>
              <w:rPr>
                <w:rFonts w:ascii="Cambria Math" w:hAnsi="Cambria Math" w:cstheme="majorBidi"/>
                <w:color w:val="000000" w:themeColor="text1"/>
                <w:sz w:val="24"/>
                <w:szCs w:val="24"/>
              </w:rPr>
              <m:t>Q</m:t>
            </m:r>
          </m:e>
          <m:sub>
            <m:r>
              <w:rPr>
                <w:rFonts w:ascii="Cambria Math" w:hAnsi="Cambria Math" w:cstheme="majorBidi"/>
                <w:color w:val="000000" w:themeColor="text1"/>
                <w:sz w:val="24"/>
                <w:szCs w:val="24"/>
              </w:rPr>
              <m:t>i</m:t>
            </m:r>
          </m:sub>
        </m:sSub>
        <m:r>
          <w:rPr>
            <w:rFonts w:ascii="Cambria Math" w:hAnsi="Cambria Math" w:cstheme="majorBidi"/>
            <w:color w:val="000000" w:themeColor="text1"/>
            <w:sz w:val="24"/>
            <w:szCs w:val="24"/>
          </w:rPr>
          <m:t xml:space="preserve"> </m:t>
        </m:r>
      </m:oMath>
      <w:r w:rsidR="00714A18" w:rsidRPr="00977073">
        <w:rPr>
          <w:rFonts w:asciiTheme="majorBidi" w:hAnsiTheme="majorBidi" w:cstheme="majorBidi"/>
          <w:color w:val="000000" w:themeColor="text1"/>
          <w:sz w:val="24"/>
          <w:szCs w:val="24"/>
        </w:rPr>
        <w:t xml:space="preserve">        flow rate of segment </w:t>
      </w:r>
      <w:r w:rsidR="00714A18" w:rsidRPr="00977073">
        <w:rPr>
          <w:rFonts w:asciiTheme="majorBidi" w:hAnsiTheme="majorBidi" w:cstheme="majorBidi"/>
          <w:i/>
          <w:iCs/>
          <w:color w:val="000000" w:themeColor="text1"/>
          <w:sz w:val="24"/>
          <w:szCs w:val="24"/>
        </w:rPr>
        <w:t>i</w:t>
      </w:r>
    </w:p>
    <w:p w14:paraId="6860CF3B" w14:textId="77777777" w:rsidR="00714A18" w:rsidRPr="00977073" w:rsidRDefault="0075712D" w:rsidP="00714A18">
      <w:pPr>
        <w:spacing w:line="276" w:lineRule="auto"/>
        <w:rPr>
          <w:rFonts w:asciiTheme="majorBidi" w:eastAsiaTheme="minorEastAsia" w:hAnsiTheme="majorBidi" w:cstheme="majorBidi"/>
          <w:noProof/>
          <w:color w:val="000000" w:themeColor="text1"/>
          <w:sz w:val="24"/>
          <w:szCs w:val="24"/>
        </w:rPr>
      </w:pPr>
      <m:oMath>
        <m:sSub>
          <m:sSubPr>
            <m:ctrlPr>
              <w:rPr>
                <w:rFonts w:ascii="Cambria Math" w:hAnsi="Cambria Math" w:cstheme="majorBidi"/>
                <w:color w:val="000000" w:themeColor="text1"/>
                <w:sz w:val="24"/>
                <w:szCs w:val="24"/>
              </w:rPr>
            </m:ctrlPr>
          </m:sSubPr>
          <m:e>
            <m:r>
              <w:rPr>
                <w:rFonts w:ascii="Cambria Math" w:hAnsi="Cambria Math" w:cstheme="majorBidi"/>
                <w:color w:val="000000" w:themeColor="text1"/>
                <w:sz w:val="24"/>
                <w:szCs w:val="24"/>
              </w:rPr>
              <m:t>q</m:t>
            </m:r>
          </m:e>
          <m:sub>
            <m:r>
              <w:rPr>
                <w:rFonts w:ascii="Cambria Math" w:hAnsi="Cambria Math" w:cstheme="majorBidi"/>
                <w:color w:val="000000" w:themeColor="text1"/>
                <w:sz w:val="24"/>
                <w:szCs w:val="24"/>
              </w:rPr>
              <m:t>j</m:t>
            </m:r>
          </m:sub>
        </m:sSub>
      </m:oMath>
      <w:r w:rsidR="00714A18" w:rsidRPr="00977073">
        <w:rPr>
          <w:rFonts w:asciiTheme="majorBidi" w:eastAsiaTheme="minorEastAsia" w:hAnsiTheme="majorBidi" w:cstheme="majorBidi"/>
          <w:color w:val="000000" w:themeColor="text1"/>
          <w:sz w:val="24"/>
          <w:szCs w:val="24"/>
        </w:rPr>
        <w:t xml:space="preserve">         </w:t>
      </w:r>
      <w:r w:rsidR="00714A18" w:rsidRPr="00977073">
        <w:rPr>
          <w:rFonts w:asciiTheme="majorBidi" w:hAnsiTheme="majorBidi" w:cstheme="majorBidi"/>
          <w:color w:val="000000" w:themeColor="text1"/>
          <w:sz w:val="24"/>
          <w:szCs w:val="24"/>
        </w:rPr>
        <w:t xml:space="preserve">flow demand of withdrawal point </w:t>
      </w:r>
      <w:r w:rsidR="00714A18" w:rsidRPr="00977073">
        <w:rPr>
          <w:rFonts w:asciiTheme="majorBidi" w:hAnsiTheme="majorBidi" w:cstheme="majorBidi"/>
          <w:i/>
          <w:iCs/>
          <w:color w:val="000000" w:themeColor="text1"/>
          <w:sz w:val="24"/>
          <w:szCs w:val="24"/>
        </w:rPr>
        <w:t>j</w:t>
      </w:r>
    </w:p>
    <w:p w14:paraId="64FAE64B" w14:textId="77777777" w:rsidR="00714A18" w:rsidRPr="00977073" w:rsidRDefault="00714A18" w:rsidP="00714A18">
      <w:pPr>
        <w:spacing w:line="276" w:lineRule="auto"/>
        <w:rPr>
          <w:rFonts w:asciiTheme="majorBidi" w:eastAsiaTheme="minorEastAsia" w:hAnsiTheme="majorBidi" w:cstheme="majorBidi"/>
          <w:noProof/>
          <w:color w:val="000000" w:themeColor="text1"/>
        </w:rPr>
      </w:pPr>
      <w:r w:rsidRPr="00977073">
        <w:rPr>
          <w:rFonts w:asciiTheme="majorBidi" w:eastAsiaTheme="minorEastAsia" w:hAnsiTheme="majorBidi" w:cstheme="majorBidi"/>
          <w:i/>
          <w:iCs/>
          <w:noProof/>
          <w:color w:val="000000" w:themeColor="text1"/>
        </w:rPr>
        <w:t>R</w:t>
      </w:r>
      <w:r w:rsidRPr="00977073">
        <w:rPr>
          <w:rFonts w:asciiTheme="majorBidi" w:eastAsiaTheme="minorEastAsia" w:hAnsiTheme="majorBidi" w:cstheme="majorBidi"/>
          <w:i/>
          <w:iCs/>
          <w:noProof/>
          <w:color w:val="000000" w:themeColor="text1"/>
          <w:vertAlign w:val="subscript"/>
        </w:rPr>
        <w:t>w</w:t>
      </w:r>
      <w:r w:rsidRPr="00977073">
        <w:rPr>
          <w:rFonts w:asciiTheme="majorBidi" w:eastAsiaTheme="minorEastAsia" w:hAnsiTheme="majorBidi" w:cstheme="majorBidi"/>
          <w:noProof/>
          <w:color w:val="000000" w:themeColor="text1"/>
        </w:rPr>
        <w:tab/>
        <w:t xml:space="preserve">  overall wall demand (sec</w:t>
      </w:r>
      <w:r w:rsidRPr="00977073">
        <w:rPr>
          <w:rFonts w:asciiTheme="majorBidi" w:eastAsiaTheme="minorEastAsia" w:hAnsiTheme="majorBidi" w:cstheme="majorBidi"/>
          <w:noProof/>
          <w:color w:val="000000" w:themeColor="text1"/>
          <w:vertAlign w:val="superscript"/>
        </w:rPr>
        <w:t>-1</w:t>
      </w:r>
      <w:r w:rsidRPr="00977073">
        <w:rPr>
          <w:rFonts w:asciiTheme="majorBidi" w:eastAsiaTheme="minorEastAsia" w:hAnsiTheme="majorBidi" w:cstheme="majorBidi"/>
          <w:noProof/>
          <w:color w:val="000000" w:themeColor="text1"/>
        </w:rPr>
        <w:t>)</w:t>
      </w:r>
    </w:p>
    <w:p w14:paraId="0861BF9D" w14:textId="77777777" w:rsidR="00714A18" w:rsidRPr="00977073" w:rsidRDefault="00714A18" w:rsidP="00714A18">
      <w:pPr>
        <w:spacing w:line="276" w:lineRule="auto"/>
        <w:rPr>
          <w:rFonts w:asciiTheme="majorBidi" w:eastAsiaTheme="minorEastAsia" w:hAnsiTheme="majorBidi" w:cstheme="majorBidi"/>
          <w:noProof/>
          <w:color w:val="000000" w:themeColor="text1"/>
          <w:sz w:val="24"/>
          <w:szCs w:val="24"/>
        </w:rPr>
      </w:pPr>
      <w:r w:rsidRPr="00977073">
        <w:rPr>
          <w:rFonts w:asciiTheme="majorBidi" w:eastAsiaTheme="minorEastAsia" w:hAnsiTheme="majorBidi" w:cstheme="majorBidi"/>
          <w:i/>
          <w:iCs/>
          <w:noProof/>
          <w:color w:val="000000" w:themeColor="text1"/>
          <w:sz w:val="24"/>
          <w:szCs w:val="24"/>
        </w:rPr>
        <w:t>r</w:t>
      </w:r>
      <w:r w:rsidRPr="00977073">
        <w:rPr>
          <w:rFonts w:asciiTheme="majorBidi" w:eastAsiaTheme="minorEastAsia" w:hAnsiTheme="majorBidi" w:cstheme="majorBidi"/>
          <w:i/>
          <w:iCs/>
          <w:noProof/>
          <w:color w:val="000000" w:themeColor="text1"/>
          <w:sz w:val="24"/>
          <w:szCs w:val="24"/>
          <w:vertAlign w:val="subscript"/>
        </w:rPr>
        <w:t>h</w:t>
      </w:r>
      <w:r w:rsidRPr="00977073">
        <w:rPr>
          <w:rFonts w:asciiTheme="majorBidi" w:eastAsiaTheme="minorEastAsia" w:hAnsiTheme="majorBidi" w:cstheme="majorBidi"/>
          <w:noProof/>
          <w:color w:val="000000" w:themeColor="text1"/>
          <w:sz w:val="24"/>
          <w:szCs w:val="24"/>
        </w:rPr>
        <w:tab/>
        <w:t xml:space="preserve">  pipe hydraulic mean radius (m).</w:t>
      </w:r>
    </w:p>
    <w:p w14:paraId="2900A0E2" w14:textId="77777777" w:rsidR="00714A18" w:rsidRPr="00977073" w:rsidRDefault="0075712D" w:rsidP="00714A18">
      <w:pPr>
        <w:spacing w:line="276" w:lineRule="auto"/>
        <w:rPr>
          <w:rFonts w:asciiTheme="majorBidi" w:eastAsiaTheme="minorEastAsia" w:hAnsiTheme="majorBidi" w:cstheme="majorBidi"/>
          <w:noProof/>
          <w:color w:val="000000" w:themeColor="text1"/>
          <w:sz w:val="24"/>
          <w:szCs w:val="24"/>
        </w:rPr>
      </w:pPr>
      <m:oMath>
        <m:sSub>
          <m:sSubPr>
            <m:ctrlPr>
              <w:rPr>
                <w:rFonts w:ascii="Cambria Math" w:eastAsiaTheme="minorEastAsia" w:hAnsi="Cambria Math" w:cstheme="majorBidi"/>
                <w:noProof/>
                <w:color w:val="000000" w:themeColor="text1"/>
                <w:sz w:val="24"/>
                <w:szCs w:val="24"/>
              </w:rPr>
            </m:ctrlPr>
          </m:sSubPr>
          <m:e>
            <m:r>
              <w:rPr>
                <w:rFonts w:ascii="Cambria Math" w:eastAsiaTheme="minorEastAsia" w:hAnsi="Cambria Math" w:cstheme="majorBidi"/>
                <w:noProof/>
                <w:color w:val="000000" w:themeColor="text1"/>
                <w:sz w:val="24"/>
                <w:szCs w:val="24"/>
              </w:rPr>
              <m:t>τ</m:t>
            </m:r>
          </m:e>
          <m:sub>
            <m:r>
              <w:rPr>
                <w:rFonts w:ascii="Cambria Math" w:eastAsiaTheme="minorEastAsia" w:hAnsi="Cambria Math" w:cstheme="majorBidi"/>
                <w:noProof/>
                <w:color w:val="000000" w:themeColor="text1"/>
                <w:sz w:val="24"/>
                <w:szCs w:val="24"/>
              </w:rPr>
              <m:t>0</m:t>
            </m:r>
          </m:sub>
        </m:sSub>
      </m:oMath>
      <w:r w:rsidR="00714A18" w:rsidRPr="00977073">
        <w:rPr>
          <w:rFonts w:asciiTheme="majorBidi" w:eastAsiaTheme="minorEastAsia" w:hAnsiTheme="majorBidi" w:cstheme="majorBidi"/>
          <w:noProof/>
          <w:color w:val="000000" w:themeColor="text1"/>
          <w:sz w:val="24"/>
          <w:szCs w:val="24"/>
        </w:rPr>
        <w:tab/>
        <w:t xml:space="preserve"> characteristic residence time (sec) </w:t>
      </w:r>
    </w:p>
    <w:p w14:paraId="1828D672" w14:textId="77777777" w:rsidR="00714A18" w:rsidRPr="00977073" w:rsidRDefault="00714A18" w:rsidP="00714A18">
      <w:pPr>
        <w:spacing w:line="276" w:lineRule="auto"/>
        <w:rPr>
          <w:rFonts w:asciiTheme="majorBidi" w:eastAsiaTheme="minorEastAsia" w:hAnsiTheme="majorBidi" w:cstheme="majorBidi"/>
          <w:noProof/>
          <w:color w:val="000000" w:themeColor="text1"/>
          <w:sz w:val="24"/>
          <w:szCs w:val="24"/>
        </w:rPr>
      </w:pPr>
      <w:r w:rsidRPr="00977073">
        <w:rPr>
          <w:rFonts w:asciiTheme="majorBidi" w:eastAsiaTheme="minorEastAsia" w:hAnsiTheme="majorBidi" w:cstheme="majorBidi"/>
          <w:i/>
          <w:iCs/>
          <w:noProof/>
          <w:color w:val="000000" w:themeColor="text1"/>
          <w:sz w:val="24"/>
          <w:szCs w:val="24"/>
        </w:rPr>
        <w:t>t</w:t>
      </w:r>
      <w:r w:rsidRPr="00977073">
        <w:rPr>
          <w:rFonts w:asciiTheme="majorBidi" w:eastAsiaTheme="minorEastAsia" w:hAnsiTheme="majorBidi" w:cstheme="majorBidi"/>
          <w:noProof/>
          <w:color w:val="000000" w:themeColor="text1"/>
          <w:sz w:val="24"/>
          <w:szCs w:val="24"/>
        </w:rPr>
        <w:tab/>
        <w:t xml:space="preserve">  time (sec)</w:t>
      </w:r>
    </w:p>
    <w:p w14:paraId="71B78CCE" w14:textId="77777777" w:rsidR="00714A18" w:rsidRPr="00977073" w:rsidRDefault="00714A18" w:rsidP="00714A18">
      <w:pPr>
        <w:spacing w:line="276" w:lineRule="auto"/>
        <w:rPr>
          <w:rFonts w:asciiTheme="majorBidi" w:eastAsiaTheme="minorEastAsia" w:hAnsiTheme="majorBidi" w:cstheme="majorBidi"/>
          <w:noProof/>
          <w:color w:val="000000" w:themeColor="text1"/>
          <w:sz w:val="24"/>
          <w:szCs w:val="24"/>
        </w:rPr>
      </w:pPr>
      <w:r w:rsidRPr="00977073">
        <w:rPr>
          <w:rFonts w:asciiTheme="majorBidi" w:eastAsiaTheme="minorEastAsia" w:hAnsiTheme="majorBidi" w:cstheme="majorBidi"/>
          <w:i/>
          <w:iCs/>
          <w:noProof/>
          <w:color w:val="000000" w:themeColor="text1"/>
          <w:sz w:val="24"/>
          <w:szCs w:val="24"/>
        </w:rPr>
        <w:t>u</w:t>
      </w:r>
      <w:r w:rsidRPr="00977073">
        <w:rPr>
          <w:rFonts w:asciiTheme="majorBidi" w:eastAsiaTheme="minorEastAsia" w:hAnsiTheme="majorBidi" w:cstheme="majorBidi"/>
          <w:noProof/>
          <w:color w:val="000000" w:themeColor="text1"/>
          <w:sz w:val="24"/>
          <w:szCs w:val="24"/>
        </w:rPr>
        <w:tab/>
        <w:t xml:space="preserve">  average flow velocity in the pipe (m/sec)</w:t>
      </w:r>
    </w:p>
    <w:p w14:paraId="29A1C049" w14:textId="77777777" w:rsidR="00714A18" w:rsidRPr="00977073" w:rsidRDefault="00714A18" w:rsidP="00714A18">
      <w:pPr>
        <w:spacing w:line="276" w:lineRule="auto"/>
        <w:rPr>
          <w:rFonts w:asciiTheme="majorBidi" w:eastAsiaTheme="minorEastAsia" w:hAnsiTheme="majorBidi" w:cstheme="majorBidi"/>
          <w:noProof/>
          <w:color w:val="000000" w:themeColor="text1"/>
          <w:sz w:val="24"/>
          <w:szCs w:val="24"/>
        </w:rPr>
      </w:pPr>
      <w:r w:rsidRPr="00977073">
        <w:rPr>
          <w:rFonts w:asciiTheme="majorBidi" w:eastAsiaTheme="minorEastAsia" w:hAnsiTheme="majorBidi" w:cstheme="majorBidi"/>
          <w:i/>
          <w:iCs/>
          <w:noProof/>
          <w:color w:val="000000" w:themeColor="text1"/>
          <w:sz w:val="24"/>
          <w:szCs w:val="24"/>
        </w:rPr>
        <w:t>x</w:t>
      </w:r>
      <w:r w:rsidRPr="00977073">
        <w:rPr>
          <w:rFonts w:asciiTheme="majorBidi" w:eastAsiaTheme="minorEastAsia" w:hAnsiTheme="majorBidi" w:cstheme="majorBidi"/>
          <w:i/>
          <w:iCs/>
          <w:noProof/>
          <w:color w:val="000000" w:themeColor="text1"/>
          <w:sz w:val="24"/>
          <w:szCs w:val="24"/>
        </w:rPr>
        <w:tab/>
        <w:t xml:space="preserve">  </w:t>
      </w:r>
      <w:r w:rsidRPr="00977073">
        <w:rPr>
          <w:rFonts w:asciiTheme="majorBidi" w:eastAsiaTheme="minorEastAsia" w:hAnsiTheme="majorBidi" w:cstheme="majorBidi"/>
          <w:noProof/>
          <w:color w:val="000000" w:themeColor="text1"/>
          <w:sz w:val="24"/>
          <w:szCs w:val="24"/>
        </w:rPr>
        <w:t>axial space coordinate (m)</w:t>
      </w:r>
    </w:p>
    <w:p w14:paraId="4B682726" w14:textId="77777777" w:rsidR="001B7C4D" w:rsidRPr="00202B9C" w:rsidRDefault="00CC4865" w:rsidP="001B7C4D">
      <w:pPr>
        <w:spacing w:line="360" w:lineRule="auto"/>
        <w:jc w:val="both"/>
        <w:rPr>
          <w:rFonts w:asciiTheme="majorBidi" w:eastAsiaTheme="minorEastAsia" w:hAnsiTheme="majorBidi" w:cstheme="majorBidi"/>
          <w:b/>
          <w:bCs/>
          <w:sz w:val="24"/>
          <w:szCs w:val="24"/>
          <w:lang w:bidi="ar-EG"/>
        </w:rPr>
      </w:pPr>
      <w:r w:rsidRPr="00202B9C">
        <w:rPr>
          <w:rFonts w:asciiTheme="majorBidi" w:eastAsiaTheme="minorEastAsia" w:hAnsiTheme="majorBidi" w:cstheme="majorBidi"/>
          <w:b/>
          <w:bCs/>
          <w:sz w:val="24"/>
          <w:szCs w:val="24"/>
          <w:lang w:bidi="ar-EG"/>
        </w:rPr>
        <w:lastRenderedPageBreak/>
        <w:t>S-</w:t>
      </w:r>
      <w:r w:rsidR="003806E5" w:rsidRPr="00202B9C">
        <w:rPr>
          <w:rFonts w:asciiTheme="majorBidi" w:eastAsiaTheme="minorEastAsia" w:hAnsiTheme="majorBidi" w:cstheme="majorBidi"/>
          <w:b/>
          <w:bCs/>
          <w:sz w:val="24"/>
          <w:szCs w:val="24"/>
          <w:lang w:bidi="ar-EG"/>
        </w:rPr>
        <w:t>1</w:t>
      </w:r>
      <w:r w:rsidR="000D738F" w:rsidRPr="00202B9C">
        <w:rPr>
          <w:rFonts w:asciiTheme="majorBidi" w:eastAsiaTheme="minorEastAsia" w:hAnsiTheme="majorBidi" w:cstheme="majorBidi"/>
          <w:b/>
          <w:bCs/>
          <w:sz w:val="24"/>
          <w:szCs w:val="24"/>
          <w:lang w:bidi="ar-EG"/>
        </w:rPr>
        <w:t xml:space="preserve">. </w:t>
      </w:r>
      <w:r w:rsidR="001B7C4D" w:rsidRPr="00202B9C">
        <w:rPr>
          <w:rFonts w:asciiTheme="majorBidi" w:eastAsiaTheme="minorEastAsia" w:hAnsiTheme="majorBidi" w:cstheme="majorBidi"/>
          <w:b/>
          <w:bCs/>
          <w:sz w:val="24"/>
          <w:szCs w:val="24"/>
          <w:lang w:bidi="ar-EG"/>
        </w:rPr>
        <w:t>Eularian-Lagrangian Numerical Solution</w:t>
      </w:r>
    </w:p>
    <w:p w14:paraId="75B2BAD6" w14:textId="77777777" w:rsidR="006F05EC" w:rsidRPr="00202B9C" w:rsidRDefault="006F05EC" w:rsidP="006F05EC">
      <w:pPr>
        <w:spacing w:line="360" w:lineRule="auto"/>
        <w:rPr>
          <w:rFonts w:asciiTheme="majorBidi" w:eastAsiaTheme="minorEastAsia" w:hAnsiTheme="majorBidi" w:cstheme="majorBidi"/>
          <w:sz w:val="24"/>
          <w:szCs w:val="24"/>
          <w:lang w:bidi="ar-EG"/>
        </w:rPr>
      </w:pPr>
      <w:r w:rsidRPr="00202B9C">
        <w:rPr>
          <w:rFonts w:asciiTheme="majorBidi" w:eastAsiaTheme="minorEastAsia" w:hAnsiTheme="majorBidi" w:cstheme="majorBidi"/>
          <w:sz w:val="24"/>
          <w:szCs w:val="24"/>
          <w:lang w:bidi="ar-EG"/>
        </w:rPr>
        <w:t>The governing transport equation (Eq. 2) is split into two separate steps:</w:t>
      </w:r>
    </w:p>
    <w:p w14:paraId="64B6A25E" w14:textId="77777777" w:rsidR="006F05EC" w:rsidRPr="00202B9C" w:rsidRDefault="006F05EC" w:rsidP="001B7C4D">
      <w:pPr>
        <w:spacing w:line="360" w:lineRule="auto"/>
        <w:jc w:val="both"/>
        <w:rPr>
          <w:rFonts w:asciiTheme="majorBidi" w:hAnsiTheme="majorBidi" w:cstheme="majorBidi"/>
          <w:sz w:val="24"/>
          <w:szCs w:val="24"/>
        </w:rPr>
      </w:pPr>
      <w:r w:rsidRPr="00202B9C">
        <w:rPr>
          <w:rFonts w:asciiTheme="majorBidi" w:hAnsiTheme="majorBidi" w:cstheme="majorBidi"/>
          <w:sz w:val="24"/>
          <w:szCs w:val="24"/>
        </w:rPr>
        <w:t>I-</w:t>
      </w:r>
      <w:r w:rsidR="00BE18F4" w:rsidRPr="00202B9C">
        <w:rPr>
          <w:rFonts w:asciiTheme="majorBidi" w:hAnsiTheme="majorBidi" w:cstheme="majorBidi"/>
          <w:sz w:val="24"/>
          <w:szCs w:val="24"/>
        </w:rPr>
        <w:t xml:space="preserve"> </w:t>
      </w:r>
      <w:r w:rsidRPr="00202B9C">
        <w:rPr>
          <w:rFonts w:asciiTheme="majorBidi" w:hAnsiTheme="majorBidi" w:cstheme="majorBidi"/>
          <w:sz w:val="24"/>
          <w:szCs w:val="24"/>
        </w:rPr>
        <w:t>Lagrangian Step:</w:t>
      </w:r>
    </w:p>
    <w:bookmarkStart w:id="1" w:name="MTBlankEqn"/>
    <w:p w14:paraId="4D7FEF73" w14:textId="77777777" w:rsidR="006F05EC" w:rsidRPr="00202B9C" w:rsidRDefault="0075712D" w:rsidP="00911461">
      <w:pPr>
        <w:rPr>
          <w:sz w:val="24"/>
          <w:szCs w:val="24"/>
        </w:rPr>
      </w:pPr>
      <m:oMath>
        <m:f>
          <m:fPr>
            <m:ctrlPr>
              <w:rPr>
                <w:rFonts w:ascii="Cambria Math" w:hAnsi="Cambria Math"/>
                <w:sz w:val="24"/>
                <w:szCs w:val="24"/>
              </w:rPr>
            </m:ctrlPr>
          </m:fPr>
          <m:num>
            <m:sSup>
              <m:sSupPr>
                <m:ctrlPr>
                  <w:rPr>
                    <w:rFonts w:ascii="Cambria Math" w:hAnsi="Cambria Math"/>
                    <w:sz w:val="24"/>
                    <w:szCs w:val="24"/>
                  </w:rPr>
                </m:ctrlPr>
              </m:sSupPr>
              <m:e>
                <m:r>
                  <w:rPr>
                    <w:rFonts w:ascii="Cambria Math" w:hAnsi="Cambria Math"/>
                    <w:sz w:val="24"/>
                    <w:szCs w:val="24"/>
                  </w:rPr>
                  <m:t>C</m:t>
                </m:r>
              </m:e>
              <m:sup>
                <m:r>
                  <w:rPr>
                    <w:rFonts w:ascii="Cambria Math" w:hAnsi="Cambria Math"/>
                    <w:sz w:val="24"/>
                    <w:szCs w:val="24"/>
                  </w:rPr>
                  <m:t>a</m:t>
                </m:r>
              </m:sup>
            </m:sSup>
            <m:r>
              <m:rPr>
                <m:sty m:val="p"/>
              </m:rPr>
              <w:rPr>
                <w:rFonts w:ascii="Cambria Math" w:hAnsi="Cambria Math"/>
                <w:sz w:val="24"/>
                <w:szCs w:val="24"/>
              </w:rPr>
              <m:t>-</m:t>
            </m:r>
            <m:sSup>
              <m:sSupPr>
                <m:ctrlPr>
                  <w:rPr>
                    <w:rFonts w:ascii="Cambria Math" w:hAnsi="Cambria Math"/>
                    <w:sz w:val="24"/>
                    <w:szCs w:val="24"/>
                  </w:rPr>
                </m:ctrlPr>
              </m:sSupPr>
              <m:e>
                <m:r>
                  <w:rPr>
                    <w:rFonts w:ascii="Cambria Math" w:hAnsi="Cambria Math"/>
                    <w:sz w:val="24"/>
                    <w:szCs w:val="24"/>
                  </w:rPr>
                  <m:t>C</m:t>
                </m:r>
              </m:e>
              <m:sup>
                <m:r>
                  <w:rPr>
                    <w:rFonts w:ascii="Cambria Math" w:hAnsi="Cambria Math"/>
                    <w:sz w:val="24"/>
                    <w:szCs w:val="24"/>
                  </w:rPr>
                  <m:t>k</m:t>
                </m:r>
              </m:sup>
            </m:sSup>
          </m:num>
          <m:den>
            <m:r>
              <w:rPr>
                <w:rFonts w:ascii="Cambria Math" w:hAnsi="Cambria Math"/>
                <w:sz w:val="24"/>
                <w:szCs w:val="24"/>
              </w:rPr>
              <m:t>Δt</m:t>
            </m:r>
          </m:den>
        </m:f>
        <m:r>
          <m:rPr>
            <m:sty m:val="p"/>
          </m:rPr>
          <w:rPr>
            <w:rFonts w:ascii="Cambria Math" w:hAnsi="Cambria Math"/>
            <w:sz w:val="24"/>
            <w:szCs w:val="24"/>
          </w:rPr>
          <m:t>=-</m:t>
        </m:r>
        <m:r>
          <w:rPr>
            <w:rFonts w:ascii="Cambria Math" w:hAnsi="Cambria Math"/>
            <w:sz w:val="24"/>
            <w:szCs w:val="24"/>
          </w:rPr>
          <m:t>u</m:t>
        </m:r>
        <m:f>
          <m:fPr>
            <m:ctrlPr>
              <w:rPr>
                <w:rFonts w:ascii="Cambria Math" w:hAnsi="Cambria Math"/>
                <w:sz w:val="24"/>
                <w:szCs w:val="24"/>
              </w:rPr>
            </m:ctrlPr>
          </m:fPr>
          <m:num>
            <m:r>
              <m:rPr>
                <m:sty m:val="p"/>
              </m:rPr>
              <w:rPr>
                <w:rFonts w:ascii="Cambria Math" w:hAnsi="Cambria Math"/>
                <w:sz w:val="24"/>
                <w:szCs w:val="24"/>
              </w:rPr>
              <m:t>∂</m:t>
            </m:r>
            <m:sSup>
              <m:sSupPr>
                <m:ctrlPr>
                  <w:rPr>
                    <w:rFonts w:ascii="Cambria Math" w:hAnsi="Cambria Math"/>
                    <w:sz w:val="24"/>
                    <w:szCs w:val="24"/>
                  </w:rPr>
                </m:ctrlPr>
              </m:sSupPr>
              <m:e>
                <m:r>
                  <w:rPr>
                    <w:rFonts w:ascii="Cambria Math" w:hAnsi="Cambria Math"/>
                    <w:sz w:val="24"/>
                    <w:szCs w:val="24"/>
                  </w:rPr>
                  <m:t>C</m:t>
                </m:r>
              </m:e>
              <m:sup>
                <m:r>
                  <w:rPr>
                    <w:rFonts w:ascii="Cambria Math" w:hAnsi="Cambria Math"/>
                    <w:sz w:val="24"/>
                    <w:szCs w:val="24"/>
                  </w:rPr>
                  <m:t>k</m:t>
                </m:r>
              </m:sup>
            </m:sSup>
          </m:num>
          <m:den>
            <m:r>
              <m:rPr>
                <m:sty m:val="p"/>
              </m:rPr>
              <w:rPr>
                <w:rFonts w:ascii="Cambria Math" w:hAnsi="Cambria Math"/>
                <w:sz w:val="24"/>
                <w:szCs w:val="24"/>
              </w:rPr>
              <m:t>∂</m:t>
            </m:r>
            <m:r>
              <w:rPr>
                <w:rFonts w:ascii="Cambria Math" w:hAnsi="Cambria Math"/>
                <w:sz w:val="24"/>
                <w:szCs w:val="24"/>
              </w:rPr>
              <m:t>x</m:t>
            </m:r>
          </m:den>
        </m:f>
        <m:r>
          <m:rPr>
            <m:sty m:val="p"/>
          </m:rPr>
          <w:rPr>
            <w:rFonts w:ascii="Cambria Math" w:hAnsi="Cambria Math"/>
            <w:sz w:val="24"/>
            <w:szCs w:val="24"/>
          </w:rPr>
          <m:t>-</m:t>
        </m:r>
        <m:r>
          <w:rPr>
            <w:rFonts w:ascii="Cambria Math" w:hAnsi="Cambria Math"/>
            <w:sz w:val="24"/>
            <w:szCs w:val="24"/>
          </w:rPr>
          <m:t>K</m:t>
        </m:r>
        <m:r>
          <m:rPr>
            <m:sty m:val="p"/>
          </m:rPr>
          <w:rPr>
            <w:rFonts w:ascii="Cambria Math" w:hAnsi="Cambria Math"/>
            <w:sz w:val="24"/>
            <w:szCs w:val="24"/>
          </w:rPr>
          <m:t xml:space="preserve"> </m:t>
        </m:r>
        <m:sSup>
          <m:sSupPr>
            <m:ctrlPr>
              <w:rPr>
                <w:rFonts w:ascii="Cambria Math" w:hAnsi="Cambria Math"/>
                <w:sz w:val="24"/>
                <w:szCs w:val="24"/>
              </w:rPr>
            </m:ctrlPr>
          </m:sSupPr>
          <m:e>
            <m:r>
              <w:rPr>
                <w:rFonts w:ascii="Cambria Math" w:hAnsi="Cambria Math"/>
                <w:sz w:val="24"/>
                <w:szCs w:val="24"/>
              </w:rPr>
              <m:t>C</m:t>
            </m:r>
          </m:e>
          <m:sup>
            <m:r>
              <w:rPr>
                <w:rFonts w:ascii="Cambria Math" w:hAnsi="Cambria Math"/>
                <w:sz w:val="24"/>
                <w:szCs w:val="24"/>
              </w:rPr>
              <m:t>k</m:t>
            </m:r>
          </m:sup>
        </m:sSup>
      </m:oMath>
      <w:bookmarkEnd w:id="1"/>
      <w:r w:rsidR="00DA4B3A" w:rsidRPr="00202B9C">
        <w:rPr>
          <w:rFonts w:asciiTheme="majorBidi" w:hAnsiTheme="majorBidi" w:cstheme="majorBidi"/>
          <w:sz w:val="24"/>
          <w:szCs w:val="24"/>
        </w:rPr>
        <w:t xml:space="preserve"> </w:t>
      </w:r>
      <w:r w:rsidR="007C698B" w:rsidRPr="00202B9C">
        <w:rPr>
          <w:rFonts w:asciiTheme="majorBidi" w:hAnsiTheme="majorBidi" w:cstheme="majorBidi"/>
          <w:sz w:val="24"/>
          <w:szCs w:val="24"/>
        </w:rPr>
        <w:t xml:space="preserve">                                                                        </w:t>
      </w:r>
      <w:r w:rsidR="003E7592" w:rsidRPr="00202B9C">
        <w:rPr>
          <w:rFonts w:asciiTheme="majorBidi" w:hAnsiTheme="majorBidi" w:cstheme="majorBidi"/>
          <w:sz w:val="24"/>
          <w:szCs w:val="24"/>
        </w:rPr>
        <w:t xml:space="preserve">               </w:t>
      </w:r>
      <w:r w:rsidR="007C698B" w:rsidRPr="00202B9C">
        <w:rPr>
          <w:rFonts w:asciiTheme="majorBidi" w:hAnsiTheme="majorBidi" w:cstheme="majorBidi"/>
          <w:sz w:val="24"/>
          <w:szCs w:val="24"/>
        </w:rPr>
        <w:t xml:space="preserve">         (S.1)</w:t>
      </w:r>
    </w:p>
    <w:p w14:paraId="4011FFEB" w14:textId="77777777" w:rsidR="006F05EC" w:rsidRPr="00202B9C" w:rsidRDefault="006F05EC" w:rsidP="001B7C4D">
      <w:pPr>
        <w:spacing w:line="360" w:lineRule="auto"/>
        <w:jc w:val="both"/>
        <w:rPr>
          <w:rFonts w:asciiTheme="majorBidi" w:hAnsiTheme="majorBidi" w:cstheme="majorBidi"/>
          <w:sz w:val="24"/>
          <w:szCs w:val="24"/>
        </w:rPr>
      </w:pPr>
      <w:r w:rsidRPr="00202B9C">
        <w:rPr>
          <w:rFonts w:asciiTheme="majorBidi" w:hAnsiTheme="majorBidi" w:cstheme="majorBidi"/>
          <w:sz w:val="24"/>
          <w:szCs w:val="24"/>
        </w:rPr>
        <w:t>II-Eularian Step:</w:t>
      </w:r>
    </w:p>
    <w:p w14:paraId="0D93BEDA" w14:textId="77777777" w:rsidR="006F05EC" w:rsidRPr="00202B9C" w:rsidRDefault="0075712D" w:rsidP="00911461">
      <w:pPr>
        <w:rPr>
          <w:sz w:val="24"/>
          <w:szCs w:val="24"/>
        </w:rPr>
      </w:pPr>
      <m:oMath>
        <m:f>
          <m:fPr>
            <m:ctrlPr>
              <w:rPr>
                <w:rFonts w:ascii="Cambria Math" w:hAnsi="Cambria Math"/>
                <w:sz w:val="24"/>
                <w:szCs w:val="24"/>
              </w:rPr>
            </m:ctrlPr>
          </m:fPr>
          <m:num>
            <m:sSup>
              <m:sSupPr>
                <m:ctrlPr>
                  <w:rPr>
                    <w:rFonts w:ascii="Cambria Math" w:hAnsi="Cambria Math"/>
                    <w:sz w:val="24"/>
                    <w:szCs w:val="24"/>
                  </w:rPr>
                </m:ctrlPr>
              </m:sSupPr>
              <m:e>
                <m:r>
                  <w:rPr>
                    <w:rFonts w:ascii="Cambria Math" w:hAnsi="Cambria Math" w:cs="Times New Roman"/>
                    <w:sz w:val="24"/>
                    <w:szCs w:val="24"/>
                  </w:rPr>
                  <m:t>C</m:t>
                </m:r>
              </m:e>
              <m:sup>
                <m:r>
                  <w:rPr>
                    <w:rFonts w:ascii="Cambria Math" w:hAnsi="Cambria Math" w:cs="Times New Roman"/>
                    <w:sz w:val="24"/>
                    <w:szCs w:val="24"/>
                  </w:rPr>
                  <m:t>k</m:t>
                </m:r>
                <m:r>
                  <m:rPr>
                    <m:sty m:val="p"/>
                  </m:rPr>
                  <w:rPr>
                    <w:rFonts w:ascii="Cambria Math" w:hAnsi="Cambria Math" w:cs="Times New Roman"/>
                    <w:sz w:val="24"/>
                    <w:szCs w:val="24"/>
                  </w:rPr>
                  <m:t>+1</m:t>
                </m:r>
              </m:sup>
            </m:sSup>
            <m:r>
              <m:rPr>
                <m:sty m:val="p"/>
              </m:rPr>
              <w:rPr>
                <w:rFonts w:ascii="Cambria Math" w:hAnsi="Cambria Math" w:cs="Times New Roman"/>
                <w:sz w:val="24"/>
                <w:szCs w:val="24"/>
              </w:rPr>
              <m:t>-</m:t>
            </m:r>
            <m:sSup>
              <m:sSupPr>
                <m:ctrlPr>
                  <w:rPr>
                    <w:rFonts w:ascii="Cambria Math" w:hAnsi="Cambria Math"/>
                    <w:sz w:val="24"/>
                    <w:szCs w:val="24"/>
                  </w:rPr>
                </m:ctrlPr>
              </m:sSupPr>
              <m:e>
                <m:r>
                  <w:rPr>
                    <w:rFonts w:ascii="Cambria Math" w:hAnsi="Cambria Math" w:cs="Times New Roman"/>
                    <w:sz w:val="24"/>
                    <w:szCs w:val="24"/>
                  </w:rPr>
                  <m:t>C</m:t>
                </m:r>
              </m:e>
              <m:sup>
                <m:r>
                  <w:rPr>
                    <w:rFonts w:ascii="Cambria Math" w:hAnsi="Cambria Math" w:cs="Times New Roman"/>
                    <w:sz w:val="24"/>
                    <w:szCs w:val="24"/>
                  </w:rPr>
                  <m:t>a</m:t>
                </m:r>
              </m:sup>
            </m:sSup>
          </m:num>
          <m:den>
            <m:r>
              <w:rPr>
                <w:rFonts w:ascii="Cambria Math" w:hAnsi="Cambria Math" w:cs="Times New Roman"/>
                <w:sz w:val="24"/>
                <w:szCs w:val="24"/>
              </w:rPr>
              <m:t>Δt</m:t>
            </m:r>
          </m:den>
        </m:f>
        <m:r>
          <m:rPr>
            <m:sty m:val="p"/>
          </m:rPr>
          <w:rPr>
            <w:rFonts w:ascii="Cambria Math" w:hAnsi="Cambria Math" w:cs="Times New Roman"/>
            <w:sz w:val="24"/>
            <w:szCs w:val="24"/>
          </w:rPr>
          <m:t>=</m:t>
        </m:r>
        <m:r>
          <w:rPr>
            <w:rFonts w:ascii="Cambria Math" w:hAnsi="Cambria Math" w:cs="Times New Roman"/>
            <w:sz w:val="24"/>
            <w:szCs w:val="24"/>
          </w:rPr>
          <m:t>E</m:t>
        </m:r>
        <m:f>
          <m:fPr>
            <m:ctrlPr>
              <w:rPr>
                <w:rFonts w:ascii="Cambria Math" w:hAnsi="Cambria Math"/>
                <w:sz w:val="24"/>
                <w:szCs w:val="24"/>
              </w:rPr>
            </m:ctrlPr>
          </m:fPr>
          <m:num>
            <m:sSup>
              <m:sSupPr>
                <m:ctrlPr>
                  <w:rPr>
                    <w:rFonts w:ascii="Cambria Math" w:hAnsi="Cambria Math"/>
                    <w:sz w:val="24"/>
                    <w:szCs w:val="24"/>
                  </w:rPr>
                </m:ctrlPr>
              </m:sSupPr>
              <m:e>
                <m:r>
                  <m:rPr>
                    <m:sty m:val="p"/>
                  </m:rPr>
                  <w:rPr>
                    <w:rFonts w:ascii="Cambria Math" w:hAnsi="Cambria Math" w:cs="Times New Roman"/>
                    <w:sz w:val="24"/>
                    <w:szCs w:val="24"/>
                  </w:rPr>
                  <m:t>∂</m:t>
                </m:r>
              </m:e>
              <m:sup>
                <m:r>
                  <m:rPr>
                    <m:sty m:val="p"/>
                  </m:rPr>
                  <w:rPr>
                    <w:rFonts w:ascii="Cambria Math" w:hAnsi="Cambria Math" w:cs="Times New Roman"/>
                    <w:sz w:val="24"/>
                    <w:szCs w:val="24"/>
                  </w:rPr>
                  <m:t>2</m:t>
                </m:r>
              </m:sup>
            </m:sSup>
            <m:sSup>
              <m:sSupPr>
                <m:ctrlPr>
                  <w:rPr>
                    <w:rFonts w:ascii="Cambria Math" w:hAnsi="Cambria Math"/>
                    <w:sz w:val="24"/>
                    <w:szCs w:val="24"/>
                  </w:rPr>
                </m:ctrlPr>
              </m:sSupPr>
              <m:e>
                <m:r>
                  <w:rPr>
                    <w:rFonts w:ascii="Cambria Math" w:hAnsi="Cambria Math" w:cs="Times New Roman"/>
                    <w:sz w:val="24"/>
                    <w:szCs w:val="24"/>
                  </w:rPr>
                  <m:t>C</m:t>
                </m:r>
              </m:e>
              <m:sup>
                <m:r>
                  <w:rPr>
                    <w:rFonts w:ascii="Cambria Math" w:hAnsi="Cambria Math" w:cs="Times New Roman"/>
                    <w:sz w:val="24"/>
                    <w:szCs w:val="24"/>
                  </w:rPr>
                  <m:t>k</m:t>
                </m:r>
              </m:sup>
            </m:sSup>
          </m:num>
          <m:den>
            <m:r>
              <m:rPr>
                <m:sty m:val="p"/>
              </m:rPr>
              <w:rPr>
                <w:rFonts w:ascii="Cambria Math" w:hAnsi="Cambria Math" w:cs="Times New Roman"/>
                <w:sz w:val="24"/>
                <w:szCs w:val="24"/>
              </w:rPr>
              <m:t>∂</m:t>
            </m:r>
            <m:sSup>
              <m:sSupPr>
                <m:ctrlPr>
                  <w:rPr>
                    <w:rFonts w:ascii="Cambria Math" w:hAnsi="Cambria Math"/>
                    <w:sz w:val="24"/>
                    <w:szCs w:val="24"/>
                  </w:rPr>
                </m:ctrlPr>
              </m:sSupPr>
              <m:e>
                <m:r>
                  <w:rPr>
                    <w:rFonts w:ascii="Cambria Math" w:hAnsi="Cambria Math" w:cs="Times New Roman"/>
                    <w:sz w:val="24"/>
                    <w:szCs w:val="24"/>
                  </w:rPr>
                  <m:t>x</m:t>
                </m:r>
              </m:e>
              <m:sup>
                <m:r>
                  <m:rPr>
                    <m:sty m:val="p"/>
                  </m:rPr>
                  <w:rPr>
                    <w:rFonts w:ascii="Cambria Math" w:hAnsi="Cambria Math" w:cs="Times New Roman"/>
                    <w:sz w:val="24"/>
                    <w:szCs w:val="24"/>
                  </w:rPr>
                  <m:t>2</m:t>
                </m:r>
              </m:sup>
            </m:sSup>
          </m:den>
        </m:f>
      </m:oMath>
      <w:r w:rsidR="007C698B" w:rsidRPr="00202B9C">
        <w:rPr>
          <w:rFonts w:asciiTheme="majorBidi" w:hAnsiTheme="majorBidi" w:cstheme="majorBidi"/>
          <w:sz w:val="24"/>
          <w:szCs w:val="24"/>
        </w:rPr>
        <w:t xml:space="preserve">                              </w:t>
      </w:r>
      <w:r w:rsidR="00911461" w:rsidRPr="00202B9C">
        <w:rPr>
          <w:rFonts w:asciiTheme="majorBidi" w:hAnsiTheme="majorBidi" w:cstheme="majorBidi"/>
          <w:sz w:val="24"/>
          <w:szCs w:val="24"/>
        </w:rPr>
        <w:t xml:space="preserve"> </w:t>
      </w:r>
      <w:r w:rsidR="007C698B" w:rsidRPr="00202B9C">
        <w:rPr>
          <w:rFonts w:asciiTheme="majorBidi" w:hAnsiTheme="majorBidi" w:cstheme="majorBidi"/>
          <w:sz w:val="24"/>
          <w:szCs w:val="24"/>
        </w:rPr>
        <w:t xml:space="preserve">                                                          </w:t>
      </w:r>
      <w:r w:rsidR="003E7592" w:rsidRPr="00202B9C">
        <w:rPr>
          <w:rFonts w:asciiTheme="majorBidi" w:hAnsiTheme="majorBidi" w:cstheme="majorBidi"/>
          <w:sz w:val="24"/>
          <w:szCs w:val="24"/>
        </w:rPr>
        <w:t xml:space="preserve">              </w:t>
      </w:r>
      <w:r w:rsidR="007C698B" w:rsidRPr="00202B9C">
        <w:rPr>
          <w:rFonts w:asciiTheme="majorBidi" w:hAnsiTheme="majorBidi" w:cstheme="majorBidi"/>
          <w:sz w:val="24"/>
          <w:szCs w:val="24"/>
        </w:rPr>
        <w:t xml:space="preserve">     (S.2)</w:t>
      </w:r>
    </w:p>
    <w:p w14:paraId="780D7AEC" w14:textId="2D59EDAB" w:rsidR="001B7C4D" w:rsidRPr="00202B9C" w:rsidRDefault="006B653E" w:rsidP="006B653E">
      <w:pPr>
        <w:spacing w:line="360" w:lineRule="auto"/>
        <w:jc w:val="both"/>
        <w:rPr>
          <w:rFonts w:asciiTheme="majorBidi" w:hAnsiTheme="majorBidi" w:cstheme="majorBidi"/>
          <w:sz w:val="24"/>
          <w:szCs w:val="24"/>
        </w:rPr>
      </w:pPr>
      <w:r w:rsidRPr="00202B9C">
        <w:rPr>
          <w:rFonts w:asciiTheme="majorBidi" w:hAnsiTheme="majorBidi" w:cstheme="majorBidi"/>
          <w:sz w:val="24"/>
          <w:szCs w:val="24"/>
        </w:rPr>
        <w:t xml:space="preserve">The space-time domain for each pipe segment is discretized into a rectangular grid as shown in </w:t>
      </w:r>
      <w:r w:rsidR="002E62D3">
        <w:rPr>
          <w:rFonts w:asciiTheme="majorBidi" w:hAnsiTheme="majorBidi" w:cstheme="majorBidi"/>
          <w:sz w:val="24"/>
          <w:szCs w:val="24"/>
        </w:rPr>
        <w:t>(</w:t>
      </w:r>
      <w:r w:rsidRPr="00202B9C">
        <w:rPr>
          <w:rFonts w:asciiTheme="majorBidi" w:hAnsiTheme="majorBidi" w:cstheme="majorBidi"/>
          <w:sz w:val="24"/>
          <w:szCs w:val="24"/>
        </w:rPr>
        <w:t>Fig. S-1</w:t>
      </w:r>
      <w:r w:rsidR="002E62D3">
        <w:rPr>
          <w:rFonts w:asciiTheme="majorBidi" w:hAnsiTheme="majorBidi" w:cstheme="majorBidi"/>
          <w:sz w:val="24"/>
          <w:szCs w:val="24"/>
        </w:rPr>
        <w:t>)</w:t>
      </w:r>
      <w:r w:rsidRPr="00202B9C">
        <w:rPr>
          <w:rFonts w:asciiTheme="majorBidi" w:hAnsiTheme="majorBidi" w:cstheme="majorBidi"/>
          <w:sz w:val="24"/>
          <w:szCs w:val="24"/>
        </w:rPr>
        <w:t xml:space="preserve">. </w:t>
      </w:r>
      <w:r w:rsidR="001B7C4D" w:rsidRPr="00202B9C">
        <w:rPr>
          <w:rFonts w:asciiTheme="majorBidi" w:hAnsiTheme="majorBidi" w:cstheme="majorBidi"/>
          <w:sz w:val="24"/>
          <w:szCs w:val="24"/>
        </w:rPr>
        <w:t xml:space="preserve">The total number of axial grid points in any segment is </w:t>
      </w:r>
      <m:oMath>
        <m:sSub>
          <m:sSubPr>
            <m:ctrlPr>
              <w:rPr>
                <w:rFonts w:ascii="Cambria Math" w:hAnsi="Cambria Math" w:cstheme="majorBidi"/>
                <w:i/>
                <w:sz w:val="24"/>
                <w:szCs w:val="24"/>
              </w:rPr>
            </m:ctrlPr>
          </m:sSubPr>
          <m:e>
            <m:r>
              <w:rPr>
                <w:rFonts w:ascii="Cambria Math" w:hAnsi="Cambria Math" w:cstheme="majorBidi"/>
                <w:sz w:val="24"/>
                <w:szCs w:val="24"/>
              </w:rPr>
              <m:t>N</m:t>
            </m:r>
          </m:e>
          <m:sub>
            <m:r>
              <w:rPr>
                <w:rFonts w:ascii="Cambria Math" w:hAnsi="Cambria Math" w:cstheme="majorBidi"/>
                <w:sz w:val="24"/>
                <w:szCs w:val="24"/>
              </w:rPr>
              <m:t>i</m:t>
            </m:r>
          </m:sub>
        </m:sSub>
        <m:r>
          <w:rPr>
            <w:rFonts w:ascii="Cambria Math" w:hAnsi="Cambria Math" w:cstheme="majorBidi"/>
            <w:sz w:val="24"/>
            <w:szCs w:val="24"/>
          </w:rPr>
          <m:t>+1</m:t>
        </m:r>
      </m:oMath>
      <w:r w:rsidR="001B7C4D" w:rsidRPr="00202B9C">
        <w:rPr>
          <w:rFonts w:asciiTheme="majorBidi" w:hAnsiTheme="majorBidi" w:cstheme="majorBidi"/>
          <w:sz w:val="24"/>
          <w:szCs w:val="24"/>
        </w:rPr>
        <w:t xml:space="preserve"> and is calculated as:</w:t>
      </w:r>
    </w:p>
    <w:p w14:paraId="3831A5BF" w14:textId="77777777" w:rsidR="001B7C4D" w:rsidRPr="00202B9C" w:rsidRDefault="0075712D" w:rsidP="00911461">
      <w:pPr>
        <w:rPr>
          <w:sz w:val="24"/>
          <w:szCs w:val="24"/>
        </w:rPr>
      </w:pPr>
      <m:oMath>
        <m:sSub>
          <m:sSubPr>
            <m:ctrlPr>
              <w:rPr>
                <w:rFonts w:ascii="Cambria Math" w:hAnsi="Cambria Math"/>
                <w:sz w:val="24"/>
                <w:szCs w:val="24"/>
              </w:rPr>
            </m:ctrlPr>
          </m:sSubPr>
          <m:e>
            <m:r>
              <w:rPr>
                <w:rFonts w:ascii="Cambria Math" w:eastAsiaTheme="minorEastAsia" w:hAnsi="Cambria Math" w:cs="Times New Roman"/>
                <w:sz w:val="24"/>
                <w:szCs w:val="24"/>
              </w:rPr>
              <m:t>N</m:t>
            </m:r>
          </m:e>
          <m:sub>
            <m:r>
              <w:rPr>
                <w:rFonts w:ascii="Cambria Math" w:eastAsiaTheme="minorEastAsia" w:hAnsi="Cambria Math" w:cs="Times New Roman"/>
                <w:sz w:val="24"/>
                <w:szCs w:val="24"/>
              </w:rPr>
              <m:t>i</m:t>
            </m:r>
          </m:sub>
        </m:sSub>
        <m:r>
          <m:rPr>
            <m:sty m:val="p"/>
          </m:rPr>
          <w:rPr>
            <w:rFonts w:ascii="Cambria Math" w:eastAsiaTheme="minorEastAsia" w:hAnsi="Cambria Math" w:cs="Times New Roman"/>
            <w:sz w:val="24"/>
            <w:szCs w:val="24"/>
          </w:rPr>
          <m:t>+1=</m:t>
        </m:r>
        <m:r>
          <w:rPr>
            <w:rFonts w:ascii="Cambria Math" w:eastAsiaTheme="minorEastAsia" w:hAnsi="Cambria Math" w:cs="Times New Roman"/>
            <w:sz w:val="24"/>
            <w:szCs w:val="24"/>
          </w:rPr>
          <m:t>INTEGER</m:t>
        </m:r>
        <m:r>
          <m:rPr>
            <m:sty m:val="p"/>
          </m:rPr>
          <w:rPr>
            <w:rFonts w:ascii="Cambria Math" w:eastAsiaTheme="minorEastAsia" w:hAnsi="Cambria Math" w:cs="Times New Roman"/>
            <w:sz w:val="24"/>
            <w:szCs w:val="24"/>
          </w:rPr>
          <m:t>(</m:t>
        </m:r>
        <m:f>
          <m:fPr>
            <m:ctrlPr>
              <w:rPr>
                <w:rFonts w:ascii="Cambria Math" w:hAnsi="Cambria Math"/>
                <w:sz w:val="24"/>
                <w:szCs w:val="24"/>
              </w:rPr>
            </m:ctrlPr>
          </m:fPr>
          <m:num>
            <m:sSub>
              <m:sSubPr>
                <m:ctrlPr>
                  <w:rPr>
                    <w:rFonts w:ascii="Cambria Math" w:hAnsi="Cambria Math"/>
                    <w:sz w:val="24"/>
                    <w:szCs w:val="24"/>
                  </w:rPr>
                </m:ctrlPr>
              </m:sSubPr>
              <m:e>
                <m:r>
                  <w:rPr>
                    <w:rFonts w:ascii="Cambria Math" w:eastAsiaTheme="minorEastAsia" w:hAnsi="Cambria Math" w:cs="Times New Roman"/>
                    <w:sz w:val="24"/>
                    <w:szCs w:val="24"/>
                  </w:rPr>
                  <m:t>L</m:t>
                </m:r>
              </m:e>
              <m:sub>
                <m:r>
                  <w:rPr>
                    <w:rFonts w:ascii="Cambria Math" w:eastAsiaTheme="minorEastAsia" w:hAnsi="Cambria Math" w:cs="Times New Roman"/>
                    <w:sz w:val="24"/>
                    <w:szCs w:val="24"/>
                  </w:rPr>
                  <m:t>i</m:t>
                </m:r>
              </m:sub>
            </m:sSub>
          </m:num>
          <m:den>
            <m:sSub>
              <m:sSubPr>
                <m:ctrlPr>
                  <w:rPr>
                    <w:rFonts w:ascii="Cambria Math" w:hAnsi="Cambria Math"/>
                    <w:sz w:val="24"/>
                    <w:szCs w:val="24"/>
                  </w:rPr>
                </m:ctrlPr>
              </m:sSubPr>
              <m:e>
                <m:r>
                  <w:rPr>
                    <w:rFonts w:ascii="Cambria Math" w:eastAsiaTheme="minorEastAsia" w:hAnsi="Cambria Math" w:cs="Times New Roman"/>
                    <w:sz w:val="24"/>
                    <w:szCs w:val="24"/>
                  </w:rPr>
                  <m:t>u</m:t>
                </m:r>
              </m:e>
              <m:sub>
                <m:r>
                  <w:rPr>
                    <w:rFonts w:ascii="Cambria Math" w:eastAsiaTheme="minorEastAsia" w:hAnsi="Cambria Math" w:cs="Times New Roman"/>
                    <w:sz w:val="24"/>
                    <w:szCs w:val="24"/>
                  </w:rPr>
                  <m:t>i</m:t>
                </m:r>
              </m:sub>
            </m:sSub>
            <m:r>
              <m:rPr>
                <m:sty m:val="p"/>
              </m:rPr>
              <w:rPr>
                <w:rFonts w:ascii="Cambria Math" w:eastAsiaTheme="minorEastAsia" w:hAnsi="Cambria Math" w:cs="Times New Roman"/>
                <w:sz w:val="24"/>
                <w:szCs w:val="24"/>
              </w:rPr>
              <m:t>Δ</m:t>
            </m:r>
            <m:r>
              <w:rPr>
                <w:rFonts w:ascii="Cambria Math" w:eastAsiaTheme="minorEastAsia" w:hAnsi="Cambria Math" w:cs="Times New Roman"/>
                <w:sz w:val="24"/>
                <w:szCs w:val="24"/>
              </w:rPr>
              <m:t>t</m:t>
            </m:r>
          </m:den>
        </m:f>
        <m:r>
          <m:rPr>
            <m:sty m:val="p"/>
          </m:rPr>
          <w:rPr>
            <w:rFonts w:ascii="Cambria Math" w:eastAsiaTheme="minorEastAsia" w:hAnsi="Cambria Math" w:cs="Times New Roman"/>
            <w:sz w:val="24"/>
            <w:szCs w:val="24"/>
          </w:rPr>
          <m:t>)</m:t>
        </m:r>
      </m:oMath>
      <w:r w:rsidR="001B7C4D" w:rsidRPr="00202B9C">
        <w:rPr>
          <w:rFonts w:asciiTheme="majorBidi" w:eastAsiaTheme="minorEastAsia" w:hAnsiTheme="majorBidi" w:cstheme="majorBidi"/>
          <w:sz w:val="24"/>
          <w:szCs w:val="24"/>
        </w:rPr>
        <w:t xml:space="preserve">                    </w:t>
      </w:r>
      <w:r w:rsidR="003E7592" w:rsidRPr="00202B9C">
        <w:rPr>
          <w:rFonts w:asciiTheme="majorBidi" w:eastAsiaTheme="minorEastAsia" w:hAnsiTheme="majorBidi" w:cstheme="majorBidi"/>
          <w:sz w:val="24"/>
          <w:szCs w:val="24"/>
        </w:rPr>
        <w:t xml:space="preserve">   </w:t>
      </w:r>
      <w:r w:rsidR="001B7C4D" w:rsidRPr="00202B9C">
        <w:rPr>
          <w:rFonts w:asciiTheme="majorBidi" w:eastAsiaTheme="minorEastAsia" w:hAnsiTheme="majorBidi" w:cstheme="majorBidi"/>
          <w:sz w:val="24"/>
          <w:szCs w:val="24"/>
        </w:rPr>
        <w:t xml:space="preserve">               </w:t>
      </w:r>
      <w:r w:rsidR="00911461" w:rsidRPr="00202B9C">
        <w:rPr>
          <w:rFonts w:asciiTheme="majorBidi" w:eastAsiaTheme="minorEastAsia" w:hAnsiTheme="majorBidi" w:cstheme="majorBidi"/>
          <w:sz w:val="24"/>
          <w:szCs w:val="24"/>
        </w:rPr>
        <w:t xml:space="preserve"> </w:t>
      </w:r>
      <w:r w:rsidR="001B7C4D" w:rsidRPr="00202B9C">
        <w:rPr>
          <w:rFonts w:asciiTheme="majorBidi" w:eastAsiaTheme="minorEastAsia" w:hAnsiTheme="majorBidi" w:cstheme="majorBidi"/>
          <w:sz w:val="24"/>
          <w:szCs w:val="24"/>
        </w:rPr>
        <w:t xml:space="preserve">                                     </w:t>
      </w:r>
      <w:r w:rsidR="003E7592" w:rsidRPr="00202B9C">
        <w:rPr>
          <w:rFonts w:asciiTheme="majorBidi" w:eastAsiaTheme="minorEastAsia" w:hAnsiTheme="majorBidi" w:cstheme="majorBidi"/>
          <w:sz w:val="24"/>
          <w:szCs w:val="24"/>
        </w:rPr>
        <w:t xml:space="preserve">  </w:t>
      </w:r>
      <w:r w:rsidR="001B7C4D" w:rsidRPr="00202B9C">
        <w:rPr>
          <w:rFonts w:asciiTheme="majorBidi" w:eastAsiaTheme="minorEastAsia" w:hAnsiTheme="majorBidi" w:cstheme="majorBidi"/>
          <w:sz w:val="24"/>
          <w:szCs w:val="24"/>
        </w:rPr>
        <w:t xml:space="preserve">               (</w:t>
      </w:r>
      <w:r w:rsidR="007C698B" w:rsidRPr="00202B9C">
        <w:rPr>
          <w:rFonts w:asciiTheme="majorBidi" w:eastAsiaTheme="minorEastAsia" w:hAnsiTheme="majorBidi" w:cstheme="majorBidi"/>
          <w:sz w:val="24"/>
          <w:szCs w:val="24"/>
        </w:rPr>
        <w:t>S.3</w:t>
      </w:r>
      <w:r w:rsidR="001B7C4D" w:rsidRPr="00202B9C">
        <w:rPr>
          <w:rFonts w:asciiTheme="majorBidi" w:eastAsiaTheme="minorEastAsia" w:hAnsiTheme="majorBidi" w:cstheme="majorBidi"/>
          <w:sz w:val="24"/>
          <w:szCs w:val="24"/>
        </w:rPr>
        <w:t>)</w:t>
      </w:r>
    </w:p>
    <w:p w14:paraId="63B06D85" w14:textId="77777777" w:rsidR="001B7C4D" w:rsidRPr="00202B9C" w:rsidRDefault="001B7C4D" w:rsidP="001B7C4D">
      <w:pPr>
        <w:spacing w:line="360" w:lineRule="auto"/>
        <w:jc w:val="both"/>
        <w:rPr>
          <w:rFonts w:asciiTheme="majorBidi" w:eastAsiaTheme="minorEastAsia" w:hAnsiTheme="majorBidi" w:cstheme="majorBidi"/>
          <w:sz w:val="24"/>
          <w:szCs w:val="24"/>
        </w:rPr>
      </w:pPr>
      <w:r w:rsidRPr="00202B9C">
        <w:rPr>
          <w:rFonts w:asciiTheme="majorBidi" w:eastAsiaTheme="minorEastAsia" w:hAnsiTheme="majorBidi" w:cstheme="majorBidi"/>
          <w:sz w:val="24"/>
          <w:szCs w:val="24"/>
        </w:rPr>
        <w:t xml:space="preserve">Where: </w:t>
      </w:r>
      <m:oMath>
        <m:sSub>
          <m:sSubPr>
            <m:ctrlPr>
              <w:rPr>
                <w:rFonts w:ascii="Cambria Math" w:hAnsi="Cambria Math" w:cstheme="majorBidi"/>
                <w:i/>
                <w:sz w:val="24"/>
                <w:szCs w:val="24"/>
              </w:rPr>
            </m:ctrlPr>
          </m:sSubPr>
          <m:e>
            <m:r>
              <w:rPr>
                <w:rFonts w:ascii="Cambria Math" w:hAnsi="Cambria Math" w:cstheme="majorBidi"/>
                <w:sz w:val="24"/>
                <w:szCs w:val="24"/>
              </w:rPr>
              <m:t>L</m:t>
            </m:r>
          </m:e>
          <m:sub>
            <m:r>
              <w:rPr>
                <w:rFonts w:ascii="Cambria Math" w:hAnsi="Cambria Math" w:cstheme="majorBidi"/>
                <w:sz w:val="24"/>
                <w:szCs w:val="24"/>
              </w:rPr>
              <m:t>i</m:t>
            </m:r>
          </m:sub>
        </m:sSub>
      </m:oMath>
      <w:r w:rsidRPr="00202B9C">
        <w:rPr>
          <w:rFonts w:asciiTheme="majorBidi" w:eastAsiaTheme="minorEastAsia" w:hAnsiTheme="majorBidi" w:cstheme="majorBidi"/>
          <w:sz w:val="24"/>
          <w:szCs w:val="24"/>
        </w:rPr>
        <w:t xml:space="preserve"> is the length of segment </w:t>
      </w:r>
      <w:r w:rsidRPr="00202B9C">
        <w:rPr>
          <w:rFonts w:asciiTheme="majorBidi" w:eastAsiaTheme="minorEastAsia" w:hAnsiTheme="majorBidi" w:cstheme="majorBidi"/>
          <w:i/>
          <w:iCs/>
          <w:sz w:val="24"/>
          <w:szCs w:val="24"/>
        </w:rPr>
        <w:t>i</w:t>
      </w:r>
      <w:r w:rsidRPr="00202B9C">
        <w:rPr>
          <w:rFonts w:asciiTheme="majorBidi" w:eastAsiaTheme="minorEastAsia" w:hAnsiTheme="majorBidi" w:cstheme="majorBidi"/>
          <w:sz w:val="24"/>
          <w:szCs w:val="24"/>
        </w:rPr>
        <w:t xml:space="preserve">; </w:t>
      </w:r>
      <m:oMath>
        <m:sSub>
          <m:sSubPr>
            <m:ctrlPr>
              <w:rPr>
                <w:rFonts w:ascii="Cambria Math" w:hAnsi="Cambria Math" w:cstheme="majorBidi"/>
                <w:i/>
                <w:sz w:val="24"/>
                <w:szCs w:val="24"/>
              </w:rPr>
            </m:ctrlPr>
          </m:sSubPr>
          <m:e>
            <m:r>
              <w:rPr>
                <w:rFonts w:ascii="Cambria Math" w:hAnsi="Cambria Math" w:cstheme="majorBidi"/>
                <w:sz w:val="24"/>
                <w:szCs w:val="24"/>
              </w:rPr>
              <m:t>u</m:t>
            </m:r>
          </m:e>
          <m:sub>
            <m:r>
              <w:rPr>
                <w:rFonts w:ascii="Cambria Math" w:hAnsi="Cambria Math" w:cstheme="majorBidi"/>
                <w:sz w:val="24"/>
                <w:szCs w:val="24"/>
              </w:rPr>
              <m:t>i</m:t>
            </m:r>
          </m:sub>
        </m:sSub>
      </m:oMath>
      <w:r w:rsidRPr="00202B9C">
        <w:rPr>
          <w:rFonts w:asciiTheme="majorBidi" w:eastAsiaTheme="minorEastAsia" w:hAnsiTheme="majorBidi" w:cstheme="majorBidi"/>
          <w:sz w:val="24"/>
          <w:szCs w:val="24"/>
        </w:rPr>
        <w:t xml:space="preserve"> is the flow velocity in segment </w:t>
      </w:r>
      <w:r w:rsidRPr="00202B9C">
        <w:rPr>
          <w:rFonts w:asciiTheme="majorBidi" w:eastAsiaTheme="minorEastAsia" w:hAnsiTheme="majorBidi" w:cstheme="majorBidi"/>
          <w:i/>
          <w:iCs/>
          <w:sz w:val="24"/>
          <w:szCs w:val="24"/>
        </w:rPr>
        <w:t>i</w:t>
      </w:r>
      <w:r w:rsidRPr="00202B9C">
        <w:rPr>
          <w:rFonts w:asciiTheme="majorBidi" w:eastAsiaTheme="minorEastAsia" w:hAnsiTheme="majorBidi" w:cstheme="majorBidi"/>
          <w:sz w:val="24"/>
          <w:szCs w:val="24"/>
        </w:rPr>
        <w:t xml:space="preserve">; and </w:t>
      </w:r>
      <m:oMath>
        <m:r>
          <w:rPr>
            <w:rFonts w:ascii="Cambria Math" w:hAnsi="Cambria Math" w:cstheme="majorBidi"/>
            <w:sz w:val="24"/>
            <w:szCs w:val="24"/>
          </w:rPr>
          <m:t>∆t</m:t>
        </m:r>
      </m:oMath>
      <w:r w:rsidRPr="00202B9C">
        <w:rPr>
          <w:rFonts w:asciiTheme="majorBidi" w:eastAsiaTheme="minorEastAsia" w:hAnsiTheme="majorBidi" w:cstheme="majorBidi"/>
          <w:sz w:val="24"/>
          <w:szCs w:val="24"/>
        </w:rPr>
        <w:t xml:space="preserve"> is water quality time step. </w:t>
      </w:r>
    </w:p>
    <w:p w14:paraId="02667F0E" w14:textId="77777777" w:rsidR="001B7C4D" w:rsidRPr="00202B9C" w:rsidRDefault="001B7C4D" w:rsidP="001B7C4D">
      <w:pPr>
        <w:spacing w:line="360" w:lineRule="auto"/>
        <w:jc w:val="both"/>
        <w:rPr>
          <w:rFonts w:asciiTheme="majorBidi" w:eastAsiaTheme="minorEastAsia" w:hAnsiTheme="majorBidi" w:cstheme="majorBidi"/>
          <w:sz w:val="24"/>
          <w:szCs w:val="24"/>
        </w:rPr>
      </w:pPr>
      <w:r w:rsidRPr="00202B9C">
        <w:rPr>
          <w:rFonts w:asciiTheme="majorBidi" w:eastAsiaTheme="minorEastAsia" w:hAnsiTheme="majorBidi" w:cstheme="majorBidi"/>
          <w:sz w:val="24"/>
          <w:szCs w:val="24"/>
        </w:rPr>
        <w:t>The grid size for the pipe segment is then calculated by:</w:t>
      </w:r>
    </w:p>
    <w:p w14:paraId="3124F99A" w14:textId="77777777" w:rsidR="001B7C4D" w:rsidRPr="00202B9C" w:rsidRDefault="001A6E2A" w:rsidP="001A6E2A">
      <w:pPr>
        <w:rPr>
          <w:sz w:val="24"/>
          <w:szCs w:val="24"/>
        </w:rPr>
      </w:pPr>
      <m:oMath>
        <m:r>
          <m:rPr>
            <m:sty m:val="p"/>
          </m:rPr>
          <w:rPr>
            <w:rFonts w:ascii="Cambria Math" w:eastAsiaTheme="minorEastAsia" w:hAnsi="Cambria Math" w:cs="Times New Roman"/>
            <w:sz w:val="24"/>
            <w:szCs w:val="24"/>
          </w:rPr>
          <m:t>Δ</m:t>
        </m:r>
        <m:sSub>
          <m:sSubPr>
            <m:ctrlPr>
              <w:rPr>
                <w:rFonts w:ascii="Cambria Math" w:hAnsi="Cambria Math"/>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i</m:t>
            </m:r>
          </m:sub>
        </m:sSub>
        <m:r>
          <m:rPr>
            <m:sty m:val="p"/>
          </m:rPr>
          <w:rPr>
            <w:rFonts w:ascii="Cambria Math" w:eastAsiaTheme="minorEastAsia" w:hAnsi="Cambria Math" w:cs="Times New Roman"/>
            <w:sz w:val="24"/>
            <w:szCs w:val="24"/>
          </w:rPr>
          <m:t>=</m:t>
        </m:r>
        <m:d>
          <m:dPr>
            <m:ctrlPr>
              <w:rPr>
                <w:rFonts w:ascii="Cambria Math" w:hAnsi="Cambria Math"/>
                <w:sz w:val="24"/>
                <w:szCs w:val="24"/>
              </w:rPr>
            </m:ctrlPr>
          </m:dPr>
          <m:e>
            <m:f>
              <m:fPr>
                <m:ctrlPr>
                  <w:rPr>
                    <w:rFonts w:ascii="Cambria Math" w:hAnsi="Cambria Math"/>
                    <w:sz w:val="24"/>
                    <w:szCs w:val="24"/>
                  </w:rPr>
                </m:ctrlPr>
              </m:fPr>
              <m:num>
                <m:sSub>
                  <m:sSubPr>
                    <m:ctrlPr>
                      <w:rPr>
                        <w:rFonts w:ascii="Cambria Math" w:hAnsi="Cambria Math"/>
                        <w:sz w:val="24"/>
                        <w:szCs w:val="24"/>
                      </w:rPr>
                    </m:ctrlPr>
                  </m:sSubPr>
                  <m:e>
                    <m:r>
                      <w:rPr>
                        <w:rFonts w:ascii="Cambria Math" w:eastAsiaTheme="minorEastAsia" w:hAnsi="Cambria Math" w:cs="Times New Roman"/>
                        <w:sz w:val="24"/>
                        <w:szCs w:val="24"/>
                      </w:rPr>
                      <m:t>L</m:t>
                    </m:r>
                  </m:e>
                  <m:sub>
                    <m:r>
                      <w:rPr>
                        <w:rFonts w:ascii="Cambria Math" w:eastAsiaTheme="minorEastAsia" w:hAnsi="Cambria Math" w:cs="Times New Roman"/>
                        <w:sz w:val="24"/>
                        <w:szCs w:val="24"/>
                      </w:rPr>
                      <m:t>i</m:t>
                    </m:r>
                  </m:sub>
                </m:sSub>
              </m:num>
              <m:den>
                <m:sSub>
                  <m:sSubPr>
                    <m:ctrlPr>
                      <w:rPr>
                        <w:rFonts w:ascii="Cambria Math" w:hAnsi="Cambria Math"/>
                        <w:sz w:val="24"/>
                        <w:szCs w:val="24"/>
                      </w:rPr>
                    </m:ctrlPr>
                  </m:sSubPr>
                  <m:e>
                    <m:r>
                      <w:rPr>
                        <w:rFonts w:ascii="Cambria Math" w:eastAsiaTheme="minorEastAsia" w:hAnsi="Cambria Math" w:cs="Times New Roman"/>
                        <w:sz w:val="24"/>
                        <w:szCs w:val="24"/>
                      </w:rPr>
                      <m:t>N</m:t>
                    </m:r>
                  </m:e>
                  <m:sub>
                    <m:r>
                      <w:rPr>
                        <w:rFonts w:ascii="Cambria Math" w:eastAsiaTheme="minorEastAsia" w:hAnsi="Cambria Math" w:cs="Times New Roman"/>
                        <w:sz w:val="24"/>
                        <w:szCs w:val="24"/>
                      </w:rPr>
                      <m:t>i</m:t>
                    </m:r>
                  </m:sub>
                </m:sSub>
                <m:r>
                  <m:rPr>
                    <m:sty m:val="p"/>
                  </m:rPr>
                  <w:rPr>
                    <w:rFonts w:ascii="Cambria Math" w:eastAsiaTheme="minorEastAsia" w:hAnsi="Cambria Math" w:cs="Times New Roman"/>
                    <w:sz w:val="24"/>
                    <w:szCs w:val="24"/>
                  </w:rPr>
                  <m:t>+1</m:t>
                </m:r>
              </m:den>
            </m:f>
          </m:e>
        </m:d>
      </m:oMath>
      <w:r w:rsidR="001B7C4D" w:rsidRPr="00202B9C">
        <w:rPr>
          <w:rFonts w:asciiTheme="majorBidi" w:eastAsiaTheme="minorEastAsia" w:hAnsiTheme="majorBidi" w:cstheme="majorBidi"/>
          <w:sz w:val="24"/>
          <w:szCs w:val="24"/>
        </w:rPr>
        <w:t xml:space="preserve">                     </w:t>
      </w:r>
      <w:r w:rsidRPr="00202B9C">
        <w:rPr>
          <w:rFonts w:asciiTheme="majorBidi" w:eastAsiaTheme="minorEastAsia" w:hAnsiTheme="majorBidi" w:cstheme="majorBidi"/>
          <w:sz w:val="24"/>
          <w:szCs w:val="24"/>
        </w:rPr>
        <w:t xml:space="preserve"> </w:t>
      </w:r>
      <w:r w:rsidR="001B7C4D" w:rsidRPr="00202B9C">
        <w:rPr>
          <w:rFonts w:asciiTheme="majorBidi" w:eastAsiaTheme="minorEastAsia" w:hAnsiTheme="majorBidi" w:cstheme="majorBidi"/>
          <w:sz w:val="24"/>
          <w:szCs w:val="24"/>
        </w:rPr>
        <w:t xml:space="preserve">                                                                                            (</w:t>
      </w:r>
      <w:r w:rsidR="007C698B" w:rsidRPr="00202B9C">
        <w:rPr>
          <w:rFonts w:asciiTheme="majorBidi" w:eastAsiaTheme="minorEastAsia" w:hAnsiTheme="majorBidi" w:cstheme="majorBidi"/>
          <w:sz w:val="24"/>
          <w:szCs w:val="24"/>
        </w:rPr>
        <w:t>S.4</w:t>
      </w:r>
      <w:r w:rsidR="001B7C4D" w:rsidRPr="00202B9C">
        <w:rPr>
          <w:rFonts w:asciiTheme="majorBidi" w:eastAsiaTheme="minorEastAsia" w:hAnsiTheme="majorBidi" w:cstheme="majorBidi"/>
          <w:sz w:val="24"/>
          <w:szCs w:val="24"/>
        </w:rPr>
        <w:t>)</w:t>
      </w:r>
    </w:p>
    <w:p w14:paraId="728867A7" w14:textId="77777777" w:rsidR="001B7C4D" w:rsidRPr="00202B9C" w:rsidRDefault="001B7C4D" w:rsidP="00A42F49">
      <w:pPr>
        <w:spacing w:line="360" w:lineRule="auto"/>
        <w:jc w:val="both"/>
        <w:rPr>
          <w:rFonts w:asciiTheme="majorBidi" w:hAnsiTheme="majorBidi" w:cstheme="majorBidi"/>
          <w:sz w:val="24"/>
          <w:szCs w:val="24"/>
          <w:lang w:bidi="ar-EG"/>
        </w:rPr>
      </w:pPr>
      <w:r w:rsidRPr="00202B9C">
        <w:rPr>
          <w:rFonts w:asciiTheme="majorBidi" w:hAnsiTheme="majorBidi" w:cstheme="majorBidi"/>
          <w:sz w:val="24"/>
          <w:szCs w:val="24"/>
          <w:lang w:bidi="ar-EG"/>
        </w:rPr>
        <w:t xml:space="preserve">In the </w:t>
      </w:r>
      <w:r w:rsidR="00A42F49" w:rsidRPr="00202B9C">
        <w:rPr>
          <w:rFonts w:asciiTheme="majorBidi" w:hAnsiTheme="majorBidi" w:cstheme="majorBidi"/>
          <w:sz w:val="24"/>
          <w:szCs w:val="24"/>
          <w:lang w:bidi="ar-EG"/>
        </w:rPr>
        <w:t>Lagrangian</w:t>
      </w:r>
      <w:r w:rsidRPr="00202B9C">
        <w:rPr>
          <w:rFonts w:asciiTheme="majorBidi" w:hAnsiTheme="majorBidi" w:cstheme="majorBidi"/>
          <w:sz w:val="24"/>
          <w:szCs w:val="24"/>
          <w:lang w:bidi="ar-EG"/>
        </w:rPr>
        <w:t xml:space="preserve"> stage, the current time step (</w:t>
      </w:r>
      <w:r w:rsidRPr="00202B9C">
        <w:rPr>
          <w:rFonts w:asciiTheme="majorBidi" w:hAnsiTheme="majorBidi" w:cstheme="majorBidi"/>
          <w:i/>
          <w:iCs/>
          <w:sz w:val="24"/>
          <w:szCs w:val="24"/>
          <w:lang w:bidi="ar-EG"/>
        </w:rPr>
        <w:t>t</w:t>
      </w:r>
      <w:r w:rsidRPr="00202B9C">
        <w:rPr>
          <w:rFonts w:asciiTheme="majorBidi" w:hAnsiTheme="majorBidi" w:cstheme="majorBidi"/>
          <w:i/>
          <w:iCs/>
          <w:sz w:val="24"/>
          <w:szCs w:val="24"/>
          <w:vertAlign w:val="superscript"/>
          <w:lang w:bidi="ar-EG"/>
        </w:rPr>
        <w:t>k</w:t>
      </w:r>
      <w:r w:rsidRPr="00202B9C">
        <w:rPr>
          <w:rFonts w:asciiTheme="majorBidi" w:hAnsiTheme="majorBidi" w:cstheme="majorBidi"/>
          <w:sz w:val="24"/>
          <w:szCs w:val="24"/>
          <w:lang w:bidi="ar-EG"/>
        </w:rPr>
        <w:t>) grid points are projected forwards in time based on the MOCs scheme where their projection locations on the following time step (</w:t>
      </w:r>
      <w:r w:rsidRPr="00202B9C">
        <w:rPr>
          <w:rFonts w:asciiTheme="majorBidi" w:hAnsiTheme="majorBidi" w:cstheme="majorBidi"/>
          <w:i/>
          <w:iCs/>
          <w:sz w:val="24"/>
          <w:szCs w:val="24"/>
          <w:lang w:bidi="ar-EG"/>
        </w:rPr>
        <w:t>t</w:t>
      </w:r>
      <w:r w:rsidRPr="00202B9C">
        <w:rPr>
          <w:rFonts w:asciiTheme="majorBidi" w:hAnsiTheme="majorBidi" w:cstheme="majorBidi"/>
          <w:i/>
          <w:iCs/>
          <w:sz w:val="24"/>
          <w:szCs w:val="24"/>
          <w:vertAlign w:val="superscript"/>
          <w:lang w:bidi="ar-EG"/>
        </w:rPr>
        <w:t>k+1</w:t>
      </w:r>
      <w:r w:rsidRPr="00202B9C">
        <w:rPr>
          <w:rFonts w:asciiTheme="majorBidi" w:hAnsiTheme="majorBidi" w:cstheme="majorBidi"/>
          <w:sz w:val="24"/>
          <w:szCs w:val="24"/>
          <w:lang w:bidi="ar-EG"/>
        </w:rPr>
        <w:t>) are given the symbol (</w:t>
      </w:r>
      <w:r w:rsidRPr="00202B9C">
        <w:rPr>
          <w:rFonts w:asciiTheme="majorBidi" w:hAnsiTheme="majorBidi" w:cstheme="majorBidi"/>
          <w:i/>
          <w:iCs/>
          <w:sz w:val="24"/>
          <w:szCs w:val="24"/>
          <w:lang w:bidi="ar-EG"/>
        </w:rPr>
        <w:t>β</w:t>
      </w:r>
      <w:r w:rsidRPr="00202B9C">
        <w:rPr>
          <w:rFonts w:asciiTheme="majorBidi" w:hAnsiTheme="majorBidi" w:cstheme="majorBidi"/>
          <w:i/>
          <w:iCs/>
          <w:sz w:val="24"/>
          <w:szCs w:val="24"/>
          <w:vertAlign w:val="subscript"/>
          <w:lang w:bidi="ar-EG"/>
        </w:rPr>
        <w:t>j</w:t>
      </w:r>
      <w:r w:rsidRPr="00202B9C">
        <w:rPr>
          <w:rFonts w:asciiTheme="majorBidi" w:hAnsiTheme="majorBidi" w:cstheme="majorBidi"/>
          <w:sz w:val="24"/>
          <w:szCs w:val="24"/>
          <w:lang w:bidi="ar-EG"/>
        </w:rPr>
        <w:t xml:space="preserve">) (Fig. </w:t>
      </w:r>
      <w:r w:rsidR="00A42F49" w:rsidRPr="00202B9C">
        <w:rPr>
          <w:rFonts w:asciiTheme="majorBidi" w:hAnsiTheme="majorBidi" w:cstheme="majorBidi"/>
          <w:sz w:val="24"/>
          <w:szCs w:val="24"/>
          <w:lang w:bidi="ar-EG"/>
        </w:rPr>
        <w:t>S-1</w:t>
      </w:r>
      <w:r w:rsidRPr="00202B9C">
        <w:rPr>
          <w:rFonts w:asciiTheme="majorBidi" w:hAnsiTheme="majorBidi" w:cstheme="majorBidi"/>
          <w:sz w:val="24"/>
          <w:szCs w:val="24"/>
          <w:lang w:bidi="ar-EG"/>
        </w:rPr>
        <w:t>). These projections are conducted based on the characteristic advection line described by</w:t>
      </w:r>
      <m:oMath>
        <m:r>
          <w:rPr>
            <w:rFonts w:ascii="Cambria Math" w:hAnsi="Cambria Math" w:cstheme="majorBidi"/>
            <w:sz w:val="24"/>
            <w:szCs w:val="24"/>
            <w:lang w:bidi="ar-EG"/>
          </w:rPr>
          <m:t xml:space="preserve"> </m:t>
        </m:r>
        <m:sSub>
          <m:sSubPr>
            <m:ctrlPr>
              <w:rPr>
                <w:rFonts w:ascii="Cambria Math" w:hAnsi="Cambria Math" w:cstheme="majorBidi"/>
                <w:i/>
                <w:sz w:val="24"/>
                <w:szCs w:val="24"/>
                <w:lang w:bidi="ar-EG"/>
              </w:rPr>
            </m:ctrlPr>
          </m:sSubPr>
          <m:e>
            <m:r>
              <w:rPr>
                <w:rFonts w:ascii="Cambria Math" w:hAnsi="Cambria Math" w:cstheme="majorBidi"/>
                <w:sz w:val="24"/>
                <w:szCs w:val="24"/>
                <w:lang w:bidi="ar-EG"/>
              </w:rPr>
              <m:t>dx</m:t>
            </m:r>
          </m:e>
          <m:sub>
            <m:r>
              <w:rPr>
                <w:rFonts w:ascii="Cambria Math" w:hAnsi="Cambria Math" w:cstheme="majorBidi"/>
                <w:sz w:val="24"/>
                <w:szCs w:val="24"/>
                <w:lang w:bidi="ar-EG"/>
              </w:rPr>
              <m:t>i</m:t>
            </m:r>
          </m:sub>
        </m:sSub>
        <m:r>
          <w:rPr>
            <w:rFonts w:ascii="Cambria Math" w:hAnsi="Cambria Math" w:cstheme="majorBidi"/>
            <w:sz w:val="24"/>
            <w:szCs w:val="24"/>
            <w:lang w:bidi="ar-EG"/>
          </w:rPr>
          <m:t>/dt=</m:t>
        </m:r>
        <m:sSub>
          <m:sSubPr>
            <m:ctrlPr>
              <w:rPr>
                <w:rFonts w:ascii="Cambria Math" w:hAnsi="Cambria Math" w:cstheme="majorBidi"/>
                <w:i/>
                <w:sz w:val="24"/>
                <w:szCs w:val="24"/>
                <w:lang w:bidi="ar-EG"/>
              </w:rPr>
            </m:ctrlPr>
          </m:sSubPr>
          <m:e>
            <m:r>
              <w:rPr>
                <w:rFonts w:ascii="Cambria Math" w:hAnsi="Cambria Math" w:cstheme="majorBidi"/>
                <w:sz w:val="24"/>
                <w:szCs w:val="24"/>
                <w:lang w:bidi="ar-EG"/>
              </w:rPr>
              <m:t>u</m:t>
            </m:r>
          </m:e>
          <m:sub>
            <m:r>
              <w:rPr>
                <w:rFonts w:ascii="Cambria Math" w:hAnsi="Cambria Math" w:cstheme="majorBidi"/>
                <w:sz w:val="24"/>
                <w:szCs w:val="24"/>
                <w:lang w:bidi="ar-EG"/>
              </w:rPr>
              <m:t>i</m:t>
            </m:r>
          </m:sub>
        </m:sSub>
      </m:oMath>
      <w:r w:rsidRPr="00202B9C">
        <w:rPr>
          <w:rFonts w:asciiTheme="majorBidi" w:hAnsiTheme="majorBidi" w:cstheme="majorBidi"/>
          <w:sz w:val="24"/>
          <w:szCs w:val="24"/>
          <w:lang w:bidi="ar-EG"/>
        </w:rPr>
        <w:t>. Hence, the forward projection locations can be calculated based on the following equation:</w:t>
      </w:r>
    </w:p>
    <w:p w14:paraId="75FD7949" w14:textId="2DB7221E" w:rsidR="001B7C4D" w:rsidRPr="00202B9C" w:rsidRDefault="0075712D" w:rsidP="007C698B">
      <w:pPr>
        <w:spacing w:line="360" w:lineRule="auto"/>
        <w:jc w:val="both"/>
        <w:rPr>
          <w:rFonts w:asciiTheme="majorBidi" w:hAnsiTheme="majorBidi" w:cstheme="majorBidi"/>
          <w:sz w:val="24"/>
          <w:szCs w:val="24"/>
          <w:lang w:bidi="ar-EG"/>
        </w:rPr>
      </w:pPr>
      <m:oMath>
        <m:sSub>
          <m:sSubPr>
            <m:ctrlPr>
              <w:rPr>
                <w:rFonts w:ascii="Cambria Math" w:hAnsi="Cambria Math" w:cstheme="majorBidi"/>
                <w:i/>
                <w:sz w:val="24"/>
                <w:szCs w:val="24"/>
                <w:lang w:bidi="ar-EG"/>
              </w:rPr>
            </m:ctrlPr>
          </m:sSubPr>
          <m:e>
            <m:r>
              <w:rPr>
                <w:rFonts w:ascii="Cambria Math" w:hAnsi="Cambria Math" w:cstheme="majorBidi"/>
                <w:sz w:val="24"/>
                <w:szCs w:val="24"/>
                <w:lang w:bidi="ar-EG"/>
              </w:rPr>
              <m:t>β</m:t>
            </m:r>
          </m:e>
          <m:sub>
            <m:r>
              <w:rPr>
                <w:rFonts w:ascii="Cambria Math" w:hAnsi="Cambria Math" w:cstheme="majorBidi"/>
                <w:sz w:val="24"/>
                <w:szCs w:val="24"/>
                <w:lang w:bidi="ar-EG"/>
              </w:rPr>
              <m:t>j</m:t>
            </m:r>
          </m:sub>
        </m:sSub>
        <m:r>
          <w:rPr>
            <w:rFonts w:ascii="Cambria Math" w:hAnsi="Cambria Math" w:cstheme="majorBidi"/>
            <w:sz w:val="24"/>
            <w:szCs w:val="24"/>
            <w:lang w:bidi="ar-EG"/>
          </w:rPr>
          <m:t>=</m:t>
        </m:r>
        <m:sSub>
          <m:sSubPr>
            <m:ctrlPr>
              <w:rPr>
                <w:rFonts w:ascii="Cambria Math" w:hAnsi="Cambria Math" w:cstheme="majorBidi"/>
                <w:i/>
                <w:sz w:val="24"/>
                <w:szCs w:val="24"/>
                <w:lang w:bidi="ar-EG"/>
              </w:rPr>
            </m:ctrlPr>
          </m:sSubPr>
          <m:e>
            <m:r>
              <w:rPr>
                <w:rFonts w:ascii="Cambria Math" w:hAnsi="Cambria Math" w:cstheme="majorBidi"/>
                <w:sz w:val="24"/>
                <w:szCs w:val="24"/>
                <w:lang w:bidi="ar-EG"/>
              </w:rPr>
              <m:t>x</m:t>
            </m:r>
          </m:e>
          <m:sub>
            <m:r>
              <w:rPr>
                <w:rFonts w:ascii="Cambria Math" w:hAnsi="Cambria Math" w:cstheme="majorBidi"/>
                <w:sz w:val="24"/>
                <w:szCs w:val="24"/>
                <w:lang w:bidi="ar-EG"/>
              </w:rPr>
              <m:t>j</m:t>
            </m:r>
          </m:sub>
        </m:sSub>
        <m:r>
          <w:rPr>
            <w:rFonts w:ascii="Cambria Math" w:hAnsi="Cambria Math" w:cstheme="majorBidi"/>
            <w:sz w:val="24"/>
            <w:szCs w:val="24"/>
            <w:lang w:bidi="ar-EG"/>
          </w:rPr>
          <m:t>+</m:t>
        </m:r>
        <m:sSub>
          <m:sSubPr>
            <m:ctrlPr>
              <w:rPr>
                <w:rFonts w:ascii="Cambria Math" w:hAnsi="Cambria Math" w:cstheme="majorBidi"/>
                <w:i/>
                <w:sz w:val="24"/>
                <w:szCs w:val="24"/>
                <w:lang w:bidi="ar-EG"/>
              </w:rPr>
            </m:ctrlPr>
          </m:sSubPr>
          <m:e>
            <m:r>
              <w:rPr>
                <w:rFonts w:ascii="Cambria Math" w:hAnsi="Cambria Math" w:cstheme="majorBidi"/>
                <w:sz w:val="24"/>
                <w:szCs w:val="24"/>
                <w:lang w:bidi="ar-EG"/>
              </w:rPr>
              <m:t>u</m:t>
            </m:r>
          </m:e>
          <m:sub>
            <m:r>
              <w:rPr>
                <w:rFonts w:ascii="Cambria Math" w:hAnsi="Cambria Math" w:cstheme="majorBidi"/>
                <w:sz w:val="24"/>
                <w:szCs w:val="24"/>
                <w:lang w:bidi="ar-EG"/>
              </w:rPr>
              <m:t>i</m:t>
            </m:r>
          </m:sub>
        </m:sSub>
        <m:r>
          <w:rPr>
            <w:rFonts w:ascii="Cambria Math" w:hAnsi="Cambria Math" w:cstheme="majorBidi"/>
            <w:sz w:val="24"/>
            <w:szCs w:val="24"/>
            <w:lang w:bidi="ar-EG"/>
          </w:rPr>
          <m:t>∆t</m:t>
        </m:r>
      </m:oMath>
      <w:r w:rsidR="001B7C4D" w:rsidRPr="00202B9C">
        <w:rPr>
          <w:rFonts w:asciiTheme="majorBidi" w:hAnsiTheme="majorBidi" w:cstheme="majorBidi"/>
          <w:sz w:val="24"/>
          <w:szCs w:val="24"/>
          <w:lang w:bidi="ar-EG"/>
        </w:rPr>
        <w:t xml:space="preserve">                                                                                                                             (</w:t>
      </w:r>
      <w:r w:rsidR="007C698B" w:rsidRPr="00202B9C">
        <w:rPr>
          <w:rFonts w:asciiTheme="majorBidi" w:hAnsiTheme="majorBidi" w:cstheme="majorBidi"/>
          <w:sz w:val="24"/>
          <w:szCs w:val="24"/>
          <w:lang w:bidi="ar-EG"/>
        </w:rPr>
        <w:t>S.5</w:t>
      </w:r>
      <w:r w:rsidR="001B7C4D" w:rsidRPr="00202B9C">
        <w:rPr>
          <w:rFonts w:asciiTheme="majorBidi" w:hAnsiTheme="majorBidi" w:cstheme="majorBidi"/>
          <w:sz w:val="24"/>
          <w:szCs w:val="24"/>
          <w:lang w:bidi="ar-EG"/>
        </w:rPr>
        <w:t>)</w:t>
      </w:r>
    </w:p>
    <w:p w14:paraId="1822DD08" w14:textId="77777777" w:rsidR="001B7C4D" w:rsidRPr="00202B9C" w:rsidRDefault="001B7C4D" w:rsidP="001B7C4D">
      <w:pPr>
        <w:spacing w:line="360" w:lineRule="auto"/>
        <w:jc w:val="both"/>
        <w:rPr>
          <w:rFonts w:asciiTheme="majorBidi" w:hAnsiTheme="majorBidi" w:cstheme="majorBidi"/>
          <w:sz w:val="24"/>
          <w:szCs w:val="24"/>
          <w:lang w:bidi="ar-EG"/>
        </w:rPr>
      </w:pPr>
      <w:r w:rsidRPr="00202B9C">
        <w:rPr>
          <w:rFonts w:asciiTheme="majorBidi" w:hAnsiTheme="majorBidi" w:cstheme="majorBidi"/>
          <w:sz w:val="24"/>
          <w:szCs w:val="24"/>
          <w:lang w:bidi="ar-EG"/>
        </w:rPr>
        <w:t xml:space="preserve">Using the known concentration profile for the current time step at all the axial grid points </w:t>
      </w:r>
      <w:r w:rsidRPr="00202B9C">
        <w:rPr>
          <w:rFonts w:asciiTheme="majorBidi" w:hAnsiTheme="majorBidi" w:cstheme="majorBidi"/>
          <w:i/>
          <w:iCs/>
          <w:sz w:val="24"/>
          <w:szCs w:val="24"/>
          <w:lang w:bidi="ar-EG"/>
        </w:rPr>
        <w:t>C</w:t>
      </w:r>
      <w:r w:rsidRPr="00202B9C">
        <w:rPr>
          <w:rFonts w:asciiTheme="majorBidi" w:hAnsiTheme="majorBidi" w:cstheme="majorBidi"/>
          <w:i/>
          <w:iCs/>
          <w:sz w:val="24"/>
          <w:szCs w:val="24"/>
          <w:vertAlign w:val="superscript"/>
          <w:lang w:bidi="ar-EG"/>
        </w:rPr>
        <w:t>k</w:t>
      </w:r>
      <w:r w:rsidRPr="00202B9C">
        <w:rPr>
          <w:rFonts w:asciiTheme="majorBidi" w:hAnsiTheme="majorBidi" w:cstheme="majorBidi"/>
          <w:i/>
          <w:iCs/>
          <w:sz w:val="24"/>
          <w:szCs w:val="24"/>
          <w:lang w:bidi="ar-EG"/>
        </w:rPr>
        <w:t>(</w:t>
      </w:r>
      <w:r w:rsidRPr="00202B9C">
        <w:rPr>
          <w:rFonts w:asciiTheme="majorBidi" w:hAnsiTheme="majorBidi" w:cstheme="majorBidi"/>
          <w:i/>
          <w:iCs/>
          <w:sz w:val="24"/>
          <w:szCs w:val="24"/>
        </w:rPr>
        <w:t>X</w:t>
      </w:r>
      <w:r w:rsidRPr="00202B9C">
        <w:rPr>
          <w:rFonts w:asciiTheme="majorBidi" w:hAnsiTheme="majorBidi" w:cstheme="majorBidi"/>
          <w:i/>
          <w:iCs/>
          <w:sz w:val="24"/>
          <w:szCs w:val="24"/>
          <w:vertAlign w:val="subscript"/>
        </w:rPr>
        <w:t>j</w:t>
      </w:r>
      <w:r w:rsidRPr="00202B9C">
        <w:rPr>
          <w:rFonts w:asciiTheme="majorBidi" w:hAnsiTheme="majorBidi" w:cstheme="majorBidi"/>
          <w:i/>
          <w:iCs/>
          <w:sz w:val="24"/>
          <w:szCs w:val="24"/>
        </w:rPr>
        <w:t>)</w:t>
      </w:r>
      <w:r w:rsidRPr="00202B9C">
        <w:rPr>
          <w:rFonts w:asciiTheme="majorBidi" w:hAnsiTheme="majorBidi" w:cstheme="majorBidi"/>
          <w:i/>
          <w:iCs/>
          <w:sz w:val="24"/>
          <w:szCs w:val="24"/>
          <w:vertAlign w:val="subscript"/>
        </w:rPr>
        <w:t xml:space="preserve"> </w:t>
      </w:r>
      <w:r w:rsidRPr="00202B9C">
        <w:rPr>
          <w:rFonts w:asciiTheme="majorBidi" w:hAnsiTheme="majorBidi" w:cstheme="majorBidi"/>
          <w:sz w:val="24"/>
          <w:szCs w:val="24"/>
        </w:rPr>
        <w:t xml:space="preserve">, the values of the concentration profile can be evaluated at different </w:t>
      </w:r>
      <w:r w:rsidRPr="00202B9C">
        <w:rPr>
          <w:rFonts w:asciiTheme="majorBidi" w:hAnsiTheme="majorBidi" w:cstheme="majorBidi"/>
          <w:i/>
          <w:iCs/>
          <w:sz w:val="24"/>
          <w:szCs w:val="24"/>
        </w:rPr>
        <w:t>β</w:t>
      </w:r>
      <w:r w:rsidRPr="00202B9C">
        <w:rPr>
          <w:rFonts w:asciiTheme="majorBidi" w:hAnsiTheme="majorBidi" w:cstheme="majorBidi"/>
          <w:i/>
          <w:iCs/>
          <w:sz w:val="24"/>
          <w:szCs w:val="24"/>
          <w:vertAlign w:val="subscript"/>
        </w:rPr>
        <w:t>j</w:t>
      </w:r>
      <w:r w:rsidRPr="00202B9C">
        <w:rPr>
          <w:rFonts w:asciiTheme="majorBidi" w:hAnsiTheme="majorBidi" w:cstheme="majorBidi"/>
          <w:sz w:val="24"/>
          <w:szCs w:val="24"/>
        </w:rPr>
        <w:t xml:space="preserve"> positions. B</w:t>
      </w:r>
      <w:r w:rsidRPr="00202B9C">
        <w:rPr>
          <w:rFonts w:asciiTheme="majorBidi" w:hAnsiTheme="majorBidi" w:cstheme="majorBidi"/>
          <w:sz w:val="24"/>
          <w:szCs w:val="24"/>
          <w:lang w:bidi="ar-EG"/>
        </w:rPr>
        <w:t xml:space="preserve">y applying the reaction term to the advected concentration profile, we can get the advected-reacted concentration profile defined for numerical grid locations </w:t>
      </w:r>
      <w:r w:rsidRPr="00202B9C">
        <w:rPr>
          <w:rFonts w:asciiTheme="majorBidi" w:hAnsiTheme="majorBidi" w:cstheme="majorBidi"/>
          <w:i/>
          <w:iCs/>
          <w:sz w:val="24"/>
          <w:szCs w:val="24"/>
          <w:lang w:bidi="ar-EG"/>
        </w:rPr>
        <w:t>C</w:t>
      </w:r>
      <w:r w:rsidR="005E73F7" w:rsidRPr="00202B9C">
        <w:rPr>
          <w:rFonts w:asciiTheme="majorBidi" w:hAnsiTheme="majorBidi" w:cstheme="majorBidi"/>
          <w:i/>
          <w:iCs/>
          <w:sz w:val="24"/>
          <w:szCs w:val="24"/>
          <w:vertAlign w:val="superscript"/>
          <w:lang w:bidi="ar-EG"/>
        </w:rPr>
        <w:t>a</w:t>
      </w:r>
      <w:r w:rsidRPr="00202B9C">
        <w:rPr>
          <w:rFonts w:asciiTheme="majorBidi" w:hAnsiTheme="majorBidi" w:cstheme="majorBidi"/>
          <w:i/>
          <w:iCs/>
          <w:sz w:val="24"/>
          <w:szCs w:val="24"/>
          <w:lang w:bidi="ar-EG"/>
        </w:rPr>
        <w:t>(β</w:t>
      </w:r>
      <w:r w:rsidRPr="00202B9C">
        <w:rPr>
          <w:rFonts w:asciiTheme="majorBidi" w:hAnsiTheme="majorBidi" w:cstheme="majorBidi"/>
          <w:i/>
          <w:iCs/>
          <w:sz w:val="24"/>
          <w:szCs w:val="24"/>
          <w:vertAlign w:val="subscript"/>
          <w:lang w:bidi="ar-EG"/>
        </w:rPr>
        <w:t>j</w:t>
      </w:r>
      <w:r w:rsidRPr="00202B9C">
        <w:rPr>
          <w:rFonts w:asciiTheme="majorBidi" w:hAnsiTheme="majorBidi" w:cstheme="majorBidi"/>
          <w:i/>
          <w:iCs/>
          <w:sz w:val="24"/>
          <w:szCs w:val="24"/>
          <w:lang w:bidi="ar-EG"/>
        </w:rPr>
        <w:t>)</w:t>
      </w:r>
      <w:r w:rsidRPr="00202B9C">
        <w:rPr>
          <w:rFonts w:asciiTheme="majorBidi" w:hAnsiTheme="majorBidi" w:cstheme="majorBidi"/>
          <w:sz w:val="24"/>
          <w:szCs w:val="24"/>
          <w:lang w:bidi="ar-EG"/>
        </w:rPr>
        <w:t xml:space="preserve"> in the next time step for each segment.</w:t>
      </w:r>
    </w:p>
    <w:p w14:paraId="0C864AF6" w14:textId="77777777" w:rsidR="001B7C4D" w:rsidRPr="00202B9C" w:rsidRDefault="0075712D" w:rsidP="007C698B">
      <w:pPr>
        <w:spacing w:line="360" w:lineRule="auto"/>
        <w:jc w:val="both"/>
        <w:rPr>
          <w:rFonts w:asciiTheme="majorBidi" w:hAnsiTheme="majorBidi" w:cstheme="majorBidi"/>
          <w:sz w:val="24"/>
          <w:szCs w:val="24"/>
          <w:lang w:bidi="ar-EG"/>
        </w:rPr>
      </w:pPr>
      <m:oMath>
        <m:sSup>
          <m:sSupPr>
            <m:ctrlPr>
              <w:rPr>
                <w:rFonts w:ascii="Cambria Math" w:hAnsi="Cambria Math" w:cstheme="majorBidi"/>
                <w:i/>
                <w:sz w:val="24"/>
                <w:szCs w:val="24"/>
                <w:lang w:bidi="ar-EG"/>
              </w:rPr>
            </m:ctrlPr>
          </m:sSupPr>
          <m:e>
            <m:r>
              <w:rPr>
                <w:rFonts w:ascii="Cambria Math" w:hAnsi="Cambria Math" w:cstheme="majorBidi"/>
                <w:sz w:val="24"/>
                <w:szCs w:val="24"/>
                <w:lang w:bidi="ar-EG"/>
              </w:rPr>
              <m:t>C</m:t>
            </m:r>
          </m:e>
          <m:sup>
            <m:r>
              <w:rPr>
                <w:rFonts w:ascii="Cambria Math" w:hAnsi="Cambria Math" w:cstheme="majorBidi"/>
                <w:sz w:val="24"/>
                <w:szCs w:val="24"/>
                <w:lang w:bidi="ar-EG"/>
              </w:rPr>
              <m:t>a</m:t>
            </m:r>
          </m:sup>
        </m:sSup>
        <m:d>
          <m:dPr>
            <m:ctrlPr>
              <w:rPr>
                <w:rFonts w:ascii="Cambria Math" w:hAnsi="Cambria Math" w:cstheme="majorBidi"/>
                <w:i/>
                <w:sz w:val="24"/>
                <w:szCs w:val="24"/>
                <w:lang w:bidi="ar-EG"/>
              </w:rPr>
            </m:ctrlPr>
          </m:dPr>
          <m:e>
            <m:sSub>
              <m:sSubPr>
                <m:ctrlPr>
                  <w:rPr>
                    <w:rFonts w:ascii="Cambria Math" w:hAnsi="Cambria Math" w:cstheme="majorBidi"/>
                    <w:i/>
                    <w:sz w:val="24"/>
                    <w:szCs w:val="24"/>
                    <w:lang w:bidi="ar-EG"/>
                  </w:rPr>
                </m:ctrlPr>
              </m:sSubPr>
              <m:e>
                <m:r>
                  <w:rPr>
                    <w:rFonts w:ascii="Cambria Math" w:hAnsi="Cambria Math" w:cstheme="majorBidi"/>
                    <w:sz w:val="24"/>
                    <w:szCs w:val="24"/>
                    <w:lang w:bidi="ar-EG"/>
                  </w:rPr>
                  <m:t>β</m:t>
                </m:r>
              </m:e>
              <m:sub>
                <m:r>
                  <w:rPr>
                    <w:rFonts w:ascii="Cambria Math" w:hAnsi="Cambria Math" w:cstheme="majorBidi"/>
                    <w:sz w:val="24"/>
                    <w:szCs w:val="24"/>
                    <w:lang w:bidi="ar-EG"/>
                  </w:rPr>
                  <m:t>j</m:t>
                </m:r>
              </m:sub>
            </m:sSub>
          </m:e>
        </m:d>
        <m:r>
          <w:rPr>
            <w:rFonts w:ascii="Cambria Math" w:hAnsi="Cambria Math" w:cstheme="majorBidi"/>
            <w:sz w:val="24"/>
            <w:szCs w:val="24"/>
            <w:lang w:bidi="ar-EG"/>
          </w:rPr>
          <m:t>=</m:t>
        </m:r>
        <m:sSup>
          <m:sSupPr>
            <m:ctrlPr>
              <w:rPr>
                <w:rFonts w:ascii="Cambria Math" w:hAnsi="Cambria Math" w:cstheme="majorBidi"/>
                <w:i/>
                <w:sz w:val="24"/>
                <w:szCs w:val="24"/>
                <w:lang w:bidi="ar-EG"/>
              </w:rPr>
            </m:ctrlPr>
          </m:sSupPr>
          <m:e>
            <m:r>
              <w:rPr>
                <w:rFonts w:ascii="Cambria Math" w:hAnsi="Cambria Math" w:cstheme="majorBidi"/>
                <w:sz w:val="24"/>
                <w:szCs w:val="24"/>
                <w:lang w:bidi="ar-EG"/>
              </w:rPr>
              <m:t>C</m:t>
            </m:r>
          </m:e>
          <m:sup>
            <m:r>
              <w:rPr>
                <w:rFonts w:ascii="Cambria Math" w:hAnsi="Cambria Math" w:cstheme="majorBidi"/>
                <w:sz w:val="24"/>
                <w:szCs w:val="24"/>
                <w:lang w:bidi="ar-EG"/>
              </w:rPr>
              <m:t>k</m:t>
            </m:r>
          </m:sup>
        </m:sSup>
        <m:d>
          <m:dPr>
            <m:ctrlPr>
              <w:rPr>
                <w:rFonts w:ascii="Cambria Math" w:hAnsi="Cambria Math" w:cstheme="majorBidi"/>
                <w:i/>
                <w:sz w:val="24"/>
                <w:szCs w:val="24"/>
                <w:lang w:bidi="ar-EG"/>
              </w:rPr>
            </m:ctrlPr>
          </m:dPr>
          <m:e>
            <m:sSub>
              <m:sSubPr>
                <m:ctrlPr>
                  <w:rPr>
                    <w:rFonts w:ascii="Cambria Math" w:hAnsi="Cambria Math" w:cstheme="majorBidi"/>
                    <w:i/>
                    <w:sz w:val="24"/>
                    <w:szCs w:val="24"/>
                    <w:lang w:bidi="ar-EG"/>
                  </w:rPr>
                </m:ctrlPr>
              </m:sSubPr>
              <m:e>
                <m:r>
                  <w:rPr>
                    <w:rFonts w:ascii="Cambria Math" w:hAnsi="Cambria Math" w:cstheme="majorBidi"/>
                    <w:sz w:val="24"/>
                    <w:szCs w:val="24"/>
                    <w:lang w:bidi="ar-EG"/>
                  </w:rPr>
                  <m:t>X</m:t>
                </m:r>
              </m:e>
              <m:sub>
                <m:r>
                  <w:rPr>
                    <w:rFonts w:ascii="Cambria Math" w:hAnsi="Cambria Math" w:cstheme="majorBidi"/>
                    <w:sz w:val="24"/>
                    <w:szCs w:val="24"/>
                    <w:lang w:bidi="ar-EG"/>
                  </w:rPr>
                  <m:t>j</m:t>
                </m:r>
              </m:sub>
            </m:sSub>
          </m:e>
        </m:d>
        <m:r>
          <w:rPr>
            <w:rFonts w:ascii="Cambria Math" w:hAnsi="Cambria Math" w:cstheme="majorBidi"/>
            <w:sz w:val="24"/>
            <w:szCs w:val="24"/>
            <w:lang w:bidi="ar-EG"/>
          </w:rPr>
          <m:t>*</m:t>
        </m:r>
        <m:r>
          <m:rPr>
            <m:sty m:val="p"/>
          </m:rPr>
          <w:rPr>
            <w:rFonts w:ascii="Cambria Math" w:hAnsi="Cambria Math" w:cstheme="majorBidi"/>
            <w:sz w:val="24"/>
            <w:szCs w:val="24"/>
            <w:lang w:bidi="ar-EG"/>
          </w:rPr>
          <m:t>exp⁡</m:t>
        </m:r>
        <m:r>
          <w:rPr>
            <w:rFonts w:ascii="Cambria Math" w:hAnsi="Cambria Math" w:cstheme="majorBidi"/>
            <w:sz w:val="24"/>
            <w:szCs w:val="24"/>
            <w:lang w:bidi="ar-EG"/>
          </w:rPr>
          <m:t>(-</m:t>
        </m:r>
        <m:sSub>
          <m:sSubPr>
            <m:ctrlPr>
              <w:rPr>
                <w:rFonts w:ascii="Cambria Math" w:hAnsi="Cambria Math" w:cstheme="majorBidi"/>
                <w:i/>
                <w:sz w:val="24"/>
                <w:szCs w:val="24"/>
                <w:lang w:bidi="ar-EG"/>
              </w:rPr>
            </m:ctrlPr>
          </m:sSubPr>
          <m:e>
            <m:r>
              <w:rPr>
                <w:rFonts w:ascii="Cambria Math" w:hAnsi="Cambria Math" w:cstheme="majorBidi"/>
                <w:sz w:val="24"/>
                <w:szCs w:val="24"/>
                <w:lang w:bidi="ar-EG"/>
              </w:rPr>
              <m:t>K</m:t>
            </m:r>
          </m:e>
          <m:sub>
            <m:r>
              <w:rPr>
                <w:rFonts w:ascii="Cambria Math" w:hAnsi="Cambria Math" w:cstheme="majorBidi"/>
                <w:sz w:val="24"/>
                <w:szCs w:val="24"/>
                <w:lang w:bidi="ar-EG"/>
              </w:rPr>
              <m:t>i</m:t>
            </m:r>
          </m:sub>
        </m:sSub>
        <m:r>
          <w:rPr>
            <w:rFonts w:ascii="Cambria Math" w:hAnsi="Cambria Math" w:cstheme="majorBidi"/>
            <w:sz w:val="24"/>
            <w:szCs w:val="24"/>
            <w:lang w:bidi="ar-EG"/>
          </w:rPr>
          <m:t>Δt)</m:t>
        </m:r>
      </m:oMath>
      <w:r w:rsidR="007C698B" w:rsidRPr="00202B9C">
        <w:rPr>
          <w:rFonts w:asciiTheme="majorBidi" w:hAnsiTheme="majorBidi" w:cstheme="majorBidi"/>
          <w:sz w:val="24"/>
          <w:szCs w:val="24"/>
          <w:lang w:bidi="ar-EG"/>
        </w:rPr>
        <w:t xml:space="preserve">      </w:t>
      </w:r>
      <w:r w:rsidR="001B7C4D" w:rsidRPr="00202B9C">
        <w:rPr>
          <w:rFonts w:asciiTheme="majorBidi" w:hAnsiTheme="majorBidi" w:cstheme="majorBidi"/>
          <w:sz w:val="24"/>
          <w:szCs w:val="24"/>
          <w:lang w:bidi="ar-EG"/>
        </w:rPr>
        <w:t xml:space="preserve">                                                                                                 (</w:t>
      </w:r>
      <w:r w:rsidR="007C698B" w:rsidRPr="00202B9C">
        <w:rPr>
          <w:rFonts w:asciiTheme="majorBidi" w:hAnsiTheme="majorBidi" w:cstheme="majorBidi"/>
          <w:sz w:val="24"/>
          <w:szCs w:val="24"/>
          <w:lang w:bidi="ar-EG"/>
        </w:rPr>
        <w:t>S.6</w:t>
      </w:r>
      <w:r w:rsidR="001B7C4D" w:rsidRPr="00202B9C">
        <w:rPr>
          <w:rFonts w:asciiTheme="majorBidi" w:hAnsiTheme="majorBidi" w:cstheme="majorBidi"/>
          <w:sz w:val="24"/>
          <w:szCs w:val="24"/>
          <w:lang w:bidi="ar-EG"/>
        </w:rPr>
        <w:t>)</w:t>
      </w:r>
    </w:p>
    <w:p w14:paraId="16F664AF" w14:textId="77777777" w:rsidR="001B7C4D" w:rsidRPr="00202B9C" w:rsidRDefault="001B7C4D" w:rsidP="005E73F7">
      <w:pPr>
        <w:spacing w:line="360" w:lineRule="auto"/>
        <w:jc w:val="both"/>
        <w:rPr>
          <w:rFonts w:asciiTheme="majorBidi" w:hAnsiTheme="majorBidi" w:cstheme="majorBidi"/>
          <w:sz w:val="24"/>
          <w:szCs w:val="24"/>
        </w:rPr>
      </w:pPr>
      <w:r w:rsidRPr="00202B9C">
        <w:rPr>
          <w:rFonts w:asciiTheme="majorBidi" w:hAnsiTheme="majorBidi" w:cstheme="majorBidi"/>
          <w:sz w:val="24"/>
          <w:szCs w:val="24"/>
        </w:rPr>
        <w:t xml:space="preserve">The following time step concentration profile defined at grid locations </w:t>
      </w:r>
      <m:oMath>
        <m:sSup>
          <m:sSupPr>
            <m:ctrlPr>
              <w:rPr>
                <w:rFonts w:ascii="Cambria Math" w:hAnsi="Cambria Math" w:cstheme="majorBidi"/>
                <w:i/>
                <w:sz w:val="24"/>
                <w:szCs w:val="24"/>
                <w:lang w:bidi="ar-EG"/>
              </w:rPr>
            </m:ctrlPr>
          </m:sSupPr>
          <m:e>
            <m:r>
              <w:rPr>
                <w:rFonts w:ascii="Cambria Math" w:hAnsi="Cambria Math" w:cstheme="majorBidi"/>
                <w:sz w:val="24"/>
                <w:szCs w:val="24"/>
                <w:lang w:bidi="ar-EG"/>
              </w:rPr>
              <m:t>C</m:t>
            </m:r>
          </m:e>
          <m:sup>
            <m:r>
              <w:rPr>
                <w:rFonts w:ascii="Cambria Math" w:hAnsi="Cambria Math" w:cstheme="majorBidi"/>
                <w:sz w:val="24"/>
                <w:szCs w:val="24"/>
                <w:lang w:bidi="ar-EG"/>
              </w:rPr>
              <m:t>a</m:t>
            </m:r>
          </m:sup>
        </m:sSup>
        <m:d>
          <m:dPr>
            <m:ctrlPr>
              <w:rPr>
                <w:rFonts w:ascii="Cambria Math" w:hAnsi="Cambria Math" w:cstheme="majorBidi"/>
                <w:i/>
                <w:sz w:val="24"/>
                <w:szCs w:val="24"/>
                <w:lang w:bidi="ar-EG"/>
              </w:rPr>
            </m:ctrlPr>
          </m:dPr>
          <m:e>
            <m:sSub>
              <m:sSubPr>
                <m:ctrlPr>
                  <w:rPr>
                    <w:rFonts w:ascii="Cambria Math" w:hAnsi="Cambria Math" w:cstheme="majorBidi"/>
                    <w:i/>
                    <w:sz w:val="24"/>
                    <w:szCs w:val="24"/>
                    <w:lang w:bidi="ar-EG"/>
                  </w:rPr>
                </m:ctrlPr>
              </m:sSubPr>
              <m:e>
                <m:r>
                  <w:rPr>
                    <w:rFonts w:ascii="Cambria Math" w:hAnsi="Cambria Math" w:cstheme="majorBidi"/>
                    <w:sz w:val="24"/>
                    <w:szCs w:val="24"/>
                    <w:lang w:bidi="ar-EG"/>
                  </w:rPr>
                  <m:t>X</m:t>
                </m:r>
              </m:e>
              <m:sub>
                <m:r>
                  <w:rPr>
                    <w:rFonts w:ascii="Cambria Math" w:hAnsi="Cambria Math" w:cstheme="majorBidi"/>
                    <w:sz w:val="24"/>
                    <w:szCs w:val="24"/>
                    <w:lang w:bidi="ar-EG"/>
                  </w:rPr>
                  <m:t>j</m:t>
                </m:r>
              </m:sub>
            </m:sSub>
          </m:e>
        </m:d>
        <m:r>
          <w:rPr>
            <w:rFonts w:ascii="Cambria Math" w:eastAsiaTheme="minorEastAsia" w:hAnsi="Cambria Math" w:cstheme="majorBidi"/>
            <w:sz w:val="24"/>
            <w:szCs w:val="24"/>
            <w:lang w:bidi="ar-EG"/>
          </w:rPr>
          <m:t>=</m:t>
        </m:r>
        <m:sSubSup>
          <m:sSubSupPr>
            <m:ctrlPr>
              <w:rPr>
                <w:rFonts w:ascii="Cambria Math" w:eastAsiaTheme="minorEastAsia" w:hAnsi="Cambria Math" w:cstheme="majorBidi"/>
                <w:i/>
                <w:sz w:val="24"/>
                <w:szCs w:val="24"/>
                <w:lang w:bidi="ar-EG"/>
              </w:rPr>
            </m:ctrlPr>
          </m:sSubSupPr>
          <m:e>
            <m:r>
              <w:rPr>
                <w:rFonts w:ascii="Cambria Math" w:eastAsiaTheme="minorEastAsia" w:hAnsi="Cambria Math" w:cstheme="majorBidi"/>
                <w:sz w:val="24"/>
                <w:szCs w:val="24"/>
                <w:lang w:bidi="ar-EG"/>
              </w:rPr>
              <m:t>C</m:t>
            </m:r>
          </m:e>
          <m:sub>
            <m:r>
              <w:rPr>
                <w:rFonts w:ascii="Cambria Math" w:eastAsiaTheme="minorEastAsia" w:hAnsi="Cambria Math" w:cstheme="majorBidi"/>
                <w:sz w:val="24"/>
                <w:szCs w:val="24"/>
                <w:lang w:bidi="ar-EG"/>
              </w:rPr>
              <m:t>j</m:t>
            </m:r>
          </m:sub>
          <m:sup>
            <m:r>
              <w:rPr>
                <w:rFonts w:ascii="Cambria Math" w:eastAsiaTheme="minorEastAsia" w:hAnsi="Cambria Math" w:cstheme="majorBidi"/>
                <w:sz w:val="24"/>
                <w:szCs w:val="24"/>
                <w:lang w:bidi="ar-EG"/>
              </w:rPr>
              <m:t>a</m:t>
            </m:r>
          </m:sup>
        </m:sSubSup>
      </m:oMath>
      <w:r w:rsidR="005E73F7" w:rsidRPr="00202B9C">
        <w:rPr>
          <w:rFonts w:asciiTheme="majorBidi" w:eastAsiaTheme="minorEastAsia" w:hAnsiTheme="majorBidi" w:cstheme="majorBidi"/>
          <w:sz w:val="24"/>
          <w:szCs w:val="24"/>
          <w:lang w:bidi="ar-EG"/>
        </w:rPr>
        <w:t xml:space="preserve"> </w:t>
      </w:r>
      <w:r w:rsidRPr="00202B9C">
        <w:rPr>
          <w:rFonts w:asciiTheme="majorBidi" w:hAnsiTheme="majorBidi" w:cstheme="majorBidi"/>
          <w:sz w:val="24"/>
          <w:szCs w:val="24"/>
        </w:rPr>
        <w:t xml:space="preserve"> can then be evaluated from </w:t>
      </w:r>
      <m:oMath>
        <m:sSup>
          <m:sSupPr>
            <m:ctrlPr>
              <w:rPr>
                <w:rFonts w:ascii="Cambria Math" w:hAnsi="Cambria Math" w:cstheme="majorBidi"/>
                <w:i/>
                <w:sz w:val="24"/>
                <w:szCs w:val="24"/>
                <w:lang w:bidi="ar-EG"/>
              </w:rPr>
            </m:ctrlPr>
          </m:sSupPr>
          <m:e>
            <m:r>
              <w:rPr>
                <w:rFonts w:ascii="Cambria Math" w:hAnsi="Cambria Math" w:cstheme="majorBidi"/>
                <w:sz w:val="24"/>
                <w:szCs w:val="24"/>
                <w:lang w:bidi="ar-EG"/>
              </w:rPr>
              <m:t>C</m:t>
            </m:r>
          </m:e>
          <m:sup>
            <m:r>
              <w:rPr>
                <w:rFonts w:ascii="Cambria Math" w:hAnsi="Cambria Math" w:cstheme="majorBidi"/>
                <w:sz w:val="24"/>
                <w:szCs w:val="24"/>
                <w:lang w:bidi="ar-EG"/>
              </w:rPr>
              <m:t>a</m:t>
            </m:r>
          </m:sup>
        </m:sSup>
        <m:d>
          <m:dPr>
            <m:ctrlPr>
              <w:rPr>
                <w:rFonts w:ascii="Cambria Math" w:hAnsi="Cambria Math" w:cstheme="majorBidi"/>
                <w:i/>
                <w:sz w:val="24"/>
                <w:szCs w:val="24"/>
                <w:lang w:bidi="ar-EG"/>
              </w:rPr>
            </m:ctrlPr>
          </m:dPr>
          <m:e>
            <m:sSub>
              <m:sSubPr>
                <m:ctrlPr>
                  <w:rPr>
                    <w:rFonts w:ascii="Cambria Math" w:hAnsi="Cambria Math" w:cstheme="majorBidi"/>
                    <w:i/>
                    <w:sz w:val="24"/>
                    <w:szCs w:val="24"/>
                    <w:lang w:bidi="ar-EG"/>
                  </w:rPr>
                </m:ctrlPr>
              </m:sSubPr>
              <m:e>
                <m:r>
                  <w:rPr>
                    <w:rFonts w:ascii="Cambria Math" w:hAnsi="Cambria Math" w:cstheme="majorBidi"/>
                    <w:sz w:val="24"/>
                    <w:szCs w:val="24"/>
                    <w:lang w:bidi="ar-EG"/>
                  </w:rPr>
                  <m:t>β</m:t>
                </m:r>
              </m:e>
              <m:sub>
                <m:r>
                  <w:rPr>
                    <w:rFonts w:ascii="Cambria Math" w:hAnsi="Cambria Math" w:cstheme="majorBidi"/>
                    <w:sz w:val="24"/>
                    <w:szCs w:val="24"/>
                    <w:lang w:bidi="ar-EG"/>
                  </w:rPr>
                  <m:t>j</m:t>
                </m:r>
              </m:sub>
            </m:sSub>
          </m:e>
        </m:d>
      </m:oMath>
      <w:r w:rsidRPr="00202B9C">
        <w:rPr>
          <w:rFonts w:asciiTheme="majorBidi" w:eastAsiaTheme="minorEastAsia" w:hAnsiTheme="majorBidi" w:cstheme="majorBidi"/>
          <w:sz w:val="24"/>
          <w:szCs w:val="24"/>
          <w:lang w:bidi="ar-EG"/>
        </w:rPr>
        <w:t xml:space="preserve"> through linear interpolation. </w:t>
      </w:r>
      <w:r w:rsidRPr="00202B9C">
        <w:rPr>
          <w:rFonts w:asciiTheme="majorBidi" w:hAnsiTheme="majorBidi" w:cstheme="majorBidi"/>
          <w:sz w:val="24"/>
          <w:szCs w:val="24"/>
        </w:rPr>
        <w:t xml:space="preserve">The Eulerian step is then introduced using the fully implicit forward time central space FTCS finite difference discretization of the dispersion equation (Eq. </w:t>
      </w:r>
      <w:r w:rsidR="00A42F49" w:rsidRPr="00202B9C">
        <w:rPr>
          <w:rFonts w:asciiTheme="majorBidi" w:hAnsiTheme="majorBidi" w:cstheme="majorBidi"/>
          <w:sz w:val="24"/>
          <w:szCs w:val="24"/>
        </w:rPr>
        <w:t>S.2</w:t>
      </w:r>
      <w:r w:rsidRPr="00202B9C">
        <w:rPr>
          <w:rFonts w:asciiTheme="majorBidi" w:hAnsiTheme="majorBidi" w:cstheme="majorBidi"/>
          <w:sz w:val="24"/>
          <w:szCs w:val="24"/>
        </w:rPr>
        <w:t>) which gives:</w:t>
      </w:r>
    </w:p>
    <w:p w14:paraId="05815296" w14:textId="77777777" w:rsidR="001B7C4D" w:rsidRPr="00202B9C" w:rsidRDefault="0075712D" w:rsidP="007C698B">
      <w:pPr>
        <w:spacing w:line="360" w:lineRule="auto"/>
        <w:jc w:val="both"/>
        <w:rPr>
          <w:rFonts w:asciiTheme="majorBidi" w:eastAsiaTheme="minorEastAsia" w:hAnsiTheme="majorBidi" w:cstheme="majorBidi"/>
          <w:sz w:val="24"/>
          <w:szCs w:val="24"/>
          <w:lang w:bidi="ar-EG"/>
        </w:rPr>
      </w:pPr>
      <m:oMath>
        <m:f>
          <m:fPr>
            <m:ctrlPr>
              <w:rPr>
                <w:rFonts w:ascii="Cambria Math" w:eastAsia="Times New Roman" w:hAnsi="Cambria Math" w:cstheme="majorBidi"/>
                <w:i/>
                <w:sz w:val="24"/>
                <w:szCs w:val="24"/>
                <w:lang w:bidi="ar-EG"/>
              </w:rPr>
            </m:ctrlPr>
          </m:fPr>
          <m:num>
            <m:sSubSup>
              <m:sSubSupPr>
                <m:ctrlPr>
                  <w:rPr>
                    <w:rFonts w:ascii="Cambria Math" w:eastAsia="Times New Roman" w:hAnsi="Cambria Math" w:cstheme="majorBidi"/>
                    <w:i/>
                    <w:sz w:val="24"/>
                    <w:szCs w:val="24"/>
                    <w:lang w:bidi="ar-EG"/>
                  </w:rPr>
                </m:ctrlPr>
              </m:sSubSupPr>
              <m:e>
                <m:r>
                  <w:rPr>
                    <w:rFonts w:ascii="Cambria Math" w:eastAsia="Times New Roman" w:hAnsi="Cambria Math" w:cstheme="majorBidi"/>
                    <w:sz w:val="24"/>
                    <w:szCs w:val="24"/>
                    <w:lang w:bidi="ar-EG"/>
                  </w:rPr>
                  <m:t>C</m:t>
                </m:r>
              </m:e>
              <m:sub>
                <m:r>
                  <w:rPr>
                    <w:rFonts w:ascii="Cambria Math" w:eastAsia="Times New Roman" w:hAnsi="Cambria Math" w:cstheme="majorBidi"/>
                    <w:sz w:val="24"/>
                    <w:szCs w:val="24"/>
                    <w:lang w:bidi="ar-EG"/>
                  </w:rPr>
                  <m:t>j</m:t>
                </m:r>
              </m:sub>
              <m:sup>
                <m:r>
                  <w:rPr>
                    <w:rFonts w:ascii="Cambria Math" w:eastAsia="Times New Roman" w:hAnsi="Cambria Math" w:cstheme="majorBidi"/>
                    <w:sz w:val="24"/>
                    <w:szCs w:val="24"/>
                    <w:lang w:bidi="ar-EG"/>
                  </w:rPr>
                  <m:t>k+1</m:t>
                </m:r>
              </m:sup>
            </m:sSubSup>
            <m:r>
              <w:rPr>
                <w:rFonts w:ascii="Cambria Math" w:eastAsia="Times New Roman" w:hAnsi="Cambria Math" w:cstheme="majorBidi"/>
                <w:sz w:val="24"/>
                <w:szCs w:val="24"/>
                <w:lang w:bidi="ar-EG"/>
              </w:rPr>
              <m:t>-</m:t>
            </m:r>
            <m:sSubSup>
              <m:sSubSupPr>
                <m:ctrlPr>
                  <w:rPr>
                    <w:rFonts w:ascii="Cambria Math" w:eastAsia="Times New Roman" w:hAnsi="Cambria Math" w:cstheme="majorBidi"/>
                    <w:i/>
                    <w:sz w:val="24"/>
                    <w:szCs w:val="24"/>
                    <w:lang w:bidi="ar-EG"/>
                  </w:rPr>
                </m:ctrlPr>
              </m:sSubSupPr>
              <m:e>
                <m:r>
                  <w:rPr>
                    <w:rFonts w:ascii="Cambria Math" w:eastAsia="Times New Roman" w:hAnsi="Cambria Math" w:cstheme="majorBidi"/>
                    <w:sz w:val="24"/>
                    <w:szCs w:val="24"/>
                    <w:lang w:bidi="ar-EG"/>
                  </w:rPr>
                  <m:t>C</m:t>
                </m:r>
              </m:e>
              <m:sub>
                <m:r>
                  <w:rPr>
                    <w:rFonts w:ascii="Cambria Math" w:eastAsia="Times New Roman" w:hAnsi="Cambria Math" w:cstheme="majorBidi"/>
                    <w:sz w:val="24"/>
                    <w:szCs w:val="24"/>
                    <w:lang w:bidi="ar-EG"/>
                  </w:rPr>
                  <m:t>j</m:t>
                </m:r>
              </m:sub>
              <m:sup>
                <m:r>
                  <w:rPr>
                    <w:rFonts w:ascii="Cambria Math" w:eastAsia="Times New Roman" w:hAnsi="Cambria Math" w:cstheme="majorBidi"/>
                    <w:sz w:val="24"/>
                    <w:szCs w:val="24"/>
                    <w:lang w:bidi="ar-EG"/>
                  </w:rPr>
                  <m:t>a</m:t>
                </m:r>
              </m:sup>
            </m:sSubSup>
          </m:num>
          <m:den>
            <m:r>
              <w:rPr>
                <w:rFonts w:ascii="Cambria Math" w:eastAsia="Times New Roman" w:hAnsi="Cambria Math" w:cstheme="majorBidi"/>
                <w:sz w:val="24"/>
                <w:szCs w:val="24"/>
                <w:lang w:bidi="ar-EG"/>
              </w:rPr>
              <m:t>∆t</m:t>
            </m:r>
          </m:den>
        </m:f>
        <m:r>
          <w:rPr>
            <w:rFonts w:ascii="Cambria Math" w:eastAsia="Times New Roman" w:hAnsi="Cambria Math" w:cstheme="majorBidi"/>
            <w:sz w:val="24"/>
            <w:szCs w:val="24"/>
            <w:lang w:bidi="ar-EG"/>
          </w:rPr>
          <m:t>=</m:t>
        </m:r>
        <m:sSub>
          <m:sSubPr>
            <m:ctrlPr>
              <w:rPr>
                <w:rFonts w:ascii="Cambria Math" w:eastAsia="Times New Roman" w:hAnsi="Cambria Math" w:cstheme="majorBidi"/>
                <w:i/>
                <w:sz w:val="24"/>
                <w:szCs w:val="24"/>
                <w:lang w:bidi="ar-EG"/>
              </w:rPr>
            </m:ctrlPr>
          </m:sSubPr>
          <m:e>
            <m:r>
              <w:rPr>
                <w:rFonts w:ascii="Cambria Math" w:eastAsia="Times New Roman" w:hAnsi="Cambria Math" w:cstheme="majorBidi"/>
                <w:sz w:val="24"/>
                <w:szCs w:val="24"/>
                <w:lang w:bidi="ar-EG"/>
              </w:rPr>
              <m:t>E</m:t>
            </m:r>
          </m:e>
          <m:sub>
            <m:r>
              <w:rPr>
                <w:rFonts w:ascii="Cambria Math" w:eastAsia="Times New Roman" w:hAnsi="Cambria Math" w:cstheme="majorBidi"/>
                <w:sz w:val="24"/>
                <w:szCs w:val="24"/>
                <w:lang w:bidi="ar-EG"/>
              </w:rPr>
              <m:t>i</m:t>
            </m:r>
          </m:sub>
        </m:sSub>
        <m:f>
          <m:fPr>
            <m:ctrlPr>
              <w:rPr>
                <w:rFonts w:ascii="Cambria Math" w:eastAsia="Times New Roman" w:hAnsi="Cambria Math" w:cstheme="majorBidi"/>
                <w:i/>
                <w:sz w:val="24"/>
                <w:szCs w:val="24"/>
                <w:lang w:bidi="ar-EG"/>
              </w:rPr>
            </m:ctrlPr>
          </m:fPr>
          <m:num>
            <m:sSubSup>
              <m:sSubSupPr>
                <m:ctrlPr>
                  <w:rPr>
                    <w:rFonts w:ascii="Cambria Math" w:eastAsia="Times New Roman" w:hAnsi="Cambria Math" w:cstheme="majorBidi"/>
                    <w:i/>
                    <w:sz w:val="24"/>
                    <w:szCs w:val="24"/>
                    <w:lang w:bidi="ar-EG"/>
                  </w:rPr>
                </m:ctrlPr>
              </m:sSubSupPr>
              <m:e>
                <m:r>
                  <w:rPr>
                    <w:rFonts w:ascii="Cambria Math" w:eastAsia="Times New Roman" w:hAnsi="Cambria Math" w:cstheme="majorBidi"/>
                    <w:sz w:val="24"/>
                    <w:szCs w:val="24"/>
                    <w:lang w:bidi="ar-EG"/>
                  </w:rPr>
                  <m:t>C</m:t>
                </m:r>
              </m:e>
              <m:sub>
                <m:r>
                  <w:rPr>
                    <w:rFonts w:ascii="Cambria Math" w:eastAsia="Times New Roman" w:hAnsi="Cambria Math" w:cstheme="majorBidi"/>
                    <w:sz w:val="24"/>
                    <w:szCs w:val="24"/>
                    <w:lang w:bidi="ar-EG"/>
                  </w:rPr>
                  <m:t>j-1</m:t>
                </m:r>
              </m:sub>
              <m:sup>
                <m:r>
                  <w:rPr>
                    <w:rFonts w:ascii="Cambria Math" w:eastAsia="Times New Roman" w:hAnsi="Cambria Math" w:cstheme="majorBidi"/>
                    <w:sz w:val="24"/>
                    <w:szCs w:val="24"/>
                    <w:lang w:bidi="ar-EG"/>
                  </w:rPr>
                  <m:t>k+1</m:t>
                </m:r>
              </m:sup>
            </m:sSubSup>
            <m:r>
              <w:rPr>
                <w:rFonts w:ascii="Cambria Math" w:eastAsia="Times New Roman" w:hAnsi="Cambria Math" w:cstheme="majorBidi"/>
                <w:sz w:val="24"/>
                <w:szCs w:val="24"/>
                <w:lang w:bidi="ar-EG"/>
              </w:rPr>
              <m:t>-</m:t>
            </m:r>
            <m:sSubSup>
              <m:sSubSupPr>
                <m:ctrlPr>
                  <w:rPr>
                    <w:rFonts w:ascii="Cambria Math" w:eastAsia="Times New Roman" w:hAnsi="Cambria Math" w:cstheme="majorBidi"/>
                    <w:i/>
                    <w:sz w:val="24"/>
                    <w:szCs w:val="24"/>
                    <w:lang w:bidi="ar-EG"/>
                  </w:rPr>
                </m:ctrlPr>
              </m:sSubSupPr>
              <m:e>
                <m:r>
                  <w:rPr>
                    <w:rFonts w:ascii="Cambria Math" w:eastAsia="Times New Roman" w:hAnsi="Cambria Math" w:cstheme="majorBidi"/>
                    <w:sz w:val="24"/>
                    <w:szCs w:val="24"/>
                    <w:lang w:bidi="ar-EG"/>
                  </w:rPr>
                  <m:t>C</m:t>
                </m:r>
              </m:e>
              <m:sub>
                <m:r>
                  <w:rPr>
                    <w:rFonts w:ascii="Cambria Math" w:eastAsia="Times New Roman" w:hAnsi="Cambria Math" w:cstheme="majorBidi"/>
                    <w:sz w:val="24"/>
                    <w:szCs w:val="24"/>
                    <w:lang w:bidi="ar-EG"/>
                  </w:rPr>
                  <m:t>j</m:t>
                </m:r>
              </m:sub>
              <m:sup>
                <m:r>
                  <w:rPr>
                    <w:rFonts w:ascii="Cambria Math" w:eastAsia="Times New Roman" w:hAnsi="Cambria Math" w:cstheme="majorBidi"/>
                    <w:sz w:val="24"/>
                    <w:szCs w:val="24"/>
                    <w:lang w:bidi="ar-EG"/>
                  </w:rPr>
                  <m:t>k+1</m:t>
                </m:r>
              </m:sup>
            </m:sSubSup>
            <m:r>
              <w:rPr>
                <w:rFonts w:ascii="Cambria Math" w:eastAsia="Times New Roman" w:hAnsi="Cambria Math" w:cstheme="majorBidi"/>
                <w:sz w:val="24"/>
                <w:szCs w:val="24"/>
                <w:lang w:bidi="ar-EG"/>
              </w:rPr>
              <m:t>+</m:t>
            </m:r>
            <m:sSubSup>
              <m:sSubSupPr>
                <m:ctrlPr>
                  <w:rPr>
                    <w:rFonts w:ascii="Cambria Math" w:eastAsia="Times New Roman" w:hAnsi="Cambria Math" w:cstheme="majorBidi"/>
                    <w:i/>
                    <w:sz w:val="24"/>
                    <w:szCs w:val="24"/>
                    <w:lang w:bidi="ar-EG"/>
                  </w:rPr>
                </m:ctrlPr>
              </m:sSubSupPr>
              <m:e>
                <m:r>
                  <w:rPr>
                    <w:rFonts w:ascii="Cambria Math" w:eastAsia="Times New Roman" w:hAnsi="Cambria Math" w:cstheme="majorBidi"/>
                    <w:sz w:val="24"/>
                    <w:szCs w:val="24"/>
                    <w:lang w:bidi="ar-EG"/>
                  </w:rPr>
                  <m:t>C</m:t>
                </m:r>
              </m:e>
              <m:sub>
                <m:r>
                  <w:rPr>
                    <w:rFonts w:ascii="Cambria Math" w:eastAsia="Times New Roman" w:hAnsi="Cambria Math" w:cstheme="majorBidi"/>
                    <w:sz w:val="24"/>
                    <w:szCs w:val="24"/>
                    <w:lang w:bidi="ar-EG"/>
                  </w:rPr>
                  <m:t>j+1</m:t>
                </m:r>
              </m:sub>
              <m:sup>
                <m:r>
                  <w:rPr>
                    <w:rFonts w:ascii="Cambria Math" w:eastAsia="Times New Roman" w:hAnsi="Cambria Math" w:cstheme="majorBidi"/>
                    <w:sz w:val="24"/>
                    <w:szCs w:val="24"/>
                    <w:lang w:bidi="ar-EG"/>
                  </w:rPr>
                  <m:t>k+1</m:t>
                </m:r>
              </m:sup>
            </m:sSubSup>
          </m:num>
          <m:den>
            <m:sSup>
              <m:sSupPr>
                <m:ctrlPr>
                  <w:rPr>
                    <w:rFonts w:ascii="Cambria Math" w:eastAsia="Times New Roman" w:hAnsi="Cambria Math" w:cstheme="majorBidi"/>
                    <w:i/>
                    <w:sz w:val="24"/>
                    <w:szCs w:val="24"/>
                    <w:lang w:bidi="ar-EG"/>
                  </w:rPr>
                </m:ctrlPr>
              </m:sSupPr>
              <m:e>
                <m:r>
                  <w:rPr>
                    <w:rFonts w:ascii="Cambria Math" w:eastAsia="Times New Roman" w:hAnsi="Cambria Math" w:cstheme="majorBidi"/>
                    <w:sz w:val="24"/>
                    <w:szCs w:val="24"/>
                    <w:lang w:bidi="ar-EG"/>
                  </w:rPr>
                  <m:t>(∆x)</m:t>
                </m:r>
              </m:e>
              <m:sup>
                <m:r>
                  <w:rPr>
                    <w:rFonts w:ascii="Cambria Math" w:eastAsia="Times New Roman" w:hAnsi="Cambria Math" w:cstheme="majorBidi"/>
                    <w:sz w:val="24"/>
                    <w:szCs w:val="24"/>
                    <w:lang w:bidi="ar-EG"/>
                  </w:rPr>
                  <m:t>2</m:t>
                </m:r>
              </m:sup>
            </m:sSup>
          </m:den>
        </m:f>
      </m:oMath>
      <w:r w:rsidR="001B7C4D" w:rsidRPr="00202B9C">
        <w:rPr>
          <w:rFonts w:asciiTheme="majorBidi" w:eastAsiaTheme="minorEastAsia" w:hAnsiTheme="majorBidi" w:cstheme="majorBidi"/>
          <w:sz w:val="24"/>
          <w:szCs w:val="24"/>
          <w:lang w:bidi="ar-EG"/>
        </w:rPr>
        <w:t xml:space="preserve">                                                                                                       (</w:t>
      </w:r>
      <w:r w:rsidR="007C698B" w:rsidRPr="00202B9C">
        <w:rPr>
          <w:rFonts w:asciiTheme="majorBidi" w:eastAsiaTheme="minorEastAsia" w:hAnsiTheme="majorBidi" w:cstheme="majorBidi"/>
          <w:sz w:val="24"/>
          <w:szCs w:val="24"/>
          <w:lang w:bidi="ar-EG"/>
        </w:rPr>
        <w:t>S.7</w:t>
      </w:r>
      <w:r w:rsidR="001B7C4D" w:rsidRPr="00202B9C">
        <w:rPr>
          <w:rFonts w:asciiTheme="majorBidi" w:eastAsiaTheme="minorEastAsia" w:hAnsiTheme="majorBidi" w:cstheme="majorBidi"/>
          <w:sz w:val="24"/>
          <w:szCs w:val="24"/>
          <w:lang w:bidi="ar-EG"/>
        </w:rPr>
        <w:t>)</w:t>
      </w:r>
    </w:p>
    <w:p w14:paraId="4D4A0322" w14:textId="77777777" w:rsidR="001B7C4D" w:rsidRPr="00202B9C" w:rsidRDefault="001B7C4D" w:rsidP="001B7C4D">
      <w:pPr>
        <w:spacing w:line="360" w:lineRule="auto"/>
        <w:jc w:val="both"/>
        <w:rPr>
          <w:rFonts w:asciiTheme="majorBidi" w:hAnsiTheme="majorBidi" w:cstheme="majorBidi"/>
          <w:sz w:val="24"/>
          <w:szCs w:val="24"/>
        </w:rPr>
      </w:pPr>
      <w:r w:rsidRPr="00202B9C">
        <w:rPr>
          <w:rFonts w:asciiTheme="majorBidi" w:eastAsiaTheme="minorEastAsia" w:hAnsiTheme="majorBidi" w:cstheme="majorBidi"/>
          <w:sz w:val="24"/>
          <w:szCs w:val="24"/>
          <w:lang w:bidi="ar-EG"/>
        </w:rPr>
        <w:t>The previous equation can be re-arranged to give the following system of linear equations:</w:t>
      </w:r>
    </w:p>
    <w:p w14:paraId="2B67037F" w14:textId="77777777" w:rsidR="001B7C4D" w:rsidRPr="00202B9C" w:rsidRDefault="001B7C4D" w:rsidP="007C698B">
      <w:pPr>
        <w:spacing w:line="360" w:lineRule="auto"/>
        <w:jc w:val="both"/>
        <w:rPr>
          <w:rFonts w:asciiTheme="majorBidi" w:hAnsiTheme="majorBidi" w:cstheme="majorBidi"/>
          <w:sz w:val="24"/>
          <w:szCs w:val="24"/>
        </w:rPr>
      </w:pPr>
      <m:oMath>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r</m:t>
            </m:r>
          </m:e>
          <m:sub>
            <m:r>
              <w:rPr>
                <w:rFonts w:ascii="Cambria Math" w:hAnsi="Cambria Math" w:cstheme="majorBidi"/>
                <w:sz w:val="24"/>
                <w:szCs w:val="24"/>
              </w:rPr>
              <m:t>i</m:t>
            </m:r>
          </m:sub>
        </m:sSub>
        <m:sSubSup>
          <m:sSubSupPr>
            <m:ctrlPr>
              <w:rPr>
                <w:rFonts w:ascii="Cambria Math" w:hAnsi="Cambria Math" w:cstheme="majorBidi"/>
                <w:i/>
                <w:sz w:val="24"/>
                <w:szCs w:val="24"/>
              </w:rPr>
            </m:ctrlPr>
          </m:sSubSupPr>
          <m:e>
            <m:r>
              <w:rPr>
                <w:rFonts w:ascii="Cambria Math" w:hAnsi="Cambria Math" w:cstheme="majorBidi"/>
                <w:sz w:val="24"/>
                <w:szCs w:val="24"/>
              </w:rPr>
              <m:t>C</m:t>
            </m:r>
          </m:e>
          <m:sub>
            <m:r>
              <w:rPr>
                <w:rFonts w:ascii="Cambria Math" w:hAnsi="Cambria Math" w:cstheme="majorBidi"/>
                <w:sz w:val="24"/>
                <w:szCs w:val="24"/>
              </w:rPr>
              <m:t>j-1</m:t>
            </m:r>
          </m:sub>
          <m:sup>
            <m:r>
              <w:rPr>
                <w:rFonts w:ascii="Cambria Math" w:hAnsi="Cambria Math" w:cstheme="majorBidi"/>
                <w:sz w:val="24"/>
                <w:szCs w:val="24"/>
              </w:rPr>
              <m:t>k+1</m:t>
            </m:r>
          </m:sup>
        </m:sSubSup>
        <m:r>
          <w:rPr>
            <w:rFonts w:ascii="Cambria Math" w:hAnsi="Cambria Math" w:cstheme="majorBidi"/>
            <w:sz w:val="24"/>
            <w:szCs w:val="24"/>
          </w:rPr>
          <m:t>+</m:t>
        </m:r>
        <m:d>
          <m:dPr>
            <m:ctrlPr>
              <w:rPr>
                <w:rFonts w:ascii="Cambria Math" w:hAnsi="Cambria Math" w:cstheme="majorBidi"/>
                <w:i/>
                <w:sz w:val="24"/>
                <w:szCs w:val="24"/>
              </w:rPr>
            </m:ctrlPr>
          </m:dPr>
          <m:e>
            <m:r>
              <w:rPr>
                <w:rFonts w:ascii="Cambria Math" w:hAnsi="Cambria Math" w:cstheme="majorBidi"/>
                <w:sz w:val="24"/>
                <w:szCs w:val="24"/>
              </w:rPr>
              <m:t>1-2</m:t>
            </m:r>
            <m:sSub>
              <m:sSubPr>
                <m:ctrlPr>
                  <w:rPr>
                    <w:rFonts w:ascii="Cambria Math" w:hAnsi="Cambria Math" w:cstheme="majorBidi"/>
                    <w:i/>
                    <w:sz w:val="24"/>
                    <w:szCs w:val="24"/>
                  </w:rPr>
                </m:ctrlPr>
              </m:sSubPr>
              <m:e>
                <m:r>
                  <w:rPr>
                    <w:rFonts w:ascii="Cambria Math" w:hAnsi="Cambria Math" w:cstheme="majorBidi"/>
                    <w:sz w:val="24"/>
                    <w:szCs w:val="24"/>
                  </w:rPr>
                  <m:t>r</m:t>
                </m:r>
              </m:e>
              <m:sub>
                <m:r>
                  <w:rPr>
                    <w:rFonts w:ascii="Cambria Math" w:hAnsi="Cambria Math" w:cstheme="majorBidi"/>
                    <w:sz w:val="24"/>
                    <w:szCs w:val="24"/>
                  </w:rPr>
                  <m:t>i</m:t>
                </m:r>
              </m:sub>
            </m:sSub>
          </m:e>
        </m:d>
        <m:sSubSup>
          <m:sSubSupPr>
            <m:ctrlPr>
              <w:rPr>
                <w:rFonts w:ascii="Cambria Math" w:hAnsi="Cambria Math" w:cstheme="majorBidi"/>
                <w:i/>
                <w:sz w:val="24"/>
                <w:szCs w:val="24"/>
              </w:rPr>
            </m:ctrlPr>
          </m:sSubSupPr>
          <m:e>
            <m:r>
              <w:rPr>
                <w:rFonts w:ascii="Cambria Math" w:hAnsi="Cambria Math" w:cstheme="majorBidi"/>
                <w:sz w:val="24"/>
                <w:szCs w:val="24"/>
              </w:rPr>
              <m:t>C</m:t>
            </m:r>
          </m:e>
          <m:sub>
            <m:r>
              <w:rPr>
                <w:rFonts w:ascii="Cambria Math" w:hAnsi="Cambria Math" w:cstheme="majorBidi"/>
                <w:sz w:val="24"/>
                <w:szCs w:val="24"/>
              </w:rPr>
              <m:t>j</m:t>
            </m:r>
          </m:sub>
          <m:sup>
            <m:r>
              <w:rPr>
                <w:rFonts w:ascii="Cambria Math" w:hAnsi="Cambria Math" w:cstheme="majorBidi"/>
                <w:sz w:val="24"/>
                <w:szCs w:val="24"/>
              </w:rPr>
              <m:t>k+1</m:t>
            </m:r>
          </m:sup>
        </m:sSubSup>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r</m:t>
            </m:r>
          </m:e>
          <m:sub>
            <m:r>
              <w:rPr>
                <w:rFonts w:ascii="Cambria Math" w:hAnsi="Cambria Math" w:cstheme="majorBidi"/>
                <w:sz w:val="24"/>
                <w:szCs w:val="24"/>
              </w:rPr>
              <m:t>i</m:t>
            </m:r>
          </m:sub>
        </m:sSub>
        <m:sSubSup>
          <m:sSubSupPr>
            <m:ctrlPr>
              <w:rPr>
                <w:rFonts w:ascii="Cambria Math" w:hAnsi="Cambria Math" w:cstheme="majorBidi"/>
                <w:i/>
                <w:sz w:val="24"/>
                <w:szCs w:val="24"/>
              </w:rPr>
            </m:ctrlPr>
          </m:sSubSupPr>
          <m:e>
            <m:r>
              <w:rPr>
                <w:rFonts w:ascii="Cambria Math" w:hAnsi="Cambria Math" w:cstheme="majorBidi"/>
                <w:sz w:val="24"/>
                <w:szCs w:val="24"/>
              </w:rPr>
              <m:t>C</m:t>
            </m:r>
          </m:e>
          <m:sub>
            <m:r>
              <w:rPr>
                <w:rFonts w:ascii="Cambria Math" w:hAnsi="Cambria Math" w:cstheme="majorBidi"/>
                <w:sz w:val="24"/>
                <w:szCs w:val="24"/>
              </w:rPr>
              <m:t>j-1</m:t>
            </m:r>
          </m:sub>
          <m:sup>
            <m:r>
              <w:rPr>
                <w:rFonts w:ascii="Cambria Math" w:hAnsi="Cambria Math" w:cstheme="majorBidi"/>
                <w:sz w:val="24"/>
                <w:szCs w:val="24"/>
              </w:rPr>
              <m:t>k+1</m:t>
            </m:r>
          </m:sup>
        </m:sSubSup>
        <m:r>
          <w:rPr>
            <w:rFonts w:ascii="Cambria Math" w:hAnsi="Cambria Math" w:cstheme="majorBidi"/>
            <w:sz w:val="24"/>
            <w:szCs w:val="24"/>
          </w:rPr>
          <m:t>=</m:t>
        </m:r>
        <m:sSubSup>
          <m:sSubSupPr>
            <m:ctrlPr>
              <w:rPr>
                <w:rFonts w:ascii="Cambria Math" w:eastAsia="Times New Roman" w:hAnsi="Cambria Math" w:cstheme="majorBidi"/>
                <w:i/>
                <w:sz w:val="24"/>
                <w:szCs w:val="24"/>
                <w:lang w:bidi="ar-EG"/>
              </w:rPr>
            </m:ctrlPr>
          </m:sSubSupPr>
          <m:e>
            <m:r>
              <w:rPr>
                <w:rFonts w:ascii="Cambria Math" w:eastAsia="Times New Roman" w:hAnsi="Cambria Math" w:cstheme="majorBidi"/>
                <w:sz w:val="24"/>
                <w:szCs w:val="24"/>
                <w:lang w:bidi="ar-EG"/>
              </w:rPr>
              <m:t>C</m:t>
            </m:r>
          </m:e>
          <m:sub>
            <m:r>
              <w:rPr>
                <w:rFonts w:ascii="Cambria Math" w:eastAsia="Times New Roman" w:hAnsi="Cambria Math" w:cstheme="majorBidi"/>
                <w:sz w:val="24"/>
                <w:szCs w:val="24"/>
                <w:lang w:bidi="ar-EG"/>
              </w:rPr>
              <m:t>j</m:t>
            </m:r>
          </m:sub>
          <m:sup>
            <m:r>
              <w:rPr>
                <w:rFonts w:ascii="Cambria Math" w:eastAsia="Times New Roman" w:hAnsi="Cambria Math" w:cstheme="majorBidi"/>
                <w:sz w:val="24"/>
                <w:szCs w:val="24"/>
                <w:lang w:bidi="ar-EG"/>
              </w:rPr>
              <m:t>a</m:t>
            </m:r>
          </m:sup>
        </m:sSubSup>
      </m:oMath>
      <w:r w:rsidRPr="00202B9C">
        <w:rPr>
          <w:rFonts w:asciiTheme="majorBidi" w:hAnsiTheme="majorBidi" w:cstheme="majorBidi"/>
          <w:sz w:val="24"/>
          <w:szCs w:val="24"/>
        </w:rPr>
        <w:t xml:space="preserve">                                                                                 (</w:t>
      </w:r>
      <w:r w:rsidR="007C698B" w:rsidRPr="00202B9C">
        <w:rPr>
          <w:rFonts w:asciiTheme="majorBidi" w:hAnsiTheme="majorBidi" w:cstheme="majorBidi"/>
          <w:sz w:val="24"/>
          <w:szCs w:val="24"/>
        </w:rPr>
        <w:t>S.8</w:t>
      </w:r>
      <w:r w:rsidRPr="00202B9C">
        <w:rPr>
          <w:rFonts w:asciiTheme="majorBidi" w:hAnsiTheme="majorBidi" w:cstheme="majorBidi"/>
          <w:sz w:val="24"/>
          <w:szCs w:val="24"/>
        </w:rPr>
        <w:t>)</w:t>
      </w:r>
    </w:p>
    <w:p w14:paraId="29FDF84E" w14:textId="77777777" w:rsidR="001B7C4D" w:rsidRPr="00202B9C" w:rsidRDefault="001B7C4D" w:rsidP="001B7C4D">
      <w:pPr>
        <w:spacing w:line="360" w:lineRule="auto"/>
        <w:jc w:val="both"/>
        <w:rPr>
          <w:rFonts w:asciiTheme="majorBidi" w:hAnsiTheme="majorBidi" w:cstheme="majorBidi"/>
          <w:sz w:val="24"/>
          <w:szCs w:val="24"/>
        </w:rPr>
      </w:pPr>
      <w:r w:rsidRPr="00202B9C">
        <w:rPr>
          <w:rFonts w:asciiTheme="majorBidi" w:hAnsiTheme="majorBidi" w:cstheme="majorBidi"/>
          <w:sz w:val="24"/>
          <w:szCs w:val="24"/>
        </w:rPr>
        <w:t xml:space="preserve">Where: </w:t>
      </w:r>
      <m:oMath>
        <m:sSub>
          <m:sSubPr>
            <m:ctrlPr>
              <w:rPr>
                <w:rFonts w:ascii="Cambria Math" w:hAnsi="Cambria Math" w:cstheme="majorBidi"/>
                <w:i/>
                <w:sz w:val="24"/>
                <w:szCs w:val="24"/>
              </w:rPr>
            </m:ctrlPr>
          </m:sSubPr>
          <m:e>
            <m:r>
              <w:rPr>
                <w:rFonts w:ascii="Cambria Math" w:hAnsi="Cambria Math" w:cstheme="majorBidi"/>
                <w:sz w:val="24"/>
                <w:szCs w:val="24"/>
              </w:rPr>
              <m:t>r</m:t>
            </m:r>
          </m:e>
          <m:sub>
            <m:r>
              <w:rPr>
                <w:rFonts w:ascii="Cambria Math" w:hAnsi="Cambria Math" w:cstheme="majorBidi"/>
                <w:sz w:val="24"/>
                <w:szCs w:val="24"/>
              </w:rPr>
              <m:t>i</m:t>
            </m:r>
          </m:sub>
        </m:sSub>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E</m:t>
            </m:r>
          </m:e>
          <m:sub>
            <m:r>
              <w:rPr>
                <w:rFonts w:ascii="Cambria Math" w:hAnsi="Cambria Math" w:cstheme="majorBidi"/>
                <w:sz w:val="24"/>
                <w:szCs w:val="24"/>
              </w:rPr>
              <m:t>i</m:t>
            </m:r>
          </m:sub>
        </m:sSub>
        <m:r>
          <w:rPr>
            <w:rFonts w:ascii="Cambria Math" w:hAnsi="Cambria Math" w:cstheme="majorBidi"/>
            <w:sz w:val="24"/>
            <w:szCs w:val="24"/>
          </w:rPr>
          <m:t>Δt/</m:t>
        </m:r>
        <m:sSubSup>
          <m:sSubSupPr>
            <m:ctrlPr>
              <w:rPr>
                <w:rFonts w:ascii="Cambria Math" w:hAnsi="Cambria Math" w:cstheme="majorBidi"/>
                <w:i/>
                <w:sz w:val="24"/>
                <w:szCs w:val="24"/>
              </w:rPr>
            </m:ctrlPr>
          </m:sSubSupPr>
          <m:e>
            <m:r>
              <w:rPr>
                <w:rFonts w:ascii="Cambria Math" w:hAnsi="Cambria Math" w:cstheme="majorBidi"/>
                <w:sz w:val="24"/>
                <w:szCs w:val="24"/>
              </w:rPr>
              <m:t>Δx</m:t>
            </m:r>
          </m:e>
          <m:sub>
            <m:r>
              <w:rPr>
                <w:rFonts w:ascii="Cambria Math" w:hAnsi="Cambria Math" w:cstheme="majorBidi"/>
                <w:sz w:val="24"/>
                <w:szCs w:val="24"/>
              </w:rPr>
              <m:t>i</m:t>
            </m:r>
          </m:sub>
          <m:sup>
            <m:r>
              <w:rPr>
                <w:rFonts w:ascii="Cambria Math" w:hAnsi="Cambria Math" w:cstheme="majorBidi"/>
                <w:sz w:val="24"/>
                <w:szCs w:val="24"/>
              </w:rPr>
              <m:t>2</m:t>
            </m:r>
          </m:sup>
        </m:sSubSup>
      </m:oMath>
      <w:r w:rsidRPr="00202B9C">
        <w:rPr>
          <w:rFonts w:asciiTheme="majorBidi" w:hAnsiTheme="majorBidi" w:cstheme="majorBidi"/>
          <w:sz w:val="24"/>
          <w:szCs w:val="24"/>
        </w:rPr>
        <w:t xml:space="preserve">.  The numerical Green’s function technique proposed by </w:t>
      </w:r>
      <w:r w:rsidRPr="00202B9C">
        <w:rPr>
          <w:rFonts w:asciiTheme="majorBidi" w:hAnsiTheme="majorBidi" w:cstheme="majorBidi"/>
          <w:sz w:val="24"/>
          <w:szCs w:val="24"/>
        </w:rPr>
        <w:fldChar w:fldCharType="begin" w:fldLock="1"/>
      </w:r>
      <w:r w:rsidR="00463EB8" w:rsidRPr="00202B9C">
        <w:rPr>
          <w:rFonts w:asciiTheme="majorBidi" w:hAnsiTheme="majorBidi" w:cstheme="majorBidi"/>
          <w:sz w:val="24"/>
          <w:szCs w:val="24"/>
        </w:rPr>
        <w:instrText>ADDIN CSL_CITATION { "citationItems" : [ { "id" : "ITEM-1", "itemData" : { "ISBN" : "1-85312-599-7", "ISSN" : "1462-6071", "abstract" : "The numerica Green's function technique was initially proposed for the solution of partial differential equations in particular problems of non-steady flow and water quality modelling in hydraulic networks. In this paper the method is presented in a general framework applicable to a variety of differential equations in networks. The basic idea behind the method lies in the unified manner of considering the boundary conditions at the common network nodes, and decomposing the large sparse system of equations produced by the numerical scheme in easy-to-solve systems for each reach of the network, and a smaller system of equations for the network nodes. The statement of the boundary value problems in ordinary differential equations in networks is presented first, followed by a general formulation of the proposed numerical method for the steady state (ordinary differential equation) case. In each network reach the sought solution is represented as a superposition of three numerically obtained auxiliary solutions: one homogeneous (zero boundary conditions) solution, and two Green's function solutions (one for each reach end) multiplied by the unknown values at the two ends of the reach. To obtain the numerical Green's function corresponding to one reach end, a value of one is imposed at that boundary and a value of zero at the other. The fluxes at the reach ends are expressed by the same values, and continuity balance relations at the network nodes are used to form a system of linear equations for the values of the unknown quantities at the network nodes Finally, the possibilities of application of the proposed technique to partial differential equations (non-steady problems) are briefly discussed.", "author" : [ { "dropping-particle" : "", "family" : "Aldama", "given" : "A. A.", "non-dropping-particle" : "", "parse-names" : false, "suffix" : "" }, { "dropping-particle" : "", "family" : "Tzatchkov", "given" : "V. G.", "non-dropping-particle" : "", "parse-names" : false, "suffix" : "" }, { "dropping-particle" : "", "family" : "Arreguin", "given" : "F. I.", "non-dropping-particle" : "", "parse-names" : false, "suffix" : "" } ], "container-title" : "Water studies series", "id" : "ITEM-1", "issued" : { "date-parts" : [ [ "1998" ] ] }, "page" : "121-130", "title" : "The numerical Green's function technique for boundary value problems in networks", "type" : "article-journal" }, "uris" : [ "http://www.mendeley.com/documents/?uuid=89ab950b-452e-4f4d-be06-7ac23dd5d856" ] } ], "mendeley" : { "formattedCitation" : "(Aldama et al. 1998)", "manualFormatting" : "Aldama et al., (1998)", "plainTextFormattedCitation" : "(Aldama et al. 1998)", "previouslyFormattedCitation" : "(Aldama et al. 1998)" }, "properties" : { "noteIndex" : 0 }, "schema" : "https://github.com/citation-style-language/schema/raw/master/csl-citation.json" }</w:instrText>
      </w:r>
      <w:r w:rsidRPr="00202B9C">
        <w:rPr>
          <w:rFonts w:asciiTheme="majorBidi" w:hAnsiTheme="majorBidi" w:cstheme="majorBidi"/>
          <w:sz w:val="24"/>
          <w:szCs w:val="24"/>
        </w:rPr>
        <w:fldChar w:fldCharType="separate"/>
      </w:r>
      <w:r w:rsidRPr="00202B9C">
        <w:rPr>
          <w:rFonts w:asciiTheme="majorBidi" w:hAnsiTheme="majorBidi" w:cstheme="majorBidi"/>
          <w:noProof/>
          <w:sz w:val="24"/>
          <w:szCs w:val="24"/>
        </w:rPr>
        <w:t>Aldama et al., (1998)</w:t>
      </w:r>
      <w:r w:rsidRPr="00202B9C">
        <w:rPr>
          <w:rFonts w:asciiTheme="majorBidi" w:hAnsiTheme="majorBidi" w:cstheme="majorBidi"/>
          <w:sz w:val="24"/>
          <w:szCs w:val="24"/>
        </w:rPr>
        <w:fldChar w:fldCharType="end"/>
      </w:r>
      <w:r w:rsidRPr="00202B9C">
        <w:rPr>
          <w:rFonts w:asciiTheme="majorBidi" w:hAnsiTheme="majorBidi" w:cstheme="majorBidi"/>
          <w:sz w:val="24"/>
          <w:szCs w:val="24"/>
        </w:rPr>
        <w:t xml:space="preserve"> and implemented in the model developed by </w:t>
      </w:r>
      <w:r w:rsidRPr="00202B9C">
        <w:rPr>
          <w:rFonts w:asciiTheme="majorBidi" w:hAnsiTheme="majorBidi" w:cstheme="majorBidi"/>
          <w:sz w:val="24"/>
          <w:szCs w:val="24"/>
        </w:rPr>
        <w:fldChar w:fldCharType="begin" w:fldLock="1"/>
      </w:r>
      <w:r w:rsidR="00463EB8" w:rsidRPr="00202B9C">
        <w:rPr>
          <w:rFonts w:asciiTheme="majorBidi" w:hAnsiTheme="majorBidi" w:cstheme="majorBidi"/>
          <w:sz w:val="24"/>
          <w:szCs w:val="24"/>
        </w:rPr>
        <w:instrText>ADDIN CSL_CITATION { "citationItems" : [ { "id" : "ITEM-1", "itemData" : { "author" : [ { "dropping-particle" : "", "family" : "Tzatchkov", "given" : "Velitchko G", "non-dropping-particle" : "", "parse-names" : false, "suffix" : "" }, { "dropping-particle" : "", "family" : "Aldama", "given" : "Alvaro A", "non-dropping-particle" : "", "parse-names" : false, "suffix" : "" }, { "dropping-particle" : "", "family" : "Arreguin", "given" : "Felipe I", "non-dropping-particle" : "", "parse-names" : false, "suffix" : "" } ], "container-title" : "JOURNAL OF Water RESOURCES PLANNING AND MANAGEMENT", "id" : "ITEM-1", "issue" : "October", "issued" : { "date-parts" : [ [ "2002" ] ] }, "page" : "334-342", "title" : "Advection-dispersion-reaction modeling in water distribution networks", "type" : "article-journal", "volume" : "128 (5)" }, "uris" : [ "http://www.mendeley.com/documents/?uuid=bfc9ff85-14c0-41ce-8b19-98f8c7f2653e" ] } ], "mendeley" : { "formattedCitation" : "(Tzatchkov et al. 2002)", "manualFormatting" : "Tzatchkov et al., (2002)", "plainTextFormattedCitation" : "(Tzatchkov et al. 2002)", "previouslyFormattedCitation" : "(Tzatchkov et al. 2002)" }, "properties" : { "noteIndex" : 0 }, "schema" : "https://github.com/citation-style-language/schema/raw/master/csl-citation.json" }</w:instrText>
      </w:r>
      <w:r w:rsidRPr="00202B9C">
        <w:rPr>
          <w:rFonts w:asciiTheme="majorBidi" w:hAnsiTheme="majorBidi" w:cstheme="majorBidi"/>
          <w:sz w:val="24"/>
          <w:szCs w:val="24"/>
        </w:rPr>
        <w:fldChar w:fldCharType="separate"/>
      </w:r>
      <w:r w:rsidRPr="00202B9C">
        <w:rPr>
          <w:rFonts w:asciiTheme="majorBidi" w:hAnsiTheme="majorBidi" w:cstheme="majorBidi"/>
          <w:noProof/>
          <w:sz w:val="24"/>
          <w:szCs w:val="24"/>
        </w:rPr>
        <w:t>Tzatchkov et al., (2002)</w:t>
      </w:r>
      <w:r w:rsidRPr="00202B9C">
        <w:rPr>
          <w:rFonts w:asciiTheme="majorBidi" w:hAnsiTheme="majorBidi" w:cstheme="majorBidi"/>
          <w:sz w:val="24"/>
          <w:szCs w:val="24"/>
        </w:rPr>
        <w:fldChar w:fldCharType="end"/>
      </w:r>
      <w:r w:rsidR="005E73F7" w:rsidRPr="00202B9C">
        <w:rPr>
          <w:rFonts w:asciiTheme="majorBidi" w:hAnsiTheme="majorBidi" w:cstheme="majorBidi"/>
          <w:sz w:val="24"/>
          <w:szCs w:val="24"/>
        </w:rPr>
        <w:t xml:space="preserve"> is used in this study to</w:t>
      </w:r>
      <w:r w:rsidRPr="00202B9C">
        <w:rPr>
          <w:rFonts w:asciiTheme="majorBidi" w:hAnsiTheme="majorBidi" w:cstheme="majorBidi"/>
          <w:sz w:val="24"/>
          <w:szCs w:val="24"/>
        </w:rPr>
        <w:t xml:space="preserve"> efficiently solve the generated system of linear equations </w:t>
      </w:r>
      <w:r w:rsidR="005E73F7" w:rsidRPr="00202B9C">
        <w:rPr>
          <w:rFonts w:asciiTheme="majorBidi" w:hAnsiTheme="majorBidi" w:cstheme="majorBidi"/>
          <w:sz w:val="24"/>
          <w:szCs w:val="24"/>
        </w:rPr>
        <w:t>numerically</w:t>
      </w:r>
      <w:r w:rsidRPr="00202B9C">
        <w:rPr>
          <w:rFonts w:asciiTheme="majorBidi" w:hAnsiTheme="majorBidi" w:cstheme="majorBidi"/>
          <w:sz w:val="24"/>
          <w:szCs w:val="24"/>
        </w:rPr>
        <w:t>. The concentration at each grid point is computed as the superposition</w:t>
      </w:r>
      <w:r w:rsidR="0025038D" w:rsidRPr="00202B9C">
        <w:rPr>
          <w:rFonts w:asciiTheme="majorBidi" w:hAnsiTheme="majorBidi" w:cstheme="majorBidi"/>
          <w:sz w:val="24"/>
          <w:szCs w:val="24"/>
        </w:rPr>
        <w:t xml:space="preserve"> of three numerical components:</w:t>
      </w:r>
    </w:p>
    <w:p w14:paraId="0F2B81A9" w14:textId="77777777" w:rsidR="001B7C4D" w:rsidRPr="00202B9C" w:rsidRDefault="0075712D" w:rsidP="007C698B">
      <w:pPr>
        <w:spacing w:line="360" w:lineRule="auto"/>
        <w:jc w:val="both"/>
        <w:rPr>
          <w:rFonts w:asciiTheme="majorBidi" w:hAnsiTheme="majorBidi" w:cstheme="majorBidi"/>
          <w:sz w:val="24"/>
          <w:szCs w:val="24"/>
        </w:rPr>
      </w:pPr>
      <m:oMath>
        <m:sSubSup>
          <m:sSubSupPr>
            <m:ctrlPr>
              <w:rPr>
                <w:rFonts w:ascii="Cambria Math" w:hAnsi="Cambria Math" w:cstheme="majorBidi"/>
                <w:i/>
                <w:sz w:val="24"/>
                <w:szCs w:val="24"/>
              </w:rPr>
            </m:ctrlPr>
          </m:sSubSupPr>
          <m:e>
            <m:r>
              <w:rPr>
                <w:rFonts w:ascii="Cambria Math" w:hAnsi="Cambria Math" w:cstheme="majorBidi"/>
                <w:sz w:val="24"/>
                <w:szCs w:val="24"/>
              </w:rPr>
              <m:t>C</m:t>
            </m:r>
          </m:e>
          <m:sub>
            <m:r>
              <w:rPr>
                <w:rFonts w:ascii="Cambria Math" w:hAnsi="Cambria Math" w:cstheme="majorBidi"/>
                <w:sz w:val="24"/>
                <w:szCs w:val="24"/>
              </w:rPr>
              <m:t>j</m:t>
            </m:r>
          </m:sub>
          <m:sup>
            <m:r>
              <w:rPr>
                <w:rFonts w:ascii="Cambria Math" w:hAnsi="Cambria Math" w:cstheme="majorBidi"/>
                <w:sz w:val="24"/>
                <w:szCs w:val="24"/>
              </w:rPr>
              <m:t>k+1</m:t>
            </m:r>
          </m:sup>
        </m:sSubSup>
        <m:r>
          <w:rPr>
            <w:rFonts w:ascii="Cambria Math" w:hAnsi="Cambria Math" w:cstheme="majorBidi"/>
            <w:sz w:val="24"/>
            <w:szCs w:val="24"/>
          </w:rPr>
          <m:t>=</m:t>
        </m:r>
        <m:sSubSup>
          <m:sSubSupPr>
            <m:ctrlPr>
              <w:rPr>
                <w:rFonts w:ascii="Cambria Math" w:hAnsi="Cambria Math" w:cstheme="majorBidi"/>
                <w:i/>
                <w:sz w:val="24"/>
                <w:szCs w:val="24"/>
              </w:rPr>
            </m:ctrlPr>
          </m:sSubSupPr>
          <m:e>
            <m:r>
              <w:rPr>
                <w:rFonts w:ascii="Cambria Math" w:hAnsi="Cambria Math" w:cstheme="majorBidi"/>
                <w:sz w:val="24"/>
                <w:szCs w:val="24"/>
              </w:rPr>
              <m:t>H</m:t>
            </m:r>
          </m:e>
          <m:sub>
            <m:r>
              <w:rPr>
                <w:rFonts w:ascii="Cambria Math" w:hAnsi="Cambria Math" w:cstheme="majorBidi"/>
                <w:sz w:val="24"/>
                <w:szCs w:val="24"/>
              </w:rPr>
              <m:t>j</m:t>
            </m:r>
          </m:sub>
          <m:sup>
            <m:r>
              <w:rPr>
                <w:rFonts w:ascii="Cambria Math" w:hAnsi="Cambria Math" w:cstheme="majorBidi"/>
                <w:sz w:val="24"/>
                <w:szCs w:val="24"/>
              </w:rPr>
              <m:t>k+1</m:t>
            </m:r>
          </m:sup>
        </m:sSubSup>
        <m:r>
          <w:rPr>
            <w:rFonts w:ascii="Cambria Math" w:hAnsi="Cambria Math" w:cstheme="majorBidi"/>
            <w:sz w:val="24"/>
            <w:szCs w:val="24"/>
          </w:rPr>
          <m:t>+</m:t>
        </m:r>
        <m:sSubSup>
          <m:sSubSupPr>
            <m:ctrlPr>
              <w:rPr>
                <w:rFonts w:ascii="Cambria Math" w:hAnsi="Cambria Math" w:cstheme="majorBidi"/>
                <w:i/>
                <w:sz w:val="24"/>
                <w:szCs w:val="24"/>
              </w:rPr>
            </m:ctrlPr>
          </m:sSubSupPr>
          <m:e>
            <m:r>
              <w:rPr>
                <w:rFonts w:ascii="Cambria Math" w:hAnsi="Cambria Math" w:cstheme="majorBidi"/>
                <w:sz w:val="24"/>
                <w:szCs w:val="24"/>
              </w:rPr>
              <m:t>Gr</m:t>
            </m:r>
          </m:e>
          <m:sub>
            <m:r>
              <w:rPr>
                <w:rFonts w:ascii="Cambria Math" w:hAnsi="Cambria Math" w:cstheme="majorBidi"/>
                <w:sz w:val="24"/>
                <w:szCs w:val="24"/>
              </w:rPr>
              <m:t>j</m:t>
            </m:r>
          </m:sub>
          <m:sup>
            <m:r>
              <w:rPr>
                <w:rFonts w:ascii="Cambria Math" w:hAnsi="Cambria Math" w:cstheme="majorBidi"/>
                <w:sz w:val="24"/>
                <w:szCs w:val="24"/>
              </w:rPr>
              <m:t>k+1</m:t>
            </m:r>
          </m:sup>
        </m:sSubSup>
        <m:r>
          <w:rPr>
            <w:rFonts w:ascii="Cambria Math" w:hAnsi="Cambria Math" w:cstheme="majorBidi"/>
            <w:sz w:val="24"/>
            <w:szCs w:val="24"/>
          </w:rPr>
          <m:t>*</m:t>
        </m:r>
        <m:sSubSup>
          <m:sSubSupPr>
            <m:ctrlPr>
              <w:rPr>
                <w:rFonts w:ascii="Cambria Math" w:hAnsi="Cambria Math" w:cstheme="majorBidi"/>
                <w:i/>
                <w:sz w:val="24"/>
                <w:szCs w:val="24"/>
              </w:rPr>
            </m:ctrlPr>
          </m:sSubSupPr>
          <m:e>
            <m:r>
              <w:rPr>
                <w:rFonts w:ascii="Cambria Math" w:hAnsi="Cambria Math" w:cstheme="majorBidi"/>
                <w:sz w:val="24"/>
                <w:szCs w:val="24"/>
              </w:rPr>
              <m:t>C</m:t>
            </m:r>
          </m:e>
          <m:sub>
            <m:r>
              <w:rPr>
                <w:rFonts w:ascii="Cambria Math" w:hAnsi="Cambria Math" w:cstheme="majorBidi"/>
                <w:sz w:val="24"/>
                <w:szCs w:val="24"/>
              </w:rPr>
              <m:t>j=1</m:t>
            </m:r>
          </m:sub>
          <m:sup>
            <m:r>
              <w:rPr>
                <w:rFonts w:ascii="Cambria Math" w:hAnsi="Cambria Math" w:cstheme="majorBidi"/>
                <w:sz w:val="24"/>
                <w:szCs w:val="24"/>
              </w:rPr>
              <m:t>k+1</m:t>
            </m:r>
          </m:sup>
        </m:sSubSup>
        <m:r>
          <w:rPr>
            <w:rFonts w:ascii="Cambria Math" w:hAnsi="Cambria Math" w:cstheme="majorBidi"/>
            <w:sz w:val="24"/>
            <w:szCs w:val="24"/>
          </w:rPr>
          <m:t>+</m:t>
        </m:r>
        <m:sSubSup>
          <m:sSubSupPr>
            <m:ctrlPr>
              <w:rPr>
                <w:rFonts w:ascii="Cambria Math" w:hAnsi="Cambria Math" w:cstheme="majorBidi"/>
                <w:i/>
                <w:sz w:val="24"/>
                <w:szCs w:val="24"/>
              </w:rPr>
            </m:ctrlPr>
          </m:sSubSupPr>
          <m:e>
            <m:r>
              <w:rPr>
                <w:rFonts w:ascii="Cambria Math" w:hAnsi="Cambria Math" w:cstheme="majorBidi"/>
                <w:sz w:val="24"/>
                <w:szCs w:val="24"/>
              </w:rPr>
              <m:t>Gf</m:t>
            </m:r>
          </m:e>
          <m:sub>
            <m:r>
              <w:rPr>
                <w:rFonts w:ascii="Cambria Math" w:hAnsi="Cambria Math" w:cstheme="majorBidi"/>
                <w:sz w:val="24"/>
                <w:szCs w:val="24"/>
              </w:rPr>
              <m:t>j</m:t>
            </m:r>
          </m:sub>
          <m:sup>
            <m:r>
              <w:rPr>
                <w:rFonts w:ascii="Cambria Math" w:hAnsi="Cambria Math" w:cstheme="majorBidi"/>
                <w:sz w:val="24"/>
                <w:szCs w:val="24"/>
              </w:rPr>
              <m:t>k+1</m:t>
            </m:r>
          </m:sup>
        </m:sSubSup>
        <m:r>
          <w:rPr>
            <w:rFonts w:ascii="Cambria Math" w:hAnsi="Cambria Math" w:cstheme="majorBidi"/>
            <w:sz w:val="24"/>
            <w:szCs w:val="24"/>
          </w:rPr>
          <m:t>*</m:t>
        </m:r>
        <m:sSubSup>
          <m:sSubSupPr>
            <m:ctrlPr>
              <w:rPr>
                <w:rFonts w:ascii="Cambria Math" w:hAnsi="Cambria Math" w:cstheme="majorBidi"/>
                <w:i/>
                <w:sz w:val="24"/>
                <w:szCs w:val="24"/>
              </w:rPr>
            </m:ctrlPr>
          </m:sSubSupPr>
          <m:e>
            <m:r>
              <w:rPr>
                <w:rFonts w:ascii="Cambria Math" w:hAnsi="Cambria Math" w:cstheme="majorBidi"/>
                <w:sz w:val="24"/>
                <w:szCs w:val="24"/>
              </w:rPr>
              <m:t>C</m:t>
            </m:r>
          </m:e>
          <m:sub>
            <m:r>
              <w:rPr>
                <w:rFonts w:ascii="Cambria Math" w:hAnsi="Cambria Math" w:cstheme="majorBidi"/>
                <w:sz w:val="24"/>
                <w:szCs w:val="24"/>
              </w:rPr>
              <m:t>j=</m:t>
            </m:r>
            <m:sSub>
              <m:sSubPr>
                <m:ctrlPr>
                  <w:rPr>
                    <w:rFonts w:ascii="Cambria Math" w:hAnsi="Cambria Math" w:cstheme="majorBidi"/>
                    <w:i/>
                    <w:sz w:val="24"/>
                    <w:szCs w:val="24"/>
                  </w:rPr>
                </m:ctrlPr>
              </m:sSubPr>
              <m:e>
                <m:r>
                  <w:rPr>
                    <w:rFonts w:ascii="Cambria Math" w:hAnsi="Cambria Math" w:cstheme="majorBidi"/>
                    <w:sz w:val="24"/>
                    <w:szCs w:val="24"/>
                  </w:rPr>
                  <m:t>N</m:t>
                </m:r>
              </m:e>
              <m:sub>
                <m:r>
                  <w:rPr>
                    <w:rFonts w:ascii="Cambria Math" w:hAnsi="Cambria Math" w:cstheme="majorBidi"/>
                    <w:sz w:val="24"/>
                    <w:szCs w:val="24"/>
                  </w:rPr>
                  <m:t>i</m:t>
                </m:r>
              </m:sub>
            </m:sSub>
            <m:r>
              <w:rPr>
                <w:rFonts w:ascii="Cambria Math" w:hAnsi="Cambria Math" w:cstheme="majorBidi"/>
                <w:sz w:val="24"/>
                <w:szCs w:val="24"/>
              </w:rPr>
              <m:t>+1</m:t>
            </m:r>
          </m:sub>
          <m:sup>
            <m:r>
              <w:rPr>
                <w:rFonts w:ascii="Cambria Math" w:hAnsi="Cambria Math" w:cstheme="majorBidi"/>
                <w:sz w:val="24"/>
                <w:szCs w:val="24"/>
              </w:rPr>
              <m:t>k+1</m:t>
            </m:r>
          </m:sup>
        </m:sSubSup>
      </m:oMath>
      <w:r w:rsidR="001B7C4D" w:rsidRPr="00202B9C">
        <w:rPr>
          <w:rFonts w:asciiTheme="majorBidi" w:hAnsiTheme="majorBidi" w:cstheme="majorBidi"/>
          <w:sz w:val="24"/>
          <w:szCs w:val="24"/>
        </w:rPr>
        <w:t xml:space="preserve">                                                                    (</w:t>
      </w:r>
      <w:r w:rsidR="007C698B" w:rsidRPr="00202B9C">
        <w:rPr>
          <w:rFonts w:asciiTheme="majorBidi" w:hAnsiTheme="majorBidi" w:cstheme="majorBidi"/>
          <w:sz w:val="24"/>
          <w:szCs w:val="24"/>
        </w:rPr>
        <w:t>S</w:t>
      </w:r>
      <w:r w:rsidR="001B7C4D" w:rsidRPr="00202B9C">
        <w:rPr>
          <w:rFonts w:asciiTheme="majorBidi" w:hAnsiTheme="majorBidi" w:cstheme="majorBidi"/>
          <w:sz w:val="24"/>
          <w:szCs w:val="24"/>
        </w:rPr>
        <w:t>.</w:t>
      </w:r>
      <w:r w:rsidR="007C698B" w:rsidRPr="00202B9C">
        <w:rPr>
          <w:rFonts w:asciiTheme="majorBidi" w:hAnsiTheme="majorBidi" w:cstheme="majorBidi"/>
          <w:sz w:val="24"/>
          <w:szCs w:val="24"/>
        </w:rPr>
        <w:t>9</w:t>
      </w:r>
      <w:r w:rsidR="001B7C4D" w:rsidRPr="00202B9C">
        <w:rPr>
          <w:rFonts w:asciiTheme="majorBidi" w:hAnsiTheme="majorBidi" w:cstheme="majorBidi"/>
          <w:sz w:val="24"/>
          <w:szCs w:val="24"/>
        </w:rPr>
        <w:t>)</w:t>
      </w:r>
    </w:p>
    <w:p w14:paraId="1319E226" w14:textId="566E395E" w:rsidR="001B7C4D" w:rsidRPr="00202B9C" w:rsidRDefault="001B7C4D" w:rsidP="006A7E06">
      <w:pPr>
        <w:spacing w:line="360" w:lineRule="auto"/>
        <w:jc w:val="both"/>
        <w:rPr>
          <w:rFonts w:asciiTheme="majorBidi" w:hAnsiTheme="majorBidi" w:cstheme="majorBidi"/>
          <w:sz w:val="24"/>
          <w:szCs w:val="24"/>
        </w:rPr>
      </w:pPr>
      <w:r w:rsidRPr="00202B9C">
        <w:rPr>
          <w:rFonts w:asciiTheme="majorBidi" w:hAnsiTheme="majorBidi" w:cstheme="majorBidi"/>
          <w:sz w:val="24"/>
          <w:szCs w:val="24"/>
        </w:rPr>
        <w:t xml:space="preserve">The first term on the LHS of </w:t>
      </w:r>
      <w:r w:rsidR="009A4568">
        <w:rPr>
          <w:rFonts w:asciiTheme="majorBidi" w:hAnsiTheme="majorBidi" w:cstheme="majorBidi"/>
          <w:sz w:val="24"/>
          <w:szCs w:val="24"/>
        </w:rPr>
        <w:t>(</w:t>
      </w:r>
      <w:r w:rsidRPr="00202B9C">
        <w:rPr>
          <w:rFonts w:asciiTheme="majorBidi" w:hAnsiTheme="majorBidi" w:cstheme="majorBidi"/>
          <w:sz w:val="24"/>
          <w:szCs w:val="24"/>
        </w:rPr>
        <w:t xml:space="preserve">Eq. </w:t>
      </w:r>
      <w:r w:rsidR="00A42F49" w:rsidRPr="00202B9C">
        <w:rPr>
          <w:rFonts w:asciiTheme="majorBidi" w:hAnsiTheme="majorBidi" w:cstheme="majorBidi"/>
          <w:sz w:val="24"/>
          <w:szCs w:val="24"/>
        </w:rPr>
        <w:t>S.9)</w:t>
      </w:r>
      <w:r w:rsidRPr="00202B9C">
        <w:rPr>
          <w:rFonts w:asciiTheme="majorBidi" w:hAnsiTheme="majorBidi" w:cstheme="majorBidi"/>
          <w:sz w:val="24"/>
          <w:szCs w:val="24"/>
        </w:rPr>
        <w:t xml:space="preserve"> represents the homogeneous solution obtained by assigning zero boundary conditions at both front and rear points of each pipe segment (at </w:t>
      </w:r>
      <w:r w:rsidRPr="00202B9C">
        <w:rPr>
          <w:rFonts w:asciiTheme="majorBidi" w:hAnsiTheme="majorBidi" w:cstheme="majorBidi"/>
          <w:i/>
          <w:iCs/>
          <w:sz w:val="24"/>
          <w:szCs w:val="24"/>
        </w:rPr>
        <w:t>j=1,and j= N</w:t>
      </w:r>
      <w:r w:rsidRPr="00202B9C">
        <w:rPr>
          <w:rFonts w:asciiTheme="majorBidi" w:hAnsiTheme="majorBidi" w:cstheme="majorBidi"/>
          <w:i/>
          <w:iCs/>
          <w:sz w:val="24"/>
          <w:szCs w:val="24"/>
          <w:vertAlign w:val="subscript"/>
        </w:rPr>
        <w:t>i</w:t>
      </w:r>
      <w:r w:rsidRPr="00202B9C">
        <w:rPr>
          <w:rFonts w:asciiTheme="majorBidi" w:hAnsiTheme="majorBidi" w:cstheme="majorBidi"/>
          <w:i/>
          <w:iCs/>
          <w:sz w:val="24"/>
          <w:szCs w:val="24"/>
        </w:rPr>
        <w:t>+1</w:t>
      </w:r>
      <w:r w:rsidRPr="00202B9C">
        <w:rPr>
          <w:rFonts w:asciiTheme="majorBidi" w:hAnsiTheme="majorBidi" w:cstheme="majorBidi"/>
          <w:sz w:val="24"/>
          <w:szCs w:val="24"/>
        </w:rPr>
        <w:t xml:space="preserve">). The second and third terms represent two particular solutions obtained for both the front and rear end of each segment. To numerically evaluate the values of Greens’ functions at different grid locations, the discretized form of the dispersion equation (Eq. </w:t>
      </w:r>
      <w:r w:rsidR="00A42F49" w:rsidRPr="00202B9C">
        <w:rPr>
          <w:rFonts w:asciiTheme="majorBidi" w:hAnsiTheme="majorBidi" w:cstheme="majorBidi"/>
          <w:sz w:val="24"/>
          <w:szCs w:val="24"/>
        </w:rPr>
        <w:t>S.8</w:t>
      </w:r>
      <w:r w:rsidRPr="00202B9C">
        <w:rPr>
          <w:rFonts w:asciiTheme="majorBidi" w:hAnsiTheme="majorBidi" w:cstheme="majorBidi"/>
          <w:sz w:val="24"/>
          <w:szCs w:val="24"/>
        </w:rPr>
        <w:t xml:space="preserve">) is used. For the homogenous part, the values of </w:t>
      </w:r>
      <w:r w:rsidRPr="00202B9C">
        <w:rPr>
          <w:rFonts w:asciiTheme="majorBidi" w:hAnsiTheme="majorBidi" w:cstheme="majorBidi"/>
          <w:i/>
          <w:iCs/>
          <w:sz w:val="24"/>
          <w:szCs w:val="24"/>
        </w:rPr>
        <w:t>H</w:t>
      </w:r>
      <w:r w:rsidRPr="00202B9C">
        <w:rPr>
          <w:rFonts w:asciiTheme="majorBidi" w:hAnsiTheme="majorBidi" w:cstheme="majorBidi"/>
          <w:i/>
          <w:iCs/>
          <w:sz w:val="24"/>
          <w:szCs w:val="24"/>
          <w:vertAlign w:val="subscript"/>
        </w:rPr>
        <w:t>j=1</w:t>
      </w:r>
      <w:r w:rsidRPr="00202B9C">
        <w:rPr>
          <w:rFonts w:asciiTheme="majorBidi" w:hAnsiTheme="majorBidi" w:cstheme="majorBidi"/>
          <w:sz w:val="24"/>
          <w:szCs w:val="24"/>
          <w:vertAlign w:val="subscript"/>
        </w:rPr>
        <w:t xml:space="preserve"> </w:t>
      </w:r>
      <w:r w:rsidRPr="00202B9C">
        <w:rPr>
          <w:rFonts w:asciiTheme="majorBidi" w:hAnsiTheme="majorBidi" w:cstheme="majorBidi"/>
          <w:sz w:val="24"/>
          <w:szCs w:val="24"/>
        </w:rPr>
        <w:t xml:space="preserve">and </w:t>
      </w:r>
      <w:r w:rsidRPr="00202B9C">
        <w:rPr>
          <w:rFonts w:asciiTheme="majorBidi" w:hAnsiTheme="majorBidi" w:cstheme="majorBidi"/>
          <w:i/>
          <w:iCs/>
          <w:sz w:val="24"/>
          <w:szCs w:val="24"/>
        </w:rPr>
        <w:t>H</w:t>
      </w:r>
      <w:r w:rsidRPr="00202B9C">
        <w:rPr>
          <w:rFonts w:asciiTheme="majorBidi" w:hAnsiTheme="majorBidi" w:cstheme="majorBidi"/>
          <w:i/>
          <w:iCs/>
          <w:sz w:val="24"/>
          <w:szCs w:val="24"/>
          <w:vertAlign w:val="subscript"/>
        </w:rPr>
        <w:t>j=Ni-1</w:t>
      </w:r>
      <w:r w:rsidRPr="00202B9C">
        <w:rPr>
          <w:rFonts w:asciiTheme="majorBidi" w:hAnsiTheme="majorBidi" w:cstheme="majorBidi"/>
          <w:sz w:val="24"/>
          <w:szCs w:val="24"/>
        </w:rPr>
        <w:t xml:space="preserve"> are set as zeros. For the rear Green’s function, the values of </w:t>
      </w:r>
      <w:r w:rsidRPr="00202B9C">
        <w:rPr>
          <w:rFonts w:asciiTheme="majorBidi" w:hAnsiTheme="majorBidi" w:cstheme="majorBidi"/>
          <w:i/>
          <w:iCs/>
          <w:sz w:val="24"/>
          <w:szCs w:val="24"/>
        </w:rPr>
        <w:t>Gr</w:t>
      </w:r>
      <w:r w:rsidRPr="00202B9C">
        <w:rPr>
          <w:rFonts w:asciiTheme="majorBidi" w:hAnsiTheme="majorBidi" w:cstheme="majorBidi"/>
          <w:i/>
          <w:iCs/>
          <w:sz w:val="24"/>
          <w:szCs w:val="24"/>
          <w:vertAlign w:val="subscript"/>
        </w:rPr>
        <w:t>j=1</w:t>
      </w:r>
      <w:r w:rsidRPr="00202B9C">
        <w:rPr>
          <w:rFonts w:asciiTheme="majorBidi" w:hAnsiTheme="majorBidi" w:cstheme="majorBidi"/>
          <w:sz w:val="24"/>
          <w:szCs w:val="24"/>
          <w:vertAlign w:val="subscript"/>
        </w:rPr>
        <w:t xml:space="preserve"> </w:t>
      </w:r>
      <w:r w:rsidRPr="00202B9C">
        <w:rPr>
          <w:rFonts w:asciiTheme="majorBidi" w:hAnsiTheme="majorBidi" w:cstheme="majorBidi"/>
          <w:sz w:val="24"/>
          <w:szCs w:val="24"/>
        </w:rPr>
        <w:t xml:space="preserve">and </w:t>
      </w:r>
      <w:r w:rsidRPr="00202B9C">
        <w:rPr>
          <w:rFonts w:asciiTheme="majorBidi" w:hAnsiTheme="majorBidi" w:cstheme="majorBidi"/>
          <w:i/>
          <w:iCs/>
          <w:sz w:val="24"/>
          <w:szCs w:val="24"/>
        </w:rPr>
        <w:t>Gr</w:t>
      </w:r>
      <w:r w:rsidRPr="00202B9C">
        <w:rPr>
          <w:rFonts w:asciiTheme="majorBidi" w:hAnsiTheme="majorBidi" w:cstheme="majorBidi"/>
          <w:i/>
          <w:iCs/>
          <w:sz w:val="24"/>
          <w:szCs w:val="24"/>
          <w:vertAlign w:val="subscript"/>
        </w:rPr>
        <w:t>j=Ni-1</w:t>
      </w:r>
      <w:r w:rsidRPr="00202B9C">
        <w:rPr>
          <w:rFonts w:asciiTheme="majorBidi" w:hAnsiTheme="majorBidi" w:cstheme="majorBidi"/>
          <w:sz w:val="24"/>
          <w:szCs w:val="24"/>
        </w:rPr>
        <w:t xml:space="preserve"> are set as one and zero respectively, while for the front Green’s function </w:t>
      </w:r>
      <w:r w:rsidRPr="00202B9C">
        <w:rPr>
          <w:rFonts w:asciiTheme="majorBidi" w:hAnsiTheme="majorBidi" w:cstheme="majorBidi"/>
          <w:i/>
          <w:iCs/>
          <w:sz w:val="24"/>
          <w:szCs w:val="24"/>
        </w:rPr>
        <w:t>Gf</w:t>
      </w:r>
      <w:r w:rsidRPr="00202B9C">
        <w:rPr>
          <w:rFonts w:asciiTheme="majorBidi" w:hAnsiTheme="majorBidi" w:cstheme="majorBidi"/>
          <w:i/>
          <w:iCs/>
          <w:sz w:val="24"/>
          <w:szCs w:val="24"/>
          <w:vertAlign w:val="subscript"/>
        </w:rPr>
        <w:t>j=1</w:t>
      </w:r>
      <w:r w:rsidRPr="00202B9C">
        <w:rPr>
          <w:rFonts w:asciiTheme="majorBidi" w:hAnsiTheme="majorBidi" w:cstheme="majorBidi"/>
          <w:sz w:val="24"/>
          <w:szCs w:val="24"/>
          <w:vertAlign w:val="subscript"/>
        </w:rPr>
        <w:t xml:space="preserve"> </w:t>
      </w:r>
      <w:r w:rsidRPr="00202B9C">
        <w:rPr>
          <w:rFonts w:asciiTheme="majorBidi" w:hAnsiTheme="majorBidi" w:cstheme="majorBidi"/>
          <w:sz w:val="24"/>
          <w:szCs w:val="24"/>
        </w:rPr>
        <w:t xml:space="preserve">and </w:t>
      </w:r>
      <w:r w:rsidRPr="00202B9C">
        <w:rPr>
          <w:rFonts w:asciiTheme="majorBidi" w:hAnsiTheme="majorBidi" w:cstheme="majorBidi"/>
          <w:i/>
          <w:iCs/>
          <w:sz w:val="24"/>
          <w:szCs w:val="24"/>
        </w:rPr>
        <w:t>Gf</w:t>
      </w:r>
      <w:r w:rsidRPr="00202B9C">
        <w:rPr>
          <w:rFonts w:asciiTheme="majorBidi" w:hAnsiTheme="majorBidi" w:cstheme="majorBidi"/>
          <w:i/>
          <w:iCs/>
          <w:sz w:val="24"/>
          <w:szCs w:val="24"/>
          <w:vertAlign w:val="subscript"/>
        </w:rPr>
        <w:t>j=Ni-1</w:t>
      </w:r>
      <w:r w:rsidRPr="00202B9C">
        <w:rPr>
          <w:rFonts w:asciiTheme="majorBidi" w:hAnsiTheme="majorBidi" w:cstheme="majorBidi"/>
          <w:sz w:val="24"/>
          <w:szCs w:val="24"/>
          <w:vertAlign w:val="subscript"/>
        </w:rPr>
        <w:t xml:space="preserve"> </w:t>
      </w:r>
      <w:r w:rsidRPr="00202B9C">
        <w:rPr>
          <w:rFonts w:asciiTheme="majorBidi" w:hAnsiTheme="majorBidi" w:cstheme="majorBidi"/>
          <w:sz w:val="24"/>
          <w:szCs w:val="24"/>
        </w:rPr>
        <w:t xml:space="preserve">are taken as zero and one respectively. The values on the RHS of (Eq. </w:t>
      </w:r>
      <w:r w:rsidR="006A7E06" w:rsidRPr="00202B9C">
        <w:rPr>
          <w:rFonts w:asciiTheme="majorBidi" w:hAnsiTheme="majorBidi" w:cstheme="majorBidi"/>
          <w:sz w:val="24"/>
          <w:szCs w:val="24"/>
        </w:rPr>
        <w:t>S.8</w:t>
      </w:r>
      <w:r w:rsidRPr="00202B9C">
        <w:rPr>
          <w:rFonts w:asciiTheme="majorBidi" w:hAnsiTheme="majorBidi" w:cstheme="majorBidi"/>
          <w:sz w:val="24"/>
          <w:szCs w:val="24"/>
        </w:rPr>
        <w:t xml:space="preserve">) are set to </w:t>
      </w:r>
      <w:r w:rsidRPr="00202B9C">
        <w:rPr>
          <w:rFonts w:asciiTheme="majorBidi" w:hAnsiTheme="majorBidi" w:cstheme="majorBidi"/>
          <w:i/>
          <w:iCs/>
          <w:sz w:val="24"/>
          <w:szCs w:val="24"/>
        </w:rPr>
        <w:t>C</w:t>
      </w:r>
      <w:r w:rsidRPr="00202B9C">
        <w:rPr>
          <w:rFonts w:asciiTheme="majorBidi" w:hAnsiTheme="majorBidi" w:cstheme="majorBidi"/>
          <w:i/>
          <w:iCs/>
          <w:sz w:val="24"/>
          <w:szCs w:val="24"/>
          <w:vertAlign w:val="superscript"/>
        </w:rPr>
        <w:t>a</w:t>
      </w:r>
      <w:r w:rsidRPr="00202B9C">
        <w:rPr>
          <w:rFonts w:asciiTheme="majorBidi" w:hAnsiTheme="majorBidi" w:cstheme="majorBidi"/>
          <w:i/>
          <w:iCs/>
          <w:sz w:val="24"/>
          <w:szCs w:val="24"/>
          <w:vertAlign w:val="subscript"/>
        </w:rPr>
        <w:t>j</w:t>
      </w:r>
      <w:r w:rsidRPr="00202B9C">
        <w:rPr>
          <w:rFonts w:asciiTheme="majorBidi" w:hAnsiTheme="majorBidi" w:cstheme="majorBidi"/>
          <w:sz w:val="24"/>
          <w:szCs w:val="24"/>
        </w:rPr>
        <w:t xml:space="preserve"> that were evaluated in the previous Lagrangian step when calculating the homogenous part, while taken equal to zeros for the other two particular functions. By applying these conditions in </w:t>
      </w:r>
      <w:r w:rsidR="009A4568">
        <w:rPr>
          <w:rFonts w:asciiTheme="majorBidi" w:hAnsiTheme="majorBidi" w:cstheme="majorBidi"/>
          <w:sz w:val="24"/>
          <w:szCs w:val="24"/>
        </w:rPr>
        <w:t>(</w:t>
      </w:r>
      <w:r w:rsidRPr="00202B9C">
        <w:rPr>
          <w:rFonts w:asciiTheme="majorBidi" w:hAnsiTheme="majorBidi" w:cstheme="majorBidi"/>
          <w:sz w:val="24"/>
          <w:szCs w:val="24"/>
        </w:rPr>
        <w:t xml:space="preserve">Eq. </w:t>
      </w:r>
      <w:r w:rsidR="006A7E06" w:rsidRPr="00202B9C">
        <w:rPr>
          <w:rFonts w:asciiTheme="majorBidi" w:hAnsiTheme="majorBidi" w:cstheme="majorBidi"/>
          <w:sz w:val="24"/>
          <w:szCs w:val="24"/>
        </w:rPr>
        <w:t>S.8</w:t>
      </w:r>
      <w:r w:rsidR="009A4568">
        <w:rPr>
          <w:rFonts w:asciiTheme="majorBidi" w:hAnsiTheme="majorBidi" w:cstheme="majorBidi"/>
          <w:sz w:val="24"/>
          <w:szCs w:val="24"/>
        </w:rPr>
        <w:t>)</w:t>
      </w:r>
      <w:r w:rsidRPr="00202B9C">
        <w:rPr>
          <w:rFonts w:asciiTheme="majorBidi" w:hAnsiTheme="majorBidi" w:cstheme="majorBidi"/>
          <w:sz w:val="24"/>
          <w:szCs w:val="24"/>
        </w:rPr>
        <w:t xml:space="preserve">, three systems of linear equations are generated for each pipe segment, which are solved to get the values of the three Greens’ functions at all grid locations. To generate the concentration </w:t>
      </w:r>
      <w:r w:rsidRPr="00202B9C">
        <w:rPr>
          <w:rFonts w:asciiTheme="majorBidi" w:hAnsiTheme="majorBidi" w:cstheme="majorBidi"/>
          <w:sz w:val="24"/>
          <w:szCs w:val="24"/>
        </w:rPr>
        <w:lastRenderedPageBreak/>
        <w:t xml:space="preserve">profile in each segment, </w:t>
      </w:r>
      <w:r w:rsidR="009A4568">
        <w:rPr>
          <w:rFonts w:asciiTheme="majorBidi" w:hAnsiTheme="majorBidi" w:cstheme="majorBidi"/>
          <w:sz w:val="24"/>
          <w:szCs w:val="24"/>
        </w:rPr>
        <w:t>(</w:t>
      </w:r>
      <w:r w:rsidR="006A7E06" w:rsidRPr="00202B9C">
        <w:rPr>
          <w:rFonts w:asciiTheme="majorBidi" w:hAnsiTheme="majorBidi" w:cstheme="majorBidi"/>
          <w:sz w:val="24"/>
          <w:szCs w:val="24"/>
        </w:rPr>
        <w:t>Eq. S.9</w:t>
      </w:r>
      <w:r w:rsidR="009A4568">
        <w:rPr>
          <w:rFonts w:asciiTheme="majorBidi" w:hAnsiTheme="majorBidi" w:cstheme="majorBidi"/>
          <w:sz w:val="24"/>
          <w:szCs w:val="24"/>
        </w:rPr>
        <w:t>)</w:t>
      </w:r>
      <w:r w:rsidRPr="00202B9C">
        <w:rPr>
          <w:rFonts w:asciiTheme="majorBidi" w:hAnsiTheme="majorBidi" w:cstheme="majorBidi"/>
          <w:sz w:val="24"/>
          <w:szCs w:val="24"/>
        </w:rPr>
        <w:t xml:space="preserve"> is applied for each grid point to calculate the concentration values. However, the values of </w:t>
      </w:r>
      <m:oMath>
        <m:sSubSup>
          <m:sSubSupPr>
            <m:ctrlPr>
              <w:rPr>
                <w:rFonts w:ascii="Cambria Math" w:hAnsi="Cambria Math" w:cstheme="majorBidi"/>
                <w:i/>
                <w:sz w:val="24"/>
                <w:szCs w:val="24"/>
              </w:rPr>
            </m:ctrlPr>
          </m:sSubSupPr>
          <m:e>
            <m:r>
              <w:rPr>
                <w:rFonts w:ascii="Cambria Math" w:hAnsi="Cambria Math" w:cstheme="majorBidi"/>
                <w:sz w:val="24"/>
                <w:szCs w:val="24"/>
              </w:rPr>
              <m:t>C</m:t>
            </m:r>
          </m:e>
          <m:sub>
            <m:r>
              <w:rPr>
                <w:rFonts w:ascii="Cambria Math" w:hAnsi="Cambria Math" w:cstheme="majorBidi"/>
                <w:sz w:val="24"/>
                <w:szCs w:val="24"/>
              </w:rPr>
              <m:t>j=1</m:t>
            </m:r>
          </m:sub>
          <m:sup>
            <m:r>
              <w:rPr>
                <w:rFonts w:ascii="Cambria Math" w:hAnsi="Cambria Math" w:cstheme="majorBidi"/>
                <w:sz w:val="24"/>
                <w:szCs w:val="24"/>
              </w:rPr>
              <m:t>k+1</m:t>
            </m:r>
          </m:sup>
        </m:sSubSup>
      </m:oMath>
      <w:r w:rsidRPr="00202B9C">
        <w:rPr>
          <w:rFonts w:asciiTheme="majorBidi" w:hAnsiTheme="majorBidi" w:cstheme="majorBidi"/>
          <w:sz w:val="24"/>
          <w:szCs w:val="24"/>
        </w:rPr>
        <w:t xml:space="preserve"> and </w:t>
      </w:r>
      <m:oMath>
        <m:sSubSup>
          <m:sSubSupPr>
            <m:ctrlPr>
              <w:rPr>
                <w:rFonts w:ascii="Cambria Math" w:hAnsi="Cambria Math" w:cstheme="majorBidi"/>
                <w:i/>
                <w:sz w:val="24"/>
                <w:szCs w:val="24"/>
              </w:rPr>
            </m:ctrlPr>
          </m:sSubSupPr>
          <m:e>
            <m:r>
              <w:rPr>
                <w:rFonts w:ascii="Cambria Math" w:hAnsi="Cambria Math" w:cstheme="majorBidi"/>
                <w:sz w:val="24"/>
                <w:szCs w:val="24"/>
              </w:rPr>
              <m:t>C</m:t>
            </m:r>
          </m:e>
          <m:sub>
            <m:r>
              <w:rPr>
                <w:rFonts w:ascii="Cambria Math" w:hAnsi="Cambria Math" w:cstheme="majorBidi"/>
                <w:sz w:val="24"/>
                <w:szCs w:val="24"/>
              </w:rPr>
              <m:t>j=</m:t>
            </m:r>
            <m:sSub>
              <m:sSubPr>
                <m:ctrlPr>
                  <w:rPr>
                    <w:rFonts w:ascii="Cambria Math" w:hAnsi="Cambria Math" w:cstheme="majorBidi"/>
                    <w:i/>
                    <w:sz w:val="24"/>
                    <w:szCs w:val="24"/>
                  </w:rPr>
                </m:ctrlPr>
              </m:sSubPr>
              <m:e>
                <m:r>
                  <w:rPr>
                    <w:rFonts w:ascii="Cambria Math" w:hAnsi="Cambria Math" w:cstheme="majorBidi"/>
                    <w:sz w:val="24"/>
                    <w:szCs w:val="24"/>
                  </w:rPr>
                  <m:t>N</m:t>
                </m:r>
              </m:e>
              <m:sub>
                <m:r>
                  <w:rPr>
                    <w:rFonts w:ascii="Cambria Math" w:hAnsi="Cambria Math" w:cstheme="majorBidi"/>
                    <w:sz w:val="24"/>
                    <w:szCs w:val="24"/>
                  </w:rPr>
                  <m:t>i</m:t>
                </m:r>
              </m:sub>
            </m:sSub>
            <m:r>
              <w:rPr>
                <w:rFonts w:ascii="Cambria Math" w:hAnsi="Cambria Math" w:cstheme="majorBidi"/>
                <w:sz w:val="24"/>
                <w:szCs w:val="24"/>
              </w:rPr>
              <m:t>+1</m:t>
            </m:r>
          </m:sub>
          <m:sup>
            <m:r>
              <w:rPr>
                <w:rFonts w:ascii="Cambria Math" w:hAnsi="Cambria Math" w:cstheme="majorBidi"/>
                <w:sz w:val="24"/>
                <w:szCs w:val="24"/>
              </w:rPr>
              <m:t>k+1</m:t>
            </m:r>
          </m:sup>
        </m:sSubSup>
      </m:oMath>
      <w:r w:rsidRPr="00202B9C">
        <w:rPr>
          <w:rFonts w:asciiTheme="majorBidi" w:hAnsiTheme="majorBidi" w:cstheme="majorBidi"/>
          <w:sz w:val="24"/>
          <w:szCs w:val="24"/>
        </w:rPr>
        <w:t xml:space="preserve"> (which are the concentration values at the connecting withdrawal nodes) are still unknown at this point. To evaluate the concentration values at the withdrawal nodes, a special numerical discretization fo</w:t>
      </w:r>
      <w:r w:rsidR="006A7E06" w:rsidRPr="00202B9C">
        <w:rPr>
          <w:rFonts w:asciiTheme="majorBidi" w:hAnsiTheme="majorBidi" w:cstheme="majorBidi"/>
          <w:sz w:val="24"/>
          <w:szCs w:val="24"/>
        </w:rPr>
        <w:t>r the dispersion equation (Eq. S.2</w:t>
      </w:r>
      <w:r w:rsidRPr="00202B9C">
        <w:rPr>
          <w:rFonts w:asciiTheme="majorBidi" w:hAnsiTheme="majorBidi" w:cstheme="majorBidi"/>
          <w:sz w:val="24"/>
          <w:szCs w:val="24"/>
        </w:rPr>
        <w:t>) is required to account for the spatial variation in characteristics between the two connected pipe segments. This can be described as:</w:t>
      </w:r>
    </w:p>
    <w:p w14:paraId="630596A8" w14:textId="77777777" w:rsidR="001B7C4D" w:rsidRPr="00202B9C" w:rsidRDefault="0075712D" w:rsidP="007C698B">
      <w:pPr>
        <w:spacing w:line="360" w:lineRule="auto"/>
        <w:jc w:val="both"/>
        <w:rPr>
          <w:rFonts w:asciiTheme="majorBidi" w:hAnsiTheme="majorBidi" w:cstheme="majorBidi"/>
          <w:sz w:val="24"/>
          <w:szCs w:val="24"/>
        </w:rPr>
      </w:pPr>
      <m:oMath>
        <m:f>
          <m:fPr>
            <m:ctrlPr>
              <w:rPr>
                <w:rFonts w:ascii="Cambria Math" w:hAnsi="Cambria Math" w:cstheme="majorBidi"/>
                <w:i/>
                <w:sz w:val="24"/>
                <w:szCs w:val="24"/>
              </w:rPr>
            </m:ctrlPr>
          </m:fPr>
          <m:num>
            <m:d>
              <m:dPr>
                <m:ctrlPr>
                  <w:rPr>
                    <w:rFonts w:ascii="Cambria Math" w:hAnsi="Cambria Math" w:cstheme="majorBidi"/>
                    <w:i/>
                    <w:sz w:val="24"/>
                    <w:szCs w:val="24"/>
                  </w:rPr>
                </m:ctrlPr>
              </m:dPr>
              <m:e>
                <m:sSub>
                  <m:sSubPr>
                    <m:ctrlPr>
                      <w:rPr>
                        <w:rFonts w:ascii="Cambria Math" w:hAnsi="Cambria Math" w:cstheme="majorBidi"/>
                        <w:i/>
                        <w:sz w:val="24"/>
                        <w:szCs w:val="24"/>
                      </w:rPr>
                    </m:ctrlPr>
                  </m:sSubPr>
                  <m:e>
                    <m:r>
                      <w:rPr>
                        <w:rFonts w:ascii="Cambria Math" w:hAnsi="Cambria Math" w:cstheme="majorBidi"/>
                        <w:sz w:val="24"/>
                        <w:szCs w:val="24"/>
                      </w:rPr>
                      <m:t>∆x</m:t>
                    </m:r>
                  </m:e>
                  <m:sub>
                    <m:r>
                      <w:rPr>
                        <w:rFonts w:ascii="Cambria Math" w:hAnsi="Cambria Math" w:cstheme="majorBidi"/>
                        <w:sz w:val="24"/>
                        <w:szCs w:val="24"/>
                      </w:rPr>
                      <m:t>i</m:t>
                    </m:r>
                  </m:sub>
                </m:sSub>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∆x</m:t>
                    </m:r>
                  </m:e>
                  <m:sub>
                    <m:r>
                      <w:rPr>
                        <w:rFonts w:ascii="Cambria Math" w:hAnsi="Cambria Math" w:cstheme="majorBidi"/>
                        <w:sz w:val="24"/>
                        <w:szCs w:val="24"/>
                      </w:rPr>
                      <m:t>i+1</m:t>
                    </m:r>
                  </m:sub>
                </m:sSub>
              </m:e>
            </m:d>
          </m:num>
          <m:den>
            <m:r>
              <w:rPr>
                <w:rFonts w:ascii="Cambria Math" w:hAnsi="Cambria Math" w:cstheme="majorBidi"/>
                <w:sz w:val="24"/>
                <w:szCs w:val="24"/>
              </w:rPr>
              <m:t>2</m:t>
            </m:r>
          </m:den>
        </m:f>
        <m:f>
          <m:fPr>
            <m:ctrlPr>
              <w:rPr>
                <w:rFonts w:ascii="Cambria Math" w:hAnsi="Cambria Math" w:cstheme="majorBidi"/>
                <w:i/>
                <w:sz w:val="24"/>
                <w:szCs w:val="24"/>
              </w:rPr>
            </m:ctrlPr>
          </m:fPr>
          <m:num>
            <m:sSubSup>
              <m:sSubSupPr>
                <m:ctrlPr>
                  <w:rPr>
                    <w:rFonts w:ascii="Cambria Math" w:hAnsi="Cambria Math" w:cstheme="majorBidi"/>
                    <w:i/>
                    <w:sz w:val="24"/>
                    <w:szCs w:val="24"/>
                  </w:rPr>
                </m:ctrlPr>
              </m:sSubSupPr>
              <m:e>
                <m:r>
                  <w:rPr>
                    <w:rFonts w:ascii="Cambria Math" w:hAnsi="Cambria Math" w:cstheme="majorBidi"/>
                    <w:sz w:val="24"/>
                    <w:szCs w:val="24"/>
                  </w:rPr>
                  <m:t>Cn</m:t>
                </m:r>
              </m:e>
              <m:sub>
                <m:r>
                  <w:rPr>
                    <w:rFonts w:ascii="Cambria Math" w:hAnsi="Cambria Math" w:cstheme="majorBidi"/>
                    <w:sz w:val="24"/>
                    <w:szCs w:val="24"/>
                  </w:rPr>
                  <m:t>i</m:t>
                </m:r>
              </m:sub>
              <m:sup>
                <m:r>
                  <w:rPr>
                    <w:rFonts w:ascii="Cambria Math" w:hAnsi="Cambria Math" w:cstheme="majorBidi"/>
                    <w:sz w:val="24"/>
                    <w:szCs w:val="24"/>
                  </w:rPr>
                  <m:t>k+1</m:t>
                </m:r>
              </m:sup>
            </m:sSubSup>
            <m:r>
              <w:rPr>
                <w:rFonts w:ascii="Cambria Math" w:hAnsi="Cambria Math" w:cstheme="majorBidi"/>
                <w:sz w:val="24"/>
                <w:szCs w:val="24"/>
              </w:rPr>
              <m:t>-</m:t>
            </m:r>
            <m:sSubSup>
              <m:sSubSupPr>
                <m:ctrlPr>
                  <w:rPr>
                    <w:rFonts w:ascii="Cambria Math" w:hAnsi="Cambria Math" w:cstheme="majorBidi"/>
                    <w:i/>
                    <w:sz w:val="24"/>
                    <w:szCs w:val="24"/>
                  </w:rPr>
                </m:ctrlPr>
              </m:sSubSupPr>
              <m:e>
                <m:r>
                  <w:rPr>
                    <w:rFonts w:ascii="Cambria Math" w:hAnsi="Cambria Math" w:cstheme="majorBidi"/>
                    <w:sz w:val="24"/>
                    <w:szCs w:val="24"/>
                  </w:rPr>
                  <m:t>Cn</m:t>
                </m:r>
              </m:e>
              <m:sub>
                <m:r>
                  <w:rPr>
                    <w:rFonts w:ascii="Cambria Math" w:hAnsi="Cambria Math" w:cstheme="majorBidi"/>
                    <w:sz w:val="24"/>
                    <w:szCs w:val="24"/>
                  </w:rPr>
                  <m:t>i</m:t>
                </m:r>
              </m:sub>
              <m:sup>
                <m:r>
                  <w:rPr>
                    <w:rFonts w:ascii="Cambria Math" w:hAnsi="Cambria Math" w:cstheme="majorBidi"/>
                    <w:sz w:val="24"/>
                    <w:szCs w:val="24"/>
                  </w:rPr>
                  <m:t>a</m:t>
                </m:r>
              </m:sup>
            </m:sSubSup>
          </m:num>
          <m:den>
            <m:r>
              <w:rPr>
                <w:rFonts w:ascii="Cambria Math" w:hAnsi="Cambria Math" w:cstheme="majorBidi"/>
                <w:sz w:val="24"/>
                <w:szCs w:val="24"/>
              </w:rPr>
              <m:t>∆t</m:t>
            </m:r>
          </m:den>
        </m:f>
        <m:r>
          <w:rPr>
            <w:rFonts w:ascii="Cambria Math" w:hAnsi="Cambria Math" w:cstheme="majorBidi"/>
            <w:sz w:val="24"/>
            <w:szCs w:val="24"/>
          </w:rPr>
          <m:t>=</m:t>
        </m:r>
        <m:d>
          <m:dPr>
            <m:begChr m:val="["/>
            <m:endChr m:val="]"/>
            <m:ctrlPr>
              <w:rPr>
                <w:rFonts w:ascii="Cambria Math" w:hAnsi="Cambria Math" w:cstheme="majorBidi"/>
                <w:i/>
                <w:sz w:val="24"/>
                <w:szCs w:val="24"/>
              </w:rPr>
            </m:ctrlPr>
          </m:dPr>
          <m:e>
            <m:sSub>
              <m:sSubPr>
                <m:ctrlPr>
                  <w:rPr>
                    <w:rFonts w:ascii="Cambria Math" w:hAnsi="Cambria Math" w:cstheme="majorBidi"/>
                    <w:i/>
                    <w:sz w:val="24"/>
                    <w:szCs w:val="24"/>
                  </w:rPr>
                </m:ctrlPr>
              </m:sSubPr>
              <m:e>
                <m:r>
                  <w:rPr>
                    <w:rFonts w:ascii="Cambria Math" w:hAnsi="Cambria Math" w:cstheme="majorBidi"/>
                    <w:sz w:val="24"/>
                    <w:szCs w:val="24"/>
                  </w:rPr>
                  <m:t>E</m:t>
                </m:r>
              </m:e>
              <m:sub>
                <m:r>
                  <w:rPr>
                    <w:rFonts w:ascii="Cambria Math" w:hAnsi="Cambria Math" w:cstheme="majorBidi"/>
                    <w:sz w:val="24"/>
                    <w:szCs w:val="24"/>
                  </w:rPr>
                  <m:t>i</m:t>
                </m:r>
              </m:sub>
            </m:sSub>
            <m:f>
              <m:fPr>
                <m:ctrlPr>
                  <w:rPr>
                    <w:rFonts w:ascii="Cambria Math" w:hAnsi="Cambria Math" w:cstheme="majorBidi"/>
                    <w:i/>
                    <w:sz w:val="24"/>
                    <w:szCs w:val="24"/>
                  </w:rPr>
                </m:ctrlPr>
              </m:fPr>
              <m:num>
                <m:sSub>
                  <m:sSubPr>
                    <m:ctrlPr>
                      <w:rPr>
                        <w:rFonts w:ascii="Cambria Math" w:hAnsi="Cambria Math" w:cstheme="majorBidi"/>
                        <w:i/>
                        <w:sz w:val="24"/>
                        <w:szCs w:val="24"/>
                      </w:rPr>
                    </m:ctrlPr>
                  </m:sSubPr>
                  <m:e>
                    <m:sSubSup>
                      <m:sSubSupPr>
                        <m:ctrlPr>
                          <w:rPr>
                            <w:rFonts w:ascii="Cambria Math" w:hAnsi="Cambria Math" w:cstheme="majorBidi"/>
                            <w:i/>
                            <w:sz w:val="24"/>
                            <w:szCs w:val="24"/>
                          </w:rPr>
                        </m:ctrlPr>
                      </m:sSubSupPr>
                      <m:e>
                        <m:r>
                          <w:rPr>
                            <w:rFonts w:ascii="Cambria Math" w:hAnsi="Cambria Math" w:cstheme="majorBidi"/>
                            <w:sz w:val="24"/>
                            <w:szCs w:val="24"/>
                          </w:rPr>
                          <m:t>(C</m:t>
                        </m:r>
                      </m:e>
                      <m:sub>
                        <m:r>
                          <w:rPr>
                            <w:rFonts w:ascii="Cambria Math" w:hAnsi="Cambria Math" w:cstheme="majorBidi"/>
                            <w:sz w:val="24"/>
                            <w:szCs w:val="24"/>
                          </w:rPr>
                          <m:t>j=</m:t>
                        </m:r>
                        <m:sSub>
                          <m:sSubPr>
                            <m:ctrlPr>
                              <w:rPr>
                                <w:rFonts w:ascii="Cambria Math" w:hAnsi="Cambria Math" w:cstheme="majorBidi"/>
                                <w:i/>
                                <w:sz w:val="24"/>
                                <w:szCs w:val="24"/>
                              </w:rPr>
                            </m:ctrlPr>
                          </m:sSubPr>
                          <m:e>
                            <m:r>
                              <w:rPr>
                                <w:rFonts w:ascii="Cambria Math" w:hAnsi="Cambria Math" w:cstheme="majorBidi"/>
                                <w:sz w:val="24"/>
                                <w:szCs w:val="24"/>
                              </w:rPr>
                              <m:t>N</m:t>
                            </m:r>
                          </m:e>
                          <m:sub>
                            <m:r>
                              <w:rPr>
                                <w:rFonts w:ascii="Cambria Math" w:hAnsi="Cambria Math" w:cstheme="majorBidi"/>
                                <w:sz w:val="24"/>
                                <w:szCs w:val="24"/>
                              </w:rPr>
                              <m:t>i</m:t>
                            </m:r>
                          </m:sub>
                        </m:sSub>
                      </m:sub>
                      <m:sup>
                        <m:r>
                          <w:rPr>
                            <w:rFonts w:ascii="Cambria Math" w:hAnsi="Cambria Math" w:cstheme="majorBidi"/>
                            <w:sz w:val="24"/>
                            <w:szCs w:val="24"/>
                          </w:rPr>
                          <m:t>k+1</m:t>
                        </m:r>
                      </m:sup>
                    </m:sSubSup>
                    <m:r>
                      <w:rPr>
                        <w:rFonts w:ascii="Cambria Math" w:hAnsi="Cambria Math" w:cstheme="majorBidi"/>
                        <w:sz w:val="24"/>
                        <w:szCs w:val="24"/>
                      </w:rPr>
                      <m:t>)</m:t>
                    </m:r>
                  </m:e>
                  <m:sub>
                    <m:r>
                      <w:rPr>
                        <w:rFonts w:ascii="Cambria Math" w:hAnsi="Cambria Math" w:cstheme="majorBidi"/>
                        <w:sz w:val="24"/>
                        <w:szCs w:val="24"/>
                      </w:rPr>
                      <m:t>i</m:t>
                    </m:r>
                  </m:sub>
                </m:sSub>
                <m:r>
                  <w:rPr>
                    <w:rFonts w:ascii="Cambria Math" w:hAnsi="Cambria Math" w:cstheme="majorBidi"/>
                    <w:sz w:val="24"/>
                    <w:szCs w:val="24"/>
                  </w:rPr>
                  <m:t>-</m:t>
                </m:r>
                <m:sSubSup>
                  <m:sSubSupPr>
                    <m:ctrlPr>
                      <w:rPr>
                        <w:rFonts w:ascii="Cambria Math" w:hAnsi="Cambria Math" w:cstheme="majorBidi"/>
                        <w:i/>
                        <w:sz w:val="24"/>
                        <w:szCs w:val="24"/>
                      </w:rPr>
                    </m:ctrlPr>
                  </m:sSubSupPr>
                  <m:e>
                    <m:r>
                      <w:rPr>
                        <w:rFonts w:ascii="Cambria Math" w:hAnsi="Cambria Math" w:cstheme="majorBidi"/>
                        <w:sz w:val="24"/>
                        <w:szCs w:val="24"/>
                      </w:rPr>
                      <m:t>Cn</m:t>
                    </m:r>
                  </m:e>
                  <m:sub>
                    <m:r>
                      <w:rPr>
                        <w:rFonts w:ascii="Cambria Math" w:hAnsi="Cambria Math" w:cstheme="majorBidi"/>
                        <w:sz w:val="24"/>
                        <w:szCs w:val="24"/>
                      </w:rPr>
                      <m:t>i</m:t>
                    </m:r>
                  </m:sub>
                  <m:sup>
                    <m:r>
                      <w:rPr>
                        <w:rFonts w:ascii="Cambria Math" w:hAnsi="Cambria Math" w:cstheme="majorBidi"/>
                        <w:sz w:val="24"/>
                        <w:szCs w:val="24"/>
                      </w:rPr>
                      <m:t>k+1</m:t>
                    </m:r>
                  </m:sup>
                </m:sSubSup>
              </m:num>
              <m:den>
                <m:sSub>
                  <m:sSubPr>
                    <m:ctrlPr>
                      <w:rPr>
                        <w:rFonts w:ascii="Cambria Math" w:hAnsi="Cambria Math" w:cstheme="majorBidi"/>
                        <w:i/>
                        <w:sz w:val="24"/>
                        <w:szCs w:val="24"/>
                      </w:rPr>
                    </m:ctrlPr>
                  </m:sSubPr>
                  <m:e>
                    <m:r>
                      <w:rPr>
                        <w:rFonts w:ascii="Cambria Math" w:hAnsi="Cambria Math" w:cstheme="majorBidi"/>
                        <w:sz w:val="24"/>
                        <w:szCs w:val="24"/>
                      </w:rPr>
                      <m:t>∆x</m:t>
                    </m:r>
                  </m:e>
                  <m:sub>
                    <m:r>
                      <w:rPr>
                        <w:rFonts w:ascii="Cambria Math" w:hAnsi="Cambria Math" w:cstheme="majorBidi"/>
                        <w:sz w:val="24"/>
                        <w:szCs w:val="24"/>
                      </w:rPr>
                      <m:t>i</m:t>
                    </m:r>
                  </m:sub>
                </m:sSub>
              </m:den>
            </m:f>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E</m:t>
                </m:r>
              </m:e>
              <m:sub>
                <m:r>
                  <w:rPr>
                    <w:rFonts w:ascii="Cambria Math" w:hAnsi="Cambria Math" w:cstheme="majorBidi"/>
                    <w:sz w:val="24"/>
                    <w:szCs w:val="24"/>
                  </w:rPr>
                  <m:t>i+1</m:t>
                </m:r>
              </m:sub>
            </m:sSub>
            <m:f>
              <m:fPr>
                <m:ctrlPr>
                  <w:rPr>
                    <w:rFonts w:ascii="Cambria Math" w:hAnsi="Cambria Math" w:cstheme="majorBidi"/>
                    <w:i/>
                    <w:sz w:val="24"/>
                    <w:szCs w:val="24"/>
                  </w:rPr>
                </m:ctrlPr>
              </m:fPr>
              <m:num>
                <m:sSub>
                  <m:sSubPr>
                    <m:ctrlPr>
                      <w:rPr>
                        <w:rFonts w:ascii="Cambria Math" w:hAnsi="Cambria Math" w:cstheme="majorBidi"/>
                        <w:i/>
                        <w:sz w:val="24"/>
                        <w:szCs w:val="24"/>
                      </w:rPr>
                    </m:ctrlPr>
                  </m:sSubPr>
                  <m:e>
                    <m:sSubSup>
                      <m:sSubSupPr>
                        <m:ctrlPr>
                          <w:rPr>
                            <w:rFonts w:ascii="Cambria Math" w:hAnsi="Cambria Math" w:cstheme="majorBidi"/>
                            <w:i/>
                            <w:sz w:val="24"/>
                            <w:szCs w:val="24"/>
                          </w:rPr>
                        </m:ctrlPr>
                      </m:sSubSupPr>
                      <m:e>
                        <m:r>
                          <w:rPr>
                            <w:rFonts w:ascii="Cambria Math" w:hAnsi="Cambria Math" w:cstheme="majorBidi"/>
                            <w:sz w:val="24"/>
                            <w:szCs w:val="24"/>
                          </w:rPr>
                          <m:t>(C</m:t>
                        </m:r>
                      </m:e>
                      <m:sub>
                        <m:r>
                          <w:rPr>
                            <w:rFonts w:ascii="Cambria Math" w:hAnsi="Cambria Math" w:cstheme="majorBidi"/>
                            <w:sz w:val="24"/>
                            <w:szCs w:val="24"/>
                          </w:rPr>
                          <m:t>j=2</m:t>
                        </m:r>
                      </m:sub>
                      <m:sup>
                        <m:r>
                          <w:rPr>
                            <w:rFonts w:ascii="Cambria Math" w:hAnsi="Cambria Math" w:cstheme="majorBidi"/>
                            <w:sz w:val="24"/>
                            <w:szCs w:val="24"/>
                          </w:rPr>
                          <m:t>k+1</m:t>
                        </m:r>
                      </m:sup>
                    </m:sSubSup>
                    <m:r>
                      <w:rPr>
                        <w:rFonts w:ascii="Cambria Math" w:hAnsi="Cambria Math" w:cstheme="majorBidi"/>
                        <w:sz w:val="24"/>
                        <w:szCs w:val="24"/>
                      </w:rPr>
                      <m:t>)</m:t>
                    </m:r>
                  </m:e>
                  <m:sub>
                    <m:r>
                      <w:rPr>
                        <w:rFonts w:ascii="Cambria Math" w:hAnsi="Cambria Math" w:cstheme="majorBidi"/>
                        <w:sz w:val="24"/>
                        <w:szCs w:val="24"/>
                      </w:rPr>
                      <m:t>i+1</m:t>
                    </m:r>
                  </m:sub>
                </m:sSub>
                <m:r>
                  <w:rPr>
                    <w:rFonts w:ascii="Cambria Math" w:hAnsi="Cambria Math" w:cstheme="majorBidi"/>
                    <w:sz w:val="24"/>
                    <w:szCs w:val="24"/>
                  </w:rPr>
                  <m:t>-</m:t>
                </m:r>
                <m:sSubSup>
                  <m:sSubSupPr>
                    <m:ctrlPr>
                      <w:rPr>
                        <w:rFonts w:ascii="Cambria Math" w:hAnsi="Cambria Math" w:cstheme="majorBidi"/>
                        <w:i/>
                        <w:sz w:val="24"/>
                        <w:szCs w:val="24"/>
                      </w:rPr>
                    </m:ctrlPr>
                  </m:sSubSupPr>
                  <m:e>
                    <m:r>
                      <w:rPr>
                        <w:rFonts w:ascii="Cambria Math" w:hAnsi="Cambria Math" w:cstheme="majorBidi"/>
                        <w:sz w:val="24"/>
                        <w:szCs w:val="24"/>
                      </w:rPr>
                      <m:t>Cn</m:t>
                    </m:r>
                  </m:e>
                  <m:sub>
                    <m:r>
                      <w:rPr>
                        <w:rFonts w:ascii="Cambria Math" w:hAnsi="Cambria Math" w:cstheme="majorBidi"/>
                        <w:sz w:val="24"/>
                        <w:szCs w:val="24"/>
                      </w:rPr>
                      <m:t>i</m:t>
                    </m:r>
                  </m:sub>
                  <m:sup>
                    <m:r>
                      <w:rPr>
                        <w:rFonts w:ascii="Cambria Math" w:hAnsi="Cambria Math" w:cstheme="majorBidi"/>
                        <w:sz w:val="24"/>
                        <w:szCs w:val="24"/>
                      </w:rPr>
                      <m:t>k+1</m:t>
                    </m:r>
                  </m:sup>
                </m:sSubSup>
              </m:num>
              <m:den>
                <m:sSub>
                  <m:sSubPr>
                    <m:ctrlPr>
                      <w:rPr>
                        <w:rFonts w:ascii="Cambria Math" w:hAnsi="Cambria Math" w:cstheme="majorBidi"/>
                        <w:i/>
                        <w:sz w:val="24"/>
                        <w:szCs w:val="24"/>
                      </w:rPr>
                    </m:ctrlPr>
                  </m:sSubPr>
                  <m:e>
                    <m:r>
                      <w:rPr>
                        <w:rFonts w:ascii="Cambria Math" w:hAnsi="Cambria Math" w:cstheme="majorBidi"/>
                        <w:sz w:val="24"/>
                        <w:szCs w:val="24"/>
                      </w:rPr>
                      <m:t>∆x</m:t>
                    </m:r>
                  </m:e>
                  <m:sub>
                    <m:r>
                      <w:rPr>
                        <w:rFonts w:ascii="Cambria Math" w:hAnsi="Cambria Math" w:cstheme="majorBidi"/>
                        <w:sz w:val="24"/>
                        <w:szCs w:val="24"/>
                      </w:rPr>
                      <m:t>i+1</m:t>
                    </m:r>
                  </m:sub>
                </m:sSub>
              </m:den>
            </m:f>
          </m:e>
        </m:d>
      </m:oMath>
      <w:r w:rsidR="007C698B" w:rsidRPr="00202B9C">
        <w:rPr>
          <w:rFonts w:asciiTheme="majorBidi" w:hAnsiTheme="majorBidi" w:cstheme="majorBidi"/>
          <w:sz w:val="24"/>
          <w:szCs w:val="24"/>
        </w:rPr>
        <w:t xml:space="preserve">        </w:t>
      </w:r>
      <w:r w:rsidR="001B7C4D" w:rsidRPr="00202B9C">
        <w:rPr>
          <w:rFonts w:asciiTheme="majorBidi" w:hAnsiTheme="majorBidi" w:cstheme="majorBidi"/>
          <w:sz w:val="24"/>
          <w:szCs w:val="24"/>
        </w:rPr>
        <w:t xml:space="preserve">                                (</w:t>
      </w:r>
      <w:r w:rsidR="007C698B" w:rsidRPr="00202B9C">
        <w:rPr>
          <w:rFonts w:asciiTheme="majorBidi" w:hAnsiTheme="majorBidi" w:cstheme="majorBidi"/>
          <w:sz w:val="24"/>
          <w:szCs w:val="24"/>
        </w:rPr>
        <w:t>S</w:t>
      </w:r>
      <w:r w:rsidR="001B7C4D" w:rsidRPr="00202B9C">
        <w:rPr>
          <w:rFonts w:asciiTheme="majorBidi" w:hAnsiTheme="majorBidi" w:cstheme="majorBidi"/>
          <w:sz w:val="24"/>
          <w:szCs w:val="24"/>
        </w:rPr>
        <w:t>.</w:t>
      </w:r>
      <w:r w:rsidR="007C698B" w:rsidRPr="00202B9C">
        <w:rPr>
          <w:rFonts w:asciiTheme="majorBidi" w:hAnsiTheme="majorBidi" w:cstheme="majorBidi"/>
          <w:sz w:val="24"/>
          <w:szCs w:val="24"/>
        </w:rPr>
        <w:t>10</w:t>
      </w:r>
      <w:r w:rsidR="001B7C4D" w:rsidRPr="00202B9C">
        <w:rPr>
          <w:rFonts w:asciiTheme="majorBidi" w:hAnsiTheme="majorBidi" w:cstheme="majorBidi"/>
          <w:sz w:val="24"/>
          <w:szCs w:val="24"/>
        </w:rPr>
        <w:t>)</w:t>
      </w:r>
    </w:p>
    <w:p w14:paraId="6871967A" w14:textId="4906FC51" w:rsidR="001B7C4D" w:rsidRPr="00202B9C" w:rsidRDefault="001B7C4D" w:rsidP="009A4568">
      <w:pPr>
        <w:spacing w:line="360" w:lineRule="auto"/>
        <w:jc w:val="both"/>
        <w:rPr>
          <w:rFonts w:asciiTheme="majorBidi" w:eastAsiaTheme="minorEastAsia" w:hAnsiTheme="majorBidi" w:cstheme="majorBidi"/>
          <w:sz w:val="24"/>
          <w:szCs w:val="24"/>
        </w:rPr>
      </w:pPr>
      <w:r w:rsidRPr="00202B9C">
        <w:rPr>
          <w:rFonts w:asciiTheme="majorBidi" w:hAnsiTheme="majorBidi" w:cstheme="majorBidi"/>
          <w:sz w:val="24"/>
          <w:szCs w:val="24"/>
        </w:rPr>
        <w:t>Where:</w:t>
      </w:r>
      <m:oMath>
        <m:r>
          <w:rPr>
            <w:rFonts w:ascii="Cambria Math" w:hAnsi="Cambria Math" w:cstheme="majorBidi"/>
            <w:sz w:val="24"/>
            <w:szCs w:val="24"/>
          </w:rPr>
          <m:t xml:space="preserve"> C</m:t>
        </m:r>
        <m:sSub>
          <m:sSubPr>
            <m:ctrlPr>
              <w:rPr>
                <w:rFonts w:ascii="Cambria Math" w:hAnsi="Cambria Math" w:cstheme="majorBidi"/>
                <w:i/>
                <w:sz w:val="24"/>
                <w:szCs w:val="24"/>
              </w:rPr>
            </m:ctrlPr>
          </m:sSubPr>
          <m:e>
            <m:r>
              <w:rPr>
                <w:rFonts w:ascii="Cambria Math" w:hAnsi="Cambria Math" w:cstheme="majorBidi"/>
                <w:sz w:val="24"/>
                <w:szCs w:val="24"/>
              </w:rPr>
              <m:t>n</m:t>
            </m:r>
          </m:e>
          <m:sub>
            <m:r>
              <w:rPr>
                <w:rFonts w:ascii="Cambria Math" w:hAnsi="Cambria Math" w:cstheme="majorBidi"/>
                <w:sz w:val="24"/>
                <w:szCs w:val="24"/>
              </w:rPr>
              <m:t>i</m:t>
            </m:r>
          </m:sub>
        </m:sSub>
      </m:oMath>
      <w:r w:rsidRPr="00202B9C">
        <w:rPr>
          <w:rFonts w:asciiTheme="majorBidi" w:eastAsiaTheme="minorEastAsia" w:hAnsiTheme="majorBidi" w:cstheme="majorBidi"/>
          <w:sz w:val="24"/>
          <w:szCs w:val="24"/>
        </w:rPr>
        <w:t xml:space="preserve"> is the concentration at withdrawal node </w:t>
      </w:r>
      <w:r w:rsidRPr="00202B9C">
        <w:rPr>
          <w:rFonts w:asciiTheme="majorBidi" w:eastAsiaTheme="minorEastAsia" w:hAnsiTheme="majorBidi" w:cstheme="majorBidi"/>
          <w:i/>
          <w:iCs/>
          <w:sz w:val="24"/>
          <w:szCs w:val="24"/>
        </w:rPr>
        <w:t>i</w:t>
      </w:r>
      <w:r w:rsidRPr="00202B9C">
        <w:rPr>
          <w:rFonts w:asciiTheme="majorBidi" w:eastAsiaTheme="minorEastAsia" w:hAnsiTheme="majorBidi" w:cstheme="majorBidi"/>
          <w:sz w:val="24"/>
          <w:szCs w:val="24"/>
        </w:rPr>
        <w:t xml:space="preserve"> that connects the pipe segments </w:t>
      </w:r>
      <w:r w:rsidRPr="00202B9C">
        <w:rPr>
          <w:rFonts w:asciiTheme="majorBidi" w:eastAsiaTheme="minorEastAsia" w:hAnsiTheme="majorBidi" w:cstheme="majorBidi"/>
          <w:i/>
          <w:iCs/>
          <w:sz w:val="24"/>
          <w:szCs w:val="24"/>
        </w:rPr>
        <w:t>i</w:t>
      </w:r>
      <w:r w:rsidRPr="00202B9C">
        <w:rPr>
          <w:rFonts w:asciiTheme="majorBidi" w:eastAsiaTheme="minorEastAsia" w:hAnsiTheme="majorBidi" w:cstheme="majorBidi"/>
          <w:sz w:val="24"/>
          <w:szCs w:val="24"/>
        </w:rPr>
        <w:t xml:space="preserve"> and </w:t>
      </w:r>
      <w:r w:rsidRPr="00202B9C">
        <w:rPr>
          <w:rFonts w:asciiTheme="majorBidi" w:eastAsiaTheme="minorEastAsia" w:hAnsiTheme="majorBidi" w:cstheme="majorBidi"/>
          <w:i/>
          <w:iCs/>
          <w:sz w:val="24"/>
          <w:szCs w:val="24"/>
        </w:rPr>
        <w:t>i+1</w:t>
      </w:r>
      <w:r w:rsidR="009A4568">
        <w:rPr>
          <w:rFonts w:asciiTheme="majorBidi" w:eastAsiaTheme="minorEastAsia" w:hAnsiTheme="majorBidi" w:cstheme="majorBidi"/>
          <w:sz w:val="24"/>
          <w:szCs w:val="24"/>
        </w:rPr>
        <w:t xml:space="preserve"> (Fig.</w:t>
      </w:r>
      <w:r w:rsidRPr="00202B9C">
        <w:rPr>
          <w:rFonts w:asciiTheme="majorBidi" w:eastAsiaTheme="minorEastAsia" w:hAnsiTheme="majorBidi" w:cstheme="majorBidi"/>
          <w:sz w:val="24"/>
          <w:szCs w:val="24"/>
        </w:rPr>
        <w:t xml:space="preserve"> </w:t>
      </w:r>
      <w:r w:rsidR="00A42F49" w:rsidRPr="00202B9C">
        <w:rPr>
          <w:rFonts w:asciiTheme="majorBidi" w:eastAsiaTheme="minorEastAsia" w:hAnsiTheme="majorBidi" w:cstheme="majorBidi"/>
          <w:sz w:val="24"/>
          <w:szCs w:val="24"/>
        </w:rPr>
        <w:t>S-1</w:t>
      </w:r>
      <w:r w:rsidRPr="00202B9C">
        <w:rPr>
          <w:rFonts w:asciiTheme="majorBidi" w:eastAsiaTheme="minorEastAsia" w:hAnsiTheme="majorBidi" w:cstheme="majorBidi"/>
          <w:sz w:val="24"/>
          <w:szCs w:val="24"/>
        </w:rPr>
        <w:t xml:space="preserve">). Using mass balance, the concentration at any node </w:t>
      </w:r>
      <w:r w:rsidRPr="00202B9C">
        <w:rPr>
          <w:rFonts w:asciiTheme="majorBidi" w:eastAsiaTheme="minorEastAsia" w:hAnsiTheme="majorBidi" w:cstheme="majorBidi"/>
          <w:i/>
          <w:iCs/>
          <w:sz w:val="24"/>
          <w:szCs w:val="24"/>
        </w:rPr>
        <w:t>i</w:t>
      </w:r>
      <w:r w:rsidRPr="00202B9C">
        <w:rPr>
          <w:rFonts w:asciiTheme="majorBidi" w:eastAsiaTheme="minorEastAsia" w:hAnsiTheme="majorBidi" w:cstheme="majorBidi"/>
          <w:sz w:val="24"/>
          <w:szCs w:val="24"/>
        </w:rPr>
        <w:t xml:space="preserve"> is always equal to the concentration of the terminal grid point in segment </w:t>
      </w:r>
      <w:r w:rsidRPr="00202B9C">
        <w:rPr>
          <w:rFonts w:asciiTheme="majorBidi" w:eastAsiaTheme="minorEastAsia" w:hAnsiTheme="majorBidi" w:cstheme="majorBidi"/>
          <w:i/>
          <w:iCs/>
          <w:sz w:val="24"/>
          <w:szCs w:val="24"/>
        </w:rPr>
        <w:t>i</w:t>
      </w:r>
      <w:r w:rsidRPr="00202B9C">
        <w:rPr>
          <w:rFonts w:asciiTheme="majorBidi" w:eastAsiaTheme="minorEastAsia" w:hAnsiTheme="majorBidi" w:cstheme="majorBidi"/>
          <w:sz w:val="24"/>
          <w:szCs w:val="24"/>
        </w:rPr>
        <w:t>:</w:t>
      </w:r>
    </w:p>
    <w:p w14:paraId="68A6B24A" w14:textId="77777777" w:rsidR="001B7C4D" w:rsidRPr="00202B9C" w:rsidRDefault="001B7C4D" w:rsidP="007C698B">
      <w:pPr>
        <w:spacing w:line="360" w:lineRule="auto"/>
        <w:jc w:val="both"/>
        <w:rPr>
          <w:rFonts w:asciiTheme="majorBidi" w:eastAsiaTheme="minorEastAsia" w:hAnsiTheme="majorBidi" w:cstheme="majorBidi"/>
          <w:sz w:val="24"/>
          <w:szCs w:val="24"/>
        </w:rPr>
      </w:pPr>
      <w:r w:rsidRPr="00202B9C">
        <w:rPr>
          <w:rFonts w:asciiTheme="majorBidi" w:eastAsiaTheme="minorEastAsia" w:hAnsiTheme="majorBidi" w:cstheme="majorBidi"/>
          <w:sz w:val="24"/>
          <w:szCs w:val="24"/>
        </w:rPr>
        <w:t xml:space="preserve"> </w:t>
      </w:r>
      <m:oMath>
        <m:sSub>
          <m:sSubPr>
            <m:ctrlPr>
              <w:rPr>
                <w:rFonts w:ascii="Cambria Math" w:hAnsi="Cambria Math" w:cstheme="majorBidi"/>
                <w:i/>
                <w:sz w:val="24"/>
                <w:szCs w:val="24"/>
              </w:rPr>
            </m:ctrlPr>
          </m:sSubPr>
          <m:e>
            <m:r>
              <w:rPr>
                <w:rFonts w:ascii="Cambria Math" w:hAnsi="Cambria Math" w:cstheme="majorBidi"/>
                <w:sz w:val="24"/>
                <w:szCs w:val="24"/>
              </w:rPr>
              <m:t>Cn</m:t>
            </m:r>
          </m:e>
          <m:sub>
            <m:r>
              <w:rPr>
                <w:rFonts w:ascii="Cambria Math" w:hAnsi="Cambria Math" w:cstheme="majorBidi"/>
                <w:sz w:val="24"/>
                <w:szCs w:val="24"/>
              </w:rPr>
              <m:t>i</m:t>
            </m:r>
          </m:sub>
        </m:sSub>
        <m:r>
          <w:rPr>
            <w:rFonts w:ascii="Cambria Math" w:eastAsiaTheme="minorEastAsia"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C</m:t>
                </m:r>
              </m:e>
              <m:sub>
                <m:r>
                  <w:rPr>
                    <w:rFonts w:ascii="Cambria Math" w:hAnsi="Cambria Math" w:cstheme="majorBidi"/>
                    <w:sz w:val="24"/>
                    <w:szCs w:val="24"/>
                  </w:rPr>
                  <m:t>j=</m:t>
                </m:r>
                <m:sSub>
                  <m:sSubPr>
                    <m:ctrlPr>
                      <w:rPr>
                        <w:rFonts w:ascii="Cambria Math" w:hAnsi="Cambria Math" w:cstheme="majorBidi"/>
                        <w:i/>
                        <w:sz w:val="24"/>
                        <w:szCs w:val="24"/>
                      </w:rPr>
                    </m:ctrlPr>
                  </m:sSubPr>
                  <m:e>
                    <m:r>
                      <w:rPr>
                        <w:rFonts w:ascii="Cambria Math" w:hAnsi="Cambria Math" w:cstheme="majorBidi"/>
                        <w:sz w:val="24"/>
                        <w:szCs w:val="24"/>
                      </w:rPr>
                      <m:t>N</m:t>
                    </m:r>
                  </m:e>
                  <m:sub>
                    <m:r>
                      <w:rPr>
                        <w:rFonts w:ascii="Cambria Math" w:hAnsi="Cambria Math" w:cstheme="majorBidi"/>
                        <w:sz w:val="24"/>
                        <w:szCs w:val="24"/>
                      </w:rPr>
                      <m:t>i</m:t>
                    </m:r>
                  </m:sub>
                </m:sSub>
                <m:r>
                  <w:rPr>
                    <w:rFonts w:ascii="Cambria Math" w:hAnsi="Cambria Math" w:cstheme="majorBidi"/>
                    <w:sz w:val="24"/>
                    <w:szCs w:val="24"/>
                  </w:rPr>
                  <m:t>+1</m:t>
                </m:r>
              </m:sub>
            </m:sSub>
            <m:r>
              <w:rPr>
                <w:rFonts w:ascii="Cambria Math" w:hAnsi="Cambria Math" w:cstheme="majorBidi"/>
                <w:sz w:val="24"/>
                <w:szCs w:val="24"/>
              </w:rPr>
              <m:t>)</m:t>
            </m:r>
          </m:e>
          <m:sub>
            <m:r>
              <w:rPr>
                <w:rFonts w:ascii="Cambria Math" w:hAnsi="Cambria Math" w:cstheme="majorBidi"/>
                <w:sz w:val="24"/>
                <w:szCs w:val="24"/>
              </w:rPr>
              <m:t>i</m:t>
            </m:r>
          </m:sub>
        </m:sSub>
      </m:oMath>
      <w:r w:rsidRPr="00202B9C">
        <w:rPr>
          <w:rFonts w:asciiTheme="majorBidi" w:eastAsiaTheme="minorEastAsia" w:hAnsiTheme="majorBidi" w:cstheme="majorBidi"/>
          <w:sz w:val="24"/>
          <w:szCs w:val="24"/>
        </w:rPr>
        <w:t xml:space="preserve">                                                                                                                        (</w:t>
      </w:r>
      <w:r w:rsidR="007C698B" w:rsidRPr="00202B9C">
        <w:rPr>
          <w:rFonts w:asciiTheme="majorBidi" w:eastAsiaTheme="minorEastAsia" w:hAnsiTheme="majorBidi" w:cstheme="majorBidi"/>
          <w:sz w:val="24"/>
          <w:szCs w:val="24"/>
        </w:rPr>
        <w:t>S</w:t>
      </w:r>
      <w:r w:rsidRPr="00202B9C">
        <w:rPr>
          <w:rFonts w:asciiTheme="majorBidi" w:eastAsiaTheme="minorEastAsia" w:hAnsiTheme="majorBidi" w:cstheme="majorBidi"/>
          <w:sz w:val="24"/>
          <w:szCs w:val="24"/>
        </w:rPr>
        <w:t>.</w:t>
      </w:r>
      <w:r w:rsidR="007C698B" w:rsidRPr="00202B9C">
        <w:rPr>
          <w:rFonts w:asciiTheme="majorBidi" w:eastAsiaTheme="minorEastAsia" w:hAnsiTheme="majorBidi" w:cstheme="majorBidi"/>
          <w:sz w:val="24"/>
          <w:szCs w:val="24"/>
        </w:rPr>
        <w:t>11</w:t>
      </w:r>
      <w:r w:rsidRPr="00202B9C">
        <w:rPr>
          <w:rFonts w:asciiTheme="majorBidi" w:eastAsiaTheme="minorEastAsia" w:hAnsiTheme="majorBidi" w:cstheme="majorBidi"/>
          <w:sz w:val="24"/>
          <w:szCs w:val="24"/>
        </w:rPr>
        <w:t>)</w:t>
      </w:r>
    </w:p>
    <w:p w14:paraId="5E12B745" w14:textId="4C43934A" w:rsidR="001938E8" w:rsidRPr="00202B9C" w:rsidRDefault="001B7C4D" w:rsidP="009A4568">
      <w:pPr>
        <w:spacing w:line="360" w:lineRule="auto"/>
        <w:jc w:val="both"/>
        <w:rPr>
          <w:rFonts w:asciiTheme="majorBidi" w:hAnsiTheme="majorBidi" w:cstheme="majorBidi"/>
          <w:sz w:val="24"/>
          <w:szCs w:val="24"/>
        </w:rPr>
      </w:pPr>
      <w:r w:rsidRPr="00202B9C">
        <w:rPr>
          <w:rFonts w:asciiTheme="majorBidi" w:hAnsiTheme="majorBidi" w:cstheme="majorBidi"/>
          <w:sz w:val="24"/>
          <w:szCs w:val="24"/>
        </w:rPr>
        <w:t xml:space="preserve">By substituting the values of </w:t>
      </w:r>
      <m:oMath>
        <m:sSub>
          <m:sSubPr>
            <m:ctrlPr>
              <w:rPr>
                <w:rFonts w:ascii="Cambria Math" w:hAnsi="Cambria Math" w:cstheme="majorBidi"/>
                <w:i/>
                <w:sz w:val="24"/>
                <w:szCs w:val="24"/>
              </w:rPr>
            </m:ctrlPr>
          </m:sSubPr>
          <m:e>
            <m:sSubSup>
              <m:sSubSupPr>
                <m:ctrlPr>
                  <w:rPr>
                    <w:rFonts w:ascii="Cambria Math" w:hAnsi="Cambria Math" w:cstheme="majorBidi"/>
                    <w:i/>
                    <w:sz w:val="24"/>
                    <w:szCs w:val="24"/>
                  </w:rPr>
                </m:ctrlPr>
              </m:sSubSupPr>
              <m:e>
                <m:r>
                  <w:rPr>
                    <w:rFonts w:ascii="Cambria Math" w:hAnsi="Cambria Math" w:cstheme="majorBidi"/>
                    <w:sz w:val="24"/>
                    <w:szCs w:val="24"/>
                  </w:rPr>
                  <m:t>(C</m:t>
                </m:r>
              </m:e>
              <m:sub>
                <m:r>
                  <w:rPr>
                    <w:rFonts w:ascii="Cambria Math" w:hAnsi="Cambria Math" w:cstheme="majorBidi"/>
                    <w:sz w:val="24"/>
                    <w:szCs w:val="24"/>
                  </w:rPr>
                  <m:t>j=</m:t>
                </m:r>
                <m:sSub>
                  <m:sSubPr>
                    <m:ctrlPr>
                      <w:rPr>
                        <w:rFonts w:ascii="Cambria Math" w:hAnsi="Cambria Math" w:cstheme="majorBidi"/>
                        <w:i/>
                        <w:sz w:val="24"/>
                        <w:szCs w:val="24"/>
                      </w:rPr>
                    </m:ctrlPr>
                  </m:sSubPr>
                  <m:e>
                    <m:r>
                      <w:rPr>
                        <w:rFonts w:ascii="Cambria Math" w:hAnsi="Cambria Math" w:cstheme="majorBidi"/>
                        <w:sz w:val="24"/>
                        <w:szCs w:val="24"/>
                      </w:rPr>
                      <m:t>N</m:t>
                    </m:r>
                  </m:e>
                  <m:sub>
                    <m:r>
                      <w:rPr>
                        <w:rFonts w:ascii="Cambria Math" w:hAnsi="Cambria Math" w:cstheme="majorBidi"/>
                        <w:sz w:val="24"/>
                        <w:szCs w:val="24"/>
                      </w:rPr>
                      <m:t>i</m:t>
                    </m:r>
                  </m:sub>
                </m:sSub>
              </m:sub>
              <m:sup>
                <m:r>
                  <w:rPr>
                    <w:rFonts w:ascii="Cambria Math" w:hAnsi="Cambria Math" w:cstheme="majorBidi"/>
                    <w:sz w:val="24"/>
                    <w:szCs w:val="24"/>
                  </w:rPr>
                  <m:t>k+1</m:t>
                </m:r>
              </m:sup>
            </m:sSubSup>
            <m:r>
              <w:rPr>
                <w:rFonts w:ascii="Cambria Math" w:hAnsi="Cambria Math" w:cstheme="majorBidi"/>
                <w:sz w:val="24"/>
                <w:szCs w:val="24"/>
              </w:rPr>
              <m:t>)</m:t>
            </m:r>
          </m:e>
          <m:sub>
            <m:r>
              <w:rPr>
                <w:rFonts w:ascii="Cambria Math" w:hAnsi="Cambria Math" w:cstheme="majorBidi"/>
                <w:sz w:val="24"/>
                <w:szCs w:val="24"/>
              </w:rPr>
              <m:t>i</m:t>
            </m:r>
          </m:sub>
        </m:sSub>
        <m:r>
          <w:rPr>
            <w:rFonts w:ascii="Cambria Math" w:hAnsi="Cambria Math" w:cstheme="majorBidi"/>
            <w:sz w:val="24"/>
            <w:szCs w:val="24"/>
          </w:rPr>
          <m:t xml:space="preserve"> ,</m:t>
        </m:r>
        <m:sSub>
          <m:sSubPr>
            <m:ctrlPr>
              <w:rPr>
                <w:rFonts w:ascii="Cambria Math" w:hAnsi="Cambria Math" w:cstheme="majorBidi"/>
                <w:i/>
                <w:sz w:val="24"/>
                <w:szCs w:val="24"/>
              </w:rPr>
            </m:ctrlPr>
          </m:sSubPr>
          <m:e>
            <m:sSubSup>
              <m:sSubSupPr>
                <m:ctrlPr>
                  <w:rPr>
                    <w:rFonts w:ascii="Cambria Math" w:hAnsi="Cambria Math" w:cstheme="majorBidi"/>
                    <w:i/>
                    <w:sz w:val="24"/>
                    <w:szCs w:val="24"/>
                  </w:rPr>
                </m:ctrlPr>
              </m:sSubSupPr>
              <m:e>
                <m:r>
                  <w:rPr>
                    <w:rFonts w:ascii="Cambria Math" w:hAnsi="Cambria Math" w:cstheme="majorBidi"/>
                    <w:sz w:val="24"/>
                    <w:szCs w:val="24"/>
                  </w:rPr>
                  <m:t>(C</m:t>
                </m:r>
              </m:e>
              <m:sub>
                <m:r>
                  <w:rPr>
                    <w:rFonts w:ascii="Cambria Math" w:hAnsi="Cambria Math" w:cstheme="majorBidi"/>
                    <w:sz w:val="24"/>
                    <w:szCs w:val="24"/>
                  </w:rPr>
                  <m:t>j=2</m:t>
                </m:r>
              </m:sub>
              <m:sup>
                <m:r>
                  <w:rPr>
                    <w:rFonts w:ascii="Cambria Math" w:hAnsi="Cambria Math" w:cstheme="majorBidi"/>
                    <w:sz w:val="24"/>
                    <w:szCs w:val="24"/>
                  </w:rPr>
                  <m:t>k+1</m:t>
                </m:r>
              </m:sup>
            </m:sSubSup>
            <m:r>
              <w:rPr>
                <w:rFonts w:ascii="Cambria Math" w:hAnsi="Cambria Math" w:cstheme="majorBidi"/>
                <w:sz w:val="24"/>
                <w:szCs w:val="24"/>
              </w:rPr>
              <m:t>)</m:t>
            </m:r>
          </m:e>
          <m:sub>
            <m:r>
              <w:rPr>
                <w:rFonts w:ascii="Cambria Math" w:hAnsi="Cambria Math" w:cstheme="majorBidi"/>
                <w:sz w:val="24"/>
                <w:szCs w:val="24"/>
              </w:rPr>
              <m:t>i+1</m:t>
            </m:r>
          </m:sub>
        </m:sSub>
        <m:r>
          <w:rPr>
            <w:rFonts w:ascii="Cambria Math" w:hAnsi="Cambria Math" w:cstheme="majorBidi"/>
            <w:sz w:val="24"/>
            <w:szCs w:val="24"/>
          </w:rPr>
          <m:t xml:space="preserve"> </m:t>
        </m:r>
      </m:oMath>
      <w:r w:rsidRPr="00202B9C">
        <w:rPr>
          <w:rFonts w:asciiTheme="majorBidi" w:hAnsiTheme="majorBidi" w:cstheme="majorBidi"/>
          <w:sz w:val="24"/>
          <w:szCs w:val="24"/>
        </w:rPr>
        <w:t xml:space="preserve"> from </w:t>
      </w:r>
      <w:r w:rsidR="009A4568">
        <w:rPr>
          <w:rFonts w:asciiTheme="majorBidi" w:hAnsiTheme="majorBidi" w:cstheme="majorBidi"/>
          <w:sz w:val="24"/>
          <w:szCs w:val="24"/>
        </w:rPr>
        <w:t xml:space="preserve">(Eq. </w:t>
      </w:r>
      <w:r w:rsidR="00A42F49" w:rsidRPr="00202B9C">
        <w:rPr>
          <w:rFonts w:asciiTheme="majorBidi" w:hAnsiTheme="majorBidi" w:cstheme="majorBidi"/>
          <w:sz w:val="24"/>
          <w:szCs w:val="24"/>
        </w:rPr>
        <w:t>S.9</w:t>
      </w:r>
      <w:r w:rsidRPr="00202B9C">
        <w:rPr>
          <w:rFonts w:asciiTheme="majorBidi" w:hAnsiTheme="majorBidi" w:cstheme="majorBidi"/>
          <w:sz w:val="24"/>
          <w:szCs w:val="24"/>
        </w:rPr>
        <w:t xml:space="preserve">) into </w:t>
      </w:r>
      <w:r w:rsidR="009A4568">
        <w:rPr>
          <w:rFonts w:asciiTheme="majorBidi" w:hAnsiTheme="majorBidi" w:cstheme="majorBidi"/>
          <w:sz w:val="24"/>
          <w:szCs w:val="24"/>
        </w:rPr>
        <w:t xml:space="preserve">(Eq. </w:t>
      </w:r>
      <w:r w:rsidR="00A42F49" w:rsidRPr="00202B9C">
        <w:rPr>
          <w:rFonts w:asciiTheme="majorBidi" w:hAnsiTheme="majorBidi" w:cstheme="majorBidi"/>
          <w:sz w:val="24"/>
          <w:szCs w:val="24"/>
        </w:rPr>
        <w:t>S.10</w:t>
      </w:r>
      <w:r w:rsidRPr="00202B9C">
        <w:rPr>
          <w:rFonts w:asciiTheme="majorBidi" w:hAnsiTheme="majorBidi" w:cstheme="majorBidi"/>
          <w:sz w:val="24"/>
          <w:szCs w:val="24"/>
        </w:rPr>
        <w:t xml:space="preserve">), we get a closed set of linear equations that is solved simultaneously to generate the concentrations at the withdrawal nodes. The </w:t>
      </w:r>
      <w:r w:rsidR="009A4568">
        <w:rPr>
          <w:rFonts w:asciiTheme="majorBidi" w:hAnsiTheme="majorBidi" w:cstheme="majorBidi"/>
          <w:sz w:val="24"/>
          <w:szCs w:val="24"/>
        </w:rPr>
        <w:t xml:space="preserve">latter are plugged in (Eq. </w:t>
      </w:r>
      <w:r w:rsidR="00A42F49" w:rsidRPr="00202B9C">
        <w:rPr>
          <w:rFonts w:asciiTheme="majorBidi" w:hAnsiTheme="majorBidi" w:cstheme="majorBidi"/>
          <w:sz w:val="24"/>
          <w:szCs w:val="24"/>
        </w:rPr>
        <w:t>S.7</w:t>
      </w:r>
      <w:r w:rsidRPr="00202B9C">
        <w:rPr>
          <w:rFonts w:asciiTheme="majorBidi" w:hAnsiTheme="majorBidi" w:cstheme="majorBidi"/>
          <w:sz w:val="24"/>
          <w:szCs w:val="24"/>
        </w:rPr>
        <w:t>) to calculate the concentrations at different grid points and the procedure is repeated for all segments.</w:t>
      </w:r>
    </w:p>
    <w:p w14:paraId="0F0DAB9C" w14:textId="77777777" w:rsidR="0016599B" w:rsidRDefault="000D738F" w:rsidP="00E36B11">
      <w:pPr>
        <w:spacing w:line="360" w:lineRule="auto"/>
        <w:jc w:val="both"/>
        <w:rPr>
          <w:rFonts w:asciiTheme="majorBidi" w:eastAsiaTheme="minorEastAsia" w:hAnsiTheme="majorBidi" w:cstheme="majorBidi"/>
          <w:sz w:val="24"/>
          <w:szCs w:val="24"/>
        </w:rPr>
      </w:pPr>
      <w:r w:rsidRPr="00202B9C">
        <w:rPr>
          <w:rFonts w:asciiTheme="majorBidi" w:eastAsiaTheme="minorEastAsia" w:hAnsiTheme="majorBidi" w:cstheme="majorBidi"/>
          <w:sz w:val="24"/>
          <w:szCs w:val="24"/>
        </w:rPr>
        <w:t xml:space="preserve">As the model considers extended period simulations (EPS) of hydraulic and transport parameters, pipe flow changes from one hydraulic step to the other while kept steady within the hydraulic step. The duration of the simulation hydraulic step is dictated by the aggregation period of the generated </w:t>
      </w:r>
      <w:r w:rsidR="006A7E06" w:rsidRPr="00202B9C">
        <w:rPr>
          <w:rFonts w:asciiTheme="majorBidi" w:eastAsiaTheme="minorEastAsia" w:hAnsiTheme="majorBidi" w:cstheme="majorBidi"/>
          <w:sz w:val="24"/>
          <w:szCs w:val="24"/>
        </w:rPr>
        <w:t xml:space="preserve">stochastic </w:t>
      </w:r>
      <w:r w:rsidRPr="00202B9C">
        <w:rPr>
          <w:rFonts w:asciiTheme="majorBidi" w:eastAsiaTheme="minorEastAsia" w:hAnsiTheme="majorBidi" w:cstheme="majorBidi"/>
          <w:sz w:val="24"/>
          <w:szCs w:val="24"/>
        </w:rPr>
        <w:t>demands. A new discretization grid is generated for all segments at the beginning of each new hydraulic step and the transport and reaction parameters are recalculated.</w:t>
      </w:r>
    </w:p>
    <w:p w14:paraId="10F7B21F" w14:textId="77777777" w:rsidR="00714A18" w:rsidRDefault="00714A18" w:rsidP="00E36B11">
      <w:pPr>
        <w:spacing w:line="360" w:lineRule="auto"/>
        <w:jc w:val="both"/>
        <w:rPr>
          <w:rFonts w:asciiTheme="majorBidi" w:eastAsiaTheme="minorEastAsia" w:hAnsiTheme="majorBidi" w:cstheme="majorBidi"/>
          <w:sz w:val="24"/>
          <w:szCs w:val="24"/>
        </w:rPr>
      </w:pPr>
    </w:p>
    <w:p w14:paraId="0978FC72" w14:textId="77777777" w:rsidR="00714A18" w:rsidRDefault="00714A18" w:rsidP="00E36B11">
      <w:pPr>
        <w:spacing w:line="360" w:lineRule="auto"/>
        <w:jc w:val="both"/>
        <w:rPr>
          <w:rFonts w:asciiTheme="majorBidi" w:eastAsiaTheme="minorEastAsia" w:hAnsiTheme="majorBidi" w:cstheme="majorBidi"/>
          <w:sz w:val="24"/>
          <w:szCs w:val="24"/>
        </w:rPr>
      </w:pPr>
    </w:p>
    <w:p w14:paraId="01796933" w14:textId="77777777" w:rsidR="00714A18" w:rsidRDefault="00714A18" w:rsidP="00E36B11">
      <w:pPr>
        <w:spacing w:line="360" w:lineRule="auto"/>
        <w:jc w:val="both"/>
        <w:rPr>
          <w:rFonts w:asciiTheme="majorBidi" w:eastAsiaTheme="minorEastAsia" w:hAnsiTheme="majorBidi" w:cstheme="majorBidi"/>
          <w:sz w:val="24"/>
          <w:szCs w:val="24"/>
        </w:rPr>
      </w:pPr>
    </w:p>
    <w:p w14:paraId="29C57D74" w14:textId="77777777" w:rsidR="00714A18" w:rsidRDefault="00714A18" w:rsidP="00E36B11">
      <w:pPr>
        <w:spacing w:line="360" w:lineRule="auto"/>
        <w:jc w:val="both"/>
        <w:rPr>
          <w:rFonts w:asciiTheme="majorBidi" w:eastAsiaTheme="minorEastAsia" w:hAnsiTheme="majorBidi" w:cstheme="majorBidi"/>
          <w:sz w:val="24"/>
          <w:szCs w:val="24"/>
        </w:rPr>
      </w:pPr>
    </w:p>
    <w:p w14:paraId="1A7D3579" w14:textId="77777777" w:rsidR="0016599B" w:rsidRPr="00202B9C" w:rsidRDefault="003806E5" w:rsidP="001B7C4D">
      <w:pPr>
        <w:spacing w:line="360" w:lineRule="auto"/>
        <w:jc w:val="both"/>
        <w:rPr>
          <w:rFonts w:asciiTheme="majorBidi" w:eastAsiaTheme="minorEastAsia" w:hAnsiTheme="majorBidi" w:cstheme="majorBidi"/>
          <w:b/>
          <w:bCs/>
          <w:sz w:val="24"/>
          <w:szCs w:val="24"/>
        </w:rPr>
      </w:pPr>
      <w:r w:rsidRPr="00202B9C">
        <w:rPr>
          <w:rFonts w:asciiTheme="majorBidi" w:eastAsiaTheme="minorEastAsia" w:hAnsiTheme="majorBidi" w:cstheme="majorBidi"/>
          <w:b/>
          <w:bCs/>
          <w:sz w:val="24"/>
          <w:szCs w:val="24"/>
        </w:rPr>
        <w:lastRenderedPageBreak/>
        <w:t>S-2</w:t>
      </w:r>
      <w:r w:rsidR="00F502EC" w:rsidRPr="00202B9C">
        <w:rPr>
          <w:rFonts w:asciiTheme="majorBidi" w:eastAsiaTheme="minorEastAsia" w:hAnsiTheme="majorBidi" w:cstheme="majorBidi"/>
          <w:b/>
          <w:bCs/>
          <w:sz w:val="24"/>
          <w:szCs w:val="24"/>
        </w:rPr>
        <w:t>.</w:t>
      </w:r>
      <w:r w:rsidR="0016599B" w:rsidRPr="00202B9C">
        <w:rPr>
          <w:rFonts w:asciiTheme="majorBidi" w:eastAsiaTheme="minorEastAsia" w:hAnsiTheme="majorBidi" w:cstheme="majorBidi"/>
          <w:b/>
          <w:bCs/>
          <w:sz w:val="24"/>
          <w:szCs w:val="24"/>
        </w:rPr>
        <w:t xml:space="preserve"> Correction Factors – Analytical Derivation</w:t>
      </w:r>
    </w:p>
    <w:p w14:paraId="50792677" w14:textId="77777777" w:rsidR="0016599B" w:rsidRPr="00202B9C" w:rsidRDefault="003806E5" w:rsidP="00F502EC">
      <w:pPr>
        <w:jc w:val="both"/>
        <w:rPr>
          <w:rFonts w:asciiTheme="majorBidi" w:hAnsiTheme="majorBidi" w:cstheme="majorBidi"/>
          <w:b/>
          <w:bCs/>
          <w:sz w:val="24"/>
          <w:szCs w:val="24"/>
        </w:rPr>
      </w:pPr>
      <w:r w:rsidRPr="00202B9C">
        <w:rPr>
          <w:rFonts w:asciiTheme="majorBidi" w:hAnsiTheme="majorBidi" w:cstheme="majorBidi"/>
          <w:b/>
          <w:bCs/>
          <w:sz w:val="24"/>
          <w:szCs w:val="24"/>
        </w:rPr>
        <w:t>2</w:t>
      </w:r>
      <w:r w:rsidR="00F502EC" w:rsidRPr="00202B9C">
        <w:rPr>
          <w:rFonts w:asciiTheme="majorBidi" w:hAnsiTheme="majorBidi" w:cstheme="majorBidi"/>
          <w:b/>
          <w:bCs/>
          <w:sz w:val="24"/>
          <w:szCs w:val="24"/>
        </w:rPr>
        <w:t>.1.</w:t>
      </w:r>
      <w:r w:rsidR="00F502EC" w:rsidRPr="00202B9C">
        <w:rPr>
          <w:rFonts w:asciiTheme="majorBidi" w:hAnsiTheme="majorBidi" w:cstheme="majorBidi"/>
          <w:b/>
          <w:bCs/>
          <w:sz w:val="24"/>
          <w:szCs w:val="24"/>
        </w:rPr>
        <w:tab/>
      </w:r>
      <w:r w:rsidR="0016599B" w:rsidRPr="00202B9C">
        <w:rPr>
          <w:rFonts w:asciiTheme="majorBidi" w:hAnsiTheme="majorBidi" w:cstheme="majorBidi"/>
          <w:b/>
          <w:bCs/>
          <w:sz w:val="24"/>
          <w:szCs w:val="24"/>
        </w:rPr>
        <w:t xml:space="preserve">Residence </w:t>
      </w:r>
      <w:r w:rsidR="00F502EC" w:rsidRPr="00202B9C">
        <w:rPr>
          <w:rFonts w:asciiTheme="majorBidi" w:hAnsiTheme="majorBidi" w:cstheme="majorBidi"/>
          <w:b/>
          <w:bCs/>
          <w:sz w:val="24"/>
          <w:szCs w:val="24"/>
        </w:rPr>
        <w:t>T</w:t>
      </w:r>
      <w:r w:rsidR="0016599B" w:rsidRPr="00202B9C">
        <w:rPr>
          <w:rFonts w:asciiTheme="majorBidi" w:hAnsiTheme="majorBidi" w:cstheme="majorBidi"/>
          <w:b/>
          <w:bCs/>
          <w:sz w:val="24"/>
          <w:szCs w:val="24"/>
        </w:rPr>
        <w:t>ime</w:t>
      </w:r>
    </w:p>
    <w:p w14:paraId="52C59652" w14:textId="77777777" w:rsidR="0016599B" w:rsidRPr="00202B9C" w:rsidRDefault="0016599B" w:rsidP="00D37EFA">
      <w:pPr>
        <w:jc w:val="both"/>
        <w:rPr>
          <w:rFonts w:asciiTheme="majorBidi" w:hAnsiTheme="majorBidi" w:cstheme="majorBidi"/>
          <w:sz w:val="24"/>
          <w:szCs w:val="24"/>
        </w:rPr>
      </w:pPr>
      <w:r w:rsidRPr="00202B9C">
        <w:rPr>
          <w:rFonts w:asciiTheme="majorBidi" w:hAnsiTheme="majorBidi" w:cstheme="majorBidi"/>
          <w:sz w:val="24"/>
          <w:szCs w:val="24"/>
        </w:rPr>
        <w:t xml:space="preserve">The corrected residence time </w:t>
      </w:r>
      <m:oMath>
        <m:sSub>
          <m:sSubPr>
            <m:ctrlPr>
              <w:rPr>
                <w:rFonts w:ascii="Cambria Math" w:hAnsi="Cambria Math" w:cstheme="majorBidi"/>
                <w:sz w:val="24"/>
                <w:szCs w:val="24"/>
              </w:rPr>
            </m:ctrlPr>
          </m:sSubPr>
          <m:e>
            <m:r>
              <w:rPr>
                <w:rFonts w:ascii="Cambria Math" w:hAnsi="Cambria Math" w:cstheme="majorBidi"/>
                <w:sz w:val="24"/>
                <w:szCs w:val="24"/>
              </w:rPr>
              <m:t>τ</m:t>
            </m:r>
          </m:e>
          <m:sub>
            <m:r>
              <w:rPr>
                <w:rFonts w:ascii="Cambria Math" w:hAnsi="Cambria Math" w:cstheme="majorBidi"/>
                <w:sz w:val="24"/>
                <w:szCs w:val="24"/>
              </w:rPr>
              <m:t>corr</m:t>
            </m:r>
          </m:sub>
        </m:sSub>
        <m:r>
          <w:rPr>
            <w:rFonts w:ascii="Cambria Math" w:hAnsi="Cambria Math" w:cstheme="majorBidi"/>
            <w:sz w:val="24"/>
            <w:szCs w:val="24"/>
          </w:rPr>
          <m:t xml:space="preserve"> </m:t>
        </m:r>
      </m:oMath>
      <w:r w:rsidRPr="00202B9C">
        <w:rPr>
          <w:rFonts w:asciiTheme="majorBidi" w:hAnsiTheme="majorBidi" w:cstheme="majorBidi"/>
          <w:sz w:val="24"/>
          <w:szCs w:val="24"/>
        </w:rPr>
        <w:t xml:space="preserve">for a multi-segment dead end with </w:t>
      </w:r>
      <m:oMath>
        <m:sSub>
          <m:sSubPr>
            <m:ctrlPr>
              <w:rPr>
                <w:rFonts w:ascii="Cambria Math" w:hAnsi="Cambria Math" w:cstheme="majorBidi"/>
                <w:sz w:val="24"/>
                <w:szCs w:val="24"/>
              </w:rPr>
            </m:ctrlPr>
          </m:sSubPr>
          <m:e>
            <m:r>
              <w:rPr>
                <w:rFonts w:ascii="Cambria Math" w:hAnsi="Cambria Math" w:cstheme="majorBidi"/>
                <w:sz w:val="24"/>
                <w:szCs w:val="24"/>
              </w:rPr>
              <m:t>N</m:t>
            </m:r>
          </m:e>
          <m:sub>
            <m:r>
              <w:rPr>
                <w:rFonts w:ascii="Cambria Math" w:hAnsi="Cambria Math" w:cstheme="majorBidi"/>
                <w:sz w:val="24"/>
                <w:szCs w:val="24"/>
              </w:rPr>
              <m:t>seg</m:t>
            </m:r>
          </m:sub>
        </m:sSub>
        <m:r>
          <w:rPr>
            <w:rFonts w:ascii="Cambria Math" w:hAnsi="Cambria Math" w:cstheme="majorBidi"/>
            <w:sz w:val="24"/>
            <w:szCs w:val="24"/>
          </w:rPr>
          <m:t xml:space="preserve"> </m:t>
        </m:r>
      </m:oMath>
      <w:r w:rsidRPr="00202B9C">
        <w:rPr>
          <w:rFonts w:asciiTheme="majorBidi" w:hAnsiTheme="majorBidi" w:cstheme="majorBidi"/>
          <w:sz w:val="24"/>
          <w:szCs w:val="24"/>
        </w:rPr>
        <w:t>withdrawal points is evaluated as the sum of residence times over all segments, which can be written as:</w:t>
      </w:r>
    </w:p>
    <w:p w14:paraId="0124A1A2" w14:textId="77777777" w:rsidR="0016599B" w:rsidRPr="00202B9C" w:rsidRDefault="0075712D" w:rsidP="00911461">
      <w:pPr>
        <w:rPr>
          <w:sz w:val="24"/>
          <w:szCs w:val="24"/>
        </w:rPr>
      </w:pPr>
      <m:oMath>
        <m:sSub>
          <m:sSubPr>
            <m:ctrlPr>
              <w:rPr>
                <w:rFonts w:ascii="Cambria Math" w:hAnsi="Cambria Math"/>
                <w:sz w:val="24"/>
                <w:szCs w:val="24"/>
              </w:rPr>
            </m:ctrlPr>
          </m:sSubPr>
          <m:e>
            <m:r>
              <w:rPr>
                <w:rFonts w:ascii="Cambria Math" w:hAnsi="Cambria Math" w:cs="Times New Roman"/>
                <w:sz w:val="24"/>
                <w:szCs w:val="24"/>
              </w:rPr>
              <m:t>τ</m:t>
            </m:r>
          </m:e>
          <m:sub>
            <m:r>
              <w:rPr>
                <w:rFonts w:ascii="Cambria Math" w:hAnsi="Cambria Math" w:cs="Times New Roman"/>
                <w:sz w:val="24"/>
                <w:szCs w:val="24"/>
              </w:rPr>
              <m:t>corr</m:t>
            </m:r>
          </m:sub>
        </m:sSub>
        <m:r>
          <m:rPr>
            <m:sty m:val="p"/>
          </m:rPr>
          <w:rPr>
            <w:rFonts w:ascii="Cambria Math" w:hAnsi="Cambria Math" w:cs="Times New Roman"/>
            <w:sz w:val="24"/>
            <w:szCs w:val="24"/>
          </w:rPr>
          <m:t>=</m:t>
        </m:r>
        <m:nary>
          <m:naryPr>
            <m:chr m:val="∑"/>
            <m:limLoc m:val="undOvr"/>
            <m:ctrlPr>
              <w:rPr>
                <w:rFonts w:asciiTheme="majorBidi" w:hAnsiTheme="majorBidi"/>
                <w:sz w:val="24"/>
                <w:szCs w:val="24"/>
              </w:rPr>
            </m:ctrlPr>
          </m:naryPr>
          <m:sub>
            <m:r>
              <w:rPr>
                <w:rFonts w:ascii="Cambria Math" w:hAnsi="Cambria Math" w:cs="Times New Roman"/>
                <w:sz w:val="24"/>
                <w:szCs w:val="24"/>
              </w:rPr>
              <m:t>i</m:t>
            </m:r>
            <m:r>
              <m:rPr>
                <m:sty m:val="p"/>
              </m:rPr>
              <w:rPr>
                <w:rFonts w:ascii="Cambria Math" w:hAnsi="Cambria Math" w:cs="Times New Roman"/>
                <w:sz w:val="24"/>
                <w:szCs w:val="24"/>
              </w:rPr>
              <m:t>=1</m:t>
            </m:r>
          </m:sub>
          <m:sup>
            <m:sSub>
              <m:sSubPr>
                <m:ctrlPr>
                  <w:rPr>
                    <w:rFonts w:ascii="Cambria Math" w:hAnsi="Cambria Math"/>
                    <w:sz w:val="24"/>
                    <w:szCs w:val="24"/>
                  </w:rPr>
                </m:ctrlPr>
              </m:sSubPr>
              <m:e>
                <m:r>
                  <w:rPr>
                    <w:rFonts w:ascii="Cambria Math" w:hAnsi="Cambria Math" w:cs="Times New Roman"/>
                    <w:sz w:val="24"/>
                    <w:szCs w:val="24"/>
                  </w:rPr>
                  <m:t>N</m:t>
                </m:r>
              </m:e>
              <m:sub>
                <m:r>
                  <w:rPr>
                    <w:rFonts w:ascii="Cambria Math" w:hAnsi="Cambria Math" w:cs="Times New Roman"/>
                    <w:sz w:val="24"/>
                    <w:szCs w:val="24"/>
                  </w:rPr>
                  <m:t>seg</m:t>
                </m:r>
              </m:sub>
            </m:sSub>
          </m:sup>
          <m:e>
            <m:sSub>
              <m:sSubPr>
                <m:ctrlPr>
                  <w:rPr>
                    <w:rFonts w:ascii="Cambria Math" w:hAnsi="Cambria Math"/>
                    <w:sz w:val="24"/>
                    <w:szCs w:val="24"/>
                  </w:rPr>
                </m:ctrlPr>
              </m:sSubPr>
              <m:e>
                <m:r>
                  <w:rPr>
                    <w:rFonts w:ascii="Cambria Math" w:hAnsi="Cambria Math" w:cs="Times New Roman"/>
                    <w:sz w:val="24"/>
                    <w:szCs w:val="24"/>
                  </w:rPr>
                  <m:t>τ</m:t>
                </m:r>
              </m:e>
              <m:sub>
                <m:r>
                  <w:rPr>
                    <w:rFonts w:ascii="Cambria Math" w:hAnsi="Cambria Math" w:cs="Times New Roman"/>
                    <w:sz w:val="24"/>
                    <w:szCs w:val="24"/>
                  </w:rPr>
                  <m:t>i</m:t>
                </m:r>
              </m:sub>
            </m:sSub>
          </m:e>
        </m:nary>
        <m:r>
          <m:rPr>
            <m:sty m:val="p"/>
          </m:rPr>
          <w:rPr>
            <w:rFonts w:ascii="Cambria Math" w:hAnsi="Cambria Math" w:cs="Times New Roman"/>
            <w:sz w:val="24"/>
            <w:szCs w:val="24"/>
          </w:rPr>
          <m:t>=</m:t>
        </m:r>
        <m:r>
          <w:rPr>
            <w:rFonts w:ascii="Cambria Math" w:hAnsi="Cambria Math" w:cs="Times New Roman"/>
            <w:sz w:val="24"/>
            <w:szCs w:val="24"/>
          </w:rPr>
          <m:t>A</m:t>
        </m:r>
        <m:sSub>
          <m:sSubPr>
            <m:ctrlPr>
              <w:rPr>
                <w:rFonts w:ascii="Cambria Math" w:hAnsi="Cambria Math"/>
                <w:sz w:val="24"/>
                <w:szCs w:val="24"/>
              </w:rPr>
            </m:ctrlPr>
          </m:sSubPr>
          <m:e>
            <m:r>
              <m:rPr>
                <m:sty m:val="p"/>
              </m:rPr>
              <w:rPr>
                <w:rFonts w:ascii="Cambria Math" w:hAnsi="Cambria Math" w:cs="Times New Roman"/>
                <w:sz w:val="24"/>
                <w:szCs w:val="24"/>
              </w:rPr>
              <m:t xml:space="preserve"> </m:t>
            </m:r>
          </m:e>
          <m:sub>
            <m:r>
              <w:rPr>
                <w:rFonts w:ascii="Cambria Math" w:hAnsi="Cambria Math" w:cs="Times New Roman"/>
                <w:sz w:val="24"/>
                <w:szCs w:val="24"/>
              </w:rPr>
              <m:t>p</m:t>
            </m:r>
          </m:sub>
        </m:sSub>
        <m:nary>
          <m:naryPr>
            <m:chr m:val="∑"/>
            <m:limLoc m:val="undOvr"/>
            <m:ctrlPr>
              <w:rPr>
                <w:rFonts w:asciiTheme="majorBidi" w:hAnsiTheme="majorBidi"/>
                <w:sz w:val="24"/>
                <w:szCs w:val="24"/>
              </w:rPr>
            </m:ctrlPr>
          </m:naryPr>
          <m:sub>
            <m:r>
              <w:rPr>
                <w:rFonts w:ascii="Cambria Math" w:hAnsi="Cambria Math" w:cs="Times New Roman"/>
                <w:sz w:val="24"/>
                <w:szCs w:val="24"/>
              </w:rPr>
              <m:t>i</m:t>
            </m:r>
            <m:r>
              <m:rPr>
                <m:sty m:val="p"/>
              </m:rPr>
              <w:rPr>
                <w:rFonts w:ascii="Cambria Math" w:hAnsi="Cambria Math" w:cs="Times New Roman"/>
                <w:sz w:val="24"/>
                <w:szCs w:val="24"/>
              </w:rPr>
              <m:t>=1</m:t>
            </m:r>
          </m:sub>
          <m:sup>
            <m:sSub>
              <m:sSubPr>
                <m:ctrlPr>
                  <w:rPr>
                    <w:rFonts w:ascii="Cambria Math" w:hAnsi="Cambria Math"/>
                    <w:sz w:val="24"/>
                    <w:szCs w:val="24"/>
                  </w:rPr>
                </m:ctrlPr>
              </m:sSubPr>
              <m:e>
                <m:r>
                  <w:rPr>
                    <w:rFonts w:ascii="Cambria Math" w:hAnsi="Cambria Math" w:cs="Times New Roman"/>
                    <w:sz w:val="24"/>
                    <w:szCs w:val="24"/>
                  </w:rPr>
                  <m:t>N</m:t>
                </m:r>
              </m:e>
              <m:sub>
                <m:r>
                  <w:rPr>
                    <w:rFonts w:ascii="Cambria Math" w:hAnsi="Cambria Math" w:cs="Times New Roman"/>
                    <w:sz w:val="24"/>
                    <w:szCs w:val="24"/>
                  </w:rPr>
                  <m:t>seg</m:t>
                </m:r>
              </m:sub>
            </m:sSub>
          </m:sup>
          <m:e>
            <m:f>
              <m:fPr>
                <m:ctrlPr>
                  <w:rPr>
                    <w:rFonts w:ascii="Cambria Math" w:hAnsi="Cambria Math"/>
                    <w:sz w:val="24"/>
                    <w:szCs w:val="24"/>
                  </w:rPr>
                </m:ctrlPr>
              </m:fPr>
              <m:num>
                <m:sSub>
                  <m:sSubPr>
                    <m:ctrlPr>
                      <w:rPr>
                        <w:rFonts w:ascii="Cambria Math" w:hAnsi="Cambria Math"/>
                        <w:sz w:val="24"/>
                        <w:szCs w:val="24"/>
                      </w:rPr>
                    </m:ctrlPr>
                  </m:sSubPr>
                  <m:e>
                    <m:r>
                      <w:rPr>
                        <w:rFonts w:ascii="Cambria Math" w:hAnsi="Cambria Math" w:cs="Times New Roman"/>
                        <w:sz w:val="24"/>
                        <w:szCs w:val="24"/>
                      </w:rPr>
                      <m:t>L</m:t>
                    </m:r>
                  </m:e>
                  <m:sub>
                    <m:r>
                      <w:rPr>
                        <w:rFonts w:ascii="Cambria Math" w:hAnsi="Cambria Math" w:cs="Times New Roman"/>
                        <w:sz w:val="24"/>
                        <w:szCs w:val="24"/>
                      </w:rPr>
                      <m:t>i</m:t>
                    </m:r>
                  </m:sub>
                </m:sSub>
              </m:num>
              <m:den>
                <m:sSub>
                  <m:sSubPr>
                    <m:ctrlPr>
                      <w:rPr>
                        <w:rFonts w:ascii="Cambria Math" w:hAnsi="Cambria Math"/>
                        <w:sz w:val="24"/>
                        <w:szCs w:val="24"/>
                      </w:rPr>
                    </m:ctrlPr>
                  </m:sSubPr>
                  <m:e>
                    <m:r>
                      <w:rPr>
                        <w:rFonts w:ascii="Cambria Math" w:hAnsi="Cambria Math" w:cs="Times New Roman"/>
                        <w:sz w:val="24"/>
                        <w:szCs w:val="24"/>
                      </w:rPr>
                      <m:t>Q</m:t>
                    </m:r>
                  </m:e>
                  <m:sub>
                    <m:r>
                      <w:rPr>
                        <w:rFonts w:ascii="Cambria Math" w:hAnsi="Cambria Math" w:cs="Times New Roman"/>
                        <w:sz w:val="24"/>
                        <w:szCs w:val="24"/>
                      </w:rPr>
                      <m:t>i</m:t>
                    </m:r>
                  </m:sub>
                </m:sSub>
              </m:den>
            </m:f>
          </m:e>
        </m:nary>
      </m:oMath>
      <w:r w:rsidR="0016599B" w:rsidRPr="00202B9C">
        <w:rPr>
          <w:rFonts w:asciiTheme="majorBidi" w:hAnsiTheme="majorBidi" w:cstheme="majorBidi"/>
          <w:sz w:val="24"/>
          <w:szCs w:val="24"/>
        </w:rPr>
        <w:tab/>
      </w:r>
      <w:r w:rsidR="0016599B" w:rsidRPr="00202B9C">
        <w:rPr>
          <w:rFonts w:asciiTheme="majorBidi" w:hAnsiTheme="majorBidi" w:cstheme="majorBidi"/>
          <w:sz w:val="24"/>
          <w:szCs w:val="24"/>
        </w:rPr>
        <w:tab/>
      </w:r>
      <w:r w:rsidR="0016599B" w:rsidRPr="00202B9C">
        <w:rPr>
          <w:rFonts w:asciiTheme="majorBidi" w:hAnsiTheme="majorBidi" w:cstheme="majorBidi"/>
          <w:sz w:val="24"/>
          <w:szCs w:val="24"/>
        </w:rPr>
        <w:tab/>
      </w:r>
      <w:r w:rsidR="0016599B" w:rsidRPr="00202B9C">
        <w:rPr>
          <w:rFonts w:asciiTheme="majorBidi" w:hAnsiTheme="majorBidi" w:cstheme="majorBidi"/>
          <w:sz w:val="24"/>
          <w:szCs w:val="24"/>
        </w:rPr>
        <w:tab/>
      </w:r>
      <w:r w:rsidR="0016599B" w:rsidRPr="00202B9C">
        <w:rPr>
          <w:rFonts w:asciiTheme="majorBidi" w:hAnsiTheme="majorBidi" w:cstheme="majorBidi"/>
          <w:sz w:val="24"/>
          <w:szCs w:val="24"/>
        </w:rPr>
        <w:tab/>
      </w:r>
      <w:r w:rsidR="0016599B" w:rsidRPr="00202B9C">
        <w:rPr>
          <w:rFonts w:asciiTheme="majorBidi" w:hAnsiTheme="majorBidi" w:cstheme="majorBidi"/>
          <w:sz w:val="24"/>
          <w:szCs w:val="24"/>
        </w:rPr>
        <w:tab/>
      </w:r>
      <w:r w:rsidR="00BE18F4" w:rsidRPr="00202B9C">
        <w:rPr>
          <w:rFonts w:asciiTheme="majorBidi" w:hAnsiTheme="majorBidi" w:cstheme="majorBidi"/>
          <w:sz w:val="24"/>
          <w:szCs w:val="24"/>
        </w:rPr>
        <w:t xml:space="preserve"> </w:t>
      </w:r>
      <w:r w:rsidR="0016599B" w:rsidRPr="00202B9C">
        <w:rPr>
          <w:rFonts w:asciiTheme="majorBidi" w:hAnsiTheme="majorBidi" w:cstheme="majorBidi"/>
          <w:sz w:val="24"/>
          <w:szCs w:val="24"/>
        </w:rPr>
        <w:tab/>
        <w:t>(</w:t>
      </w:r>
      <w:r w:rsidR="00BE18F4" w:rsidRPr="00202B9C">
        <w:rPr>
          <w:rFonts w:asciiTheme="majorBidi" w:hAnsiTheme="majorBidi" w:cstheme="majorBidi"/>
          <w:sz w:val="24"/>
          <w:szCs w:val="24"/>
        </w:rPr>
        <w:t>S.</w:t>
      </w:r>
      <w:r w:rsidR="0016599B" w:rsidRPr="00202B9C">
        <w:rPr>
          <w:rFonts w:asciiTheme="majorBidi" w:hAnsiTheme="majorBidi" w:cstheme="majorBidi"/>
          <w:sz w:val="24"/>
          <w:szCs w:val="24"/>
        </w:rPr>
        <w:t>1</w:t>
      </w:r>
      <w:r w:rsidR="00BE18F4" w:rsidRPr="00202B9C">
        <w:rPr>
          <w:rFonts w:asciiTheme="majorBidi" w:hAnsiTheme="majorBidi" w:cstheme="majorBidi"/>
          <w:sz w:val="24"/>
          <w:szCs w:val="24"/>
        </w:rPr>
        <w:t>2</w:t>
      </w:r>
      <w:r w:rsidR="0016599B" w:rsidRPr="00202B9C">
        <w:rPr>
          <w:rFonts w:asciiTheme="majorBidi" w:hAnsiTheme="majorBidi" w:cstheme="majorBidi"/>
          <w:sz w:val="24"/>
          <w:szCs w:val="24"/>
        </w:rPr>
        <w:t>)</w:t>
      </w:r>
    </w:p>
    <w:p w14:paraId="75596F28" w14:textId="77777777" w:rsidR="0016599B" w:rsidRPr="00202B9C" w:rsidRDefault="0016599B" w:rsidP="00D37EFA">
      <w:pPr>
        <w:jc w:val="both"/>
        <w:rPr>
          <w:rFonts w:asciiTheme="majorBidi" w:hAnsiTheme="majorBidi" w:cstheme="majorBidi"/>
          <w:sz w:val="24"/>
          <w:szCs w:val="24"/>
        </w:rPr>
      </w:pPr>
      <w:r w:rsidRPr="00202B9C">
        <w:rPr>
          <w:rFonts w:asciiTheme="majorBidi" w:hAnsiTheme="majorBidi" w:cstheme="majorBidi"/>
          <w:sz w:val="24"/>
          <w:szCs w:val="24"/>
        </w:rPr>
        <w:t xml:space="preserve">Where, </w:t>
      </w:r>
      <m:oMath>
        <m:sSub>
          <m:sSubPr>
            <m:ctrlPr>
              <w:rPr>
                <w:rFonts w:ascii="Cambria Math" w:hAnsi="Cambria Math" w:cstheme="majorBidi"/>
                <w:sz w:val="24"/>
                <w:szCs w:val="24"/>
              </w:rPr>
            </m:ctrlPr>
          </m:sSubPr>
          <m:e>
            <m:r>
              <w:rPr>
                <w:rFonts w:ascii="Cambria Math" w:hAnsi="Cambria Math" w:cstheme="majorBidi"/>
                <w:sz w:val="24"/>
                <w:szCs w:val="24"/>
              </w:rPr>
              <m:t>τ</m:t>
            </m:r>
          </m:e>
          <m:sub>
            <m:r>
              <w:rPr>
                <w:rFonts w:ascii="Cambria Math" w:hAnsi="Cambria Math" w:cstheme="majorBidi"/>
                <w:sz w:val="24"/>
                <w:szCs w:val="24"/>
              </w:rPr>
              <m:t>i</m:t>
            </m:r>
          </m:sub>
        </m:sSub>
        <m:r>
          <w:rPr>
            <w:rFonts w:ascii="Cambria Math" w:hAnsi="Cambria Math" w:cstheme="majorBidi"/>
            <w:sz w:val="24"/>
            <w:szCs w:val="24"/>
          </w:rPr>
          <m:t xml:space="preserve"> </m:t>
        </m:r>
      </m:oMath>
      <w:r w:rsidRPr="00202B9C">
        <w:rPr>
          <w:rFonts w:asciiTheme="majorBidi" w:hAnsiTheme="majorBidi" w:cstheme="majorBidi"/>
          <w:sz w:val="24"/>
          <w:szCs w:val="24"/>
        </w:rPr>
        <w:t xml:space="preserve">is the residence time in segment </w:t>
      </w:r>
      <w:r w:rsidRPr="00202B9C">
        <w:rPr>
          <w:rFonts w:asciiTheme="majorBidi" w:hAnsiTheme="majorBidi" w:cstheme="majorBidi"/>
          <w:i/>
          <w:iCs/>
          <w:sz w:val="24"/>
          <w:szCs w:val="24"/>
        </w:rPr>
        <w:t>i</w:t>
      </w:r>
      <w:r w:rsidRPr="00202B9C">
        <w:rPr>
          <w:rFonts w:asciiTheme="majorBidi" w:hAnsiTheme="majorBidi" w:cstheme="majorBidi"/>
          <w:sz w:val="24"/>
          <w:szCs w:val="24"/>
        </w:rPr>
        <w:t xml:space="preserve">; </w:t>
      </w:r>
      <m:oMath>
        <m:sSub>
          <m:sSubPr>
            <m:ctrlPr>
              <w:rPr>
                <w:rFonts w:ascii="Cambria Math" w:hAnsi="Cambria Math" w:cstheme="majorBidi"/>
                <w:sz w:val="24"/>
                <w:szCs w:val="24"/>
              </w:rPr>
            </m:ctrlPr>
          </m:sSubPr>
          <m:e>
            <m:r>
              <w:rPr>
                <w:rFonts w:ascii="Cambria Math" w:hAnsi="Cambria Math" w:cstheme="majorBidi"/>
                <w:sz w:val="24"/>
                <w:szCs w:val="24"/>
              </w:rPr>
              <m:t>L</m:t>
            </m:r>
          </m:e>
          <m:sub>
            <m:r>
              <w:rPr>
                <w:rFonts w:ascii="Cambria Math" w:hAnsi="Cambria Math" w:cstheme="majorBidi"/>
                <w:sz w:val="24"/>
                <w:szCs w:val="24"/>
              </w:rPr>
              <m:t>i</m:t>
            </m:r>
          </m:sub>
        </m:sSub>
        <m:r>
          <w:rPr>
            <w:rFonts w:ascii="Cambria Math" w:hAnsi="Cambria Math" w:cstheme="majorBidi"/>
            <w:sz w:val="24"/>
            <w:szCs w:val="24"/>
          </w:rPr>
          <m:t xml:space="preserve"> </m:t>
        </m:r>
      </m:oMath>
      <w:r w:rsidRPr="00202B9C">
        <w:rPr>
          <w:rFonts w:asciiTheme="majorBidi" w:hAnsiTheme="majorBidi" w:cstheme="majorBidi"/>
          <w:sz w:val="24"/>
          <w:szCs w:val="24"/>
        </w:rPr>
        <w:t xml:space="preserve">is the length of segment </w:t>
      </w:r>
      <w:r w:rsidRPr="00202B9C">
        <w:rPr>
          <w:rFonts w:asciiTheme="majorBidi" w:hAnsiTheme="majorBidi" w:cstheme="majorBidi"/>
          <w:i/>
          <w:iCs/>
          <w:sz w:val="24"/>
          <w:szCs w:val="24"/>
        </w:rPr>
        <w:t>i</w:t>
      </w:r>
      <w:r w:rsidRPr="00202B9C">
        <w:rPr>
          <w:rFonts w:asciiTheme="majorBidi" w:hAnsiTheme="majorBidi" w:cstheme="majorBidi"/>
          <w:sz w:val="24"/>
          <w:szCs w:val="24"/>
        </w:rPr>
        <w:t xml:space="preserve">; </w:t>
      </w:r>
      <m:oMath>
        <m:sSub>
          <m:sSubPr>
            <m:ctrlPr>
              <w:rPr>
                <w:rFonts w:ascii="Cambria Math" w:hAnsi="Cambria Math" w:cstheme="majorBidi"/>
                <w:sz w:val="24"/>
                <w:szCs w:val="24"/>
              </w:rPr>
            </m:ctrlPr>
          </m:sSubPr>
          <m:e>
            <m:r>
              <w:rPr>
                <w:rFonts w:ascii="Cambria Math" w:hAnsi="Cambria Math" w:cstheme="majorBidi"/>
                <w:sz w:val="24"/>
                <w:szCs w:val="24"/>
              </w:rPr>
              <m:t>Q</m:t>
            </m:r>
          </m:e>
          <m:sub>
            <m:r>
              <w:rPr>
                <w:rFonts w:ascii="Cambria Math" w:hAnsi="Cambria Math" w:cstheme="majorBidi"/>
                <w:sz w:val="24"/>
                <w:szCs w:val="24"/>
              </w:rPr>
              <m:t>i</m:t>
            </m:r>
          </m:sub>
        </m:sSub>
        <m:r>
          <w:rPr>
            <w:rFonts w:ascii="Cambria Math" w:hAnsi="Cambria Math" w:cstheme="majorBidi"/>
            <w:sz w:val="24"/>
            <w:szCs w:val="24"/>
          </w:rPr>
          <m:t xml:space="preserve"> </m:t>
        </m:r>
      </m:oMath>
      <w:r w:rsidRPr="00202B9C">
        <w:rPr>
          <w:rFonts w:asciiTheme="majorBidi" w:hAnsiTheme="majorBidi" w:cstheme="majorBidi"/>
          <w:sz w:val="24"/>
          <w:szCs w:val="24"/>
        </w:rPr>
        <w:t xml:space="preserve">is the flow rate of segment </w:t>
      </w:r>
      <w:r w:rsidRPr="00202B9C">
        <w:rPr>
          <w:rFonts w:asciiTheme="majorBidi" w:hAnsiTheme="majorBidi" w:cstheme="majorBidi"/>
          <w:i/>
          <w:iCs/>
          <w:sz w:val="24"/>
          <w:szCs w:val="24"/>
        </w:rPr>
        <w:t>i</w:t>
      </w:r>
      <w:r w:rsidRPr="00202B9C">
        <w:rPr>
          <w:rFonts w:asciiTheme="majorBidi" w:hAnsiTheme="majorBidi" w:cstheme="majorBidi"/>
          <w:sz w:val="24"/>
          <w:szCs w:val="24"/>
        </w:rPr>
        <w:t xml:space="preserve">; and </w:t>
      </w:r>
      <m:oMath>
        <m:sSub>
          <m:sSubPr>
            <m:ctrlPr>
              <w:rPr>
                <w:rFonts w:ascii="Cambria Math" w:hAnsi="Cambria Math" w:cstheme="majorBidi"/>
                <w:sz w:val="24"/>
                <w:szCs w:val="24"/>
              </w:rPr>
            </m:ctrlPr>
          </m:sSubPr>
          <m:e>
            <m:r>
              <w:rPr>
                <w:rFonts w:ascii="Cambria Math" w:hAnsi="Cambria Math" w:cstheme="majorBidi"/>
                <w:sz w:val="24"/>
                <w:szCs w:val="24"/>
              </w:rPr>
              <m:t>A</m:t>
            </m:r>
          </m:e>
          <m:sub>
            <m:r>
              <w:rPr>
                <w:rFonts w:ascii="Cambria Math" w:hAnsi="Cambria Math" w:cstheme="majorBidi"/>
                <w:sz w:val="24"/>
                <w:szCs w:val="24"/>
              </w:rPr>
              <m:t>p</m:t>
            </m:r>
          </m:sub>
        </m:sSub>
        <m:r>
          <w:rPr>
            <w:rFonts w:ascii="Cambria Math" w:hAnsi="Cambria Math" w:cstheme="majorBidi"/>
            <w:sz w:val="24"/>
            <w:szCs w:val="24"/>
          </w:rPr>
          <m:t xml:space="preserve"> </m:t>
        </m:r>
      </m:oMath>
      <w:r w:rsidRPr="00202B9C">
        <w:rPr>
          <w:rFonts w:asciiTheme="majorBidi" w:hAnsiTheme="majorBidi" w:cstheme="majorBidi"/>
          <w:sz w:val="24"/>
          <w:szCs w:val="24"/>
        </w:rPr>
        <w:t xml:space="preserve">is the pipe cross-sectional area. From mass conservation, </w:t>
      </w:r>
      <m:oMath>
        <m:sSub>
          <m:sSubPr>
            <m:ctrlPr>
              <w:rPr>
                <w:rFonts w:ascii="Cambria Math" w:hAnsi="Cambria Math" w:cstheme="majorBidi"/>
                <w:sz w:val="24"/>
                <w:szCs w:val="24"/>
              </w:rPr>
            </m:ctrlPr>
          </m:sSubPr>
          <m:e>
            <m:r>
              <w:rPr>
                <w:rFonts w:ascii="Cambria Math" w:hAnsi="Cambria Math" w:cstheme="majorBidi"/>
                <w:sz w:val="24"/>
                <w:szCs w:val="24"/>
              </w:rPr>
              <m:t>Q</m:t>
            </m:r>
          </m:e>
          <m:sub>
            <m:r>
              <w:rPr>
                <w:rFonts w:ascii="Cambria Math" w:hAnsi="Cambria Math" w:cstheme="majorBidi"/>
                <w:sz w:val="24"/>
                <w:szCs w:val="24"/>
              </w:rPr>
              <m:t>i</m:t>
            </m:r>
          </m:sub>
        </m:sSub>
      </m:oMath>
      <w:r w:rsidR="00D37EFA" w:rsidRPr="00202B9C">
        <w:rPr>
          <w:rFonts w:asciiTheme="majorBidi" w:eastAsiaTheme="minorEastAsia" w:hAnsiTheme="majorBidi" w:cstheme="majorBidi"/>
          <w:sz w:val="24"/>
          <w:szCs w:val="24"/>
        </w:rPr>
        <w:t xml:space="preserve"> </w:t>
      </w:r>
      <w:r w:rsidRPr="00202B9C">
        <w:rPr>
          <w:rFonts w:asciiTheme="majorBidi" w:hAnsiTheme="majorBidi" w:cstheme="majorBidi"/>
          <w:sz w:val="24"/>
          <w:szCs w:val="24"/>
        </w:rPr>
        <w:t>can be written as:</w:t>
      </w:r>
    </w:p>
    <w:p w14:paraId="030A514A" w14:textId="77777777" w:rsidR="0016599B" w:rsidRPr="00202B9C" w:rsidRDefault="0075712D" w:rsidP="00911461">
      <w:pPr>
        <w:rPr>
          <w:sz w:val="24"/>
          <w:szCs w:val="24"/>
        </w:rPr>
      </w:pPr>
      <m:oMath>
        <m:sSub>
          <m:sSubPr>
            <m:ctrlPr>
              <w:rPr>
                <w:rFonts w:ascii="Cambria Math" w:hAnsi="Cambria Math"/>
                <w:sz w:val="24"/>
                <w:szCs w:val="24"/>
              </w:rPr>
            </m:ctrlPr>
          </m:sSubPr>
          <m:e>
            <m:r>
              <w:rPr>
                <w:rFonts w:ascii="Cambria Math" w:hAnsi="Cambria Math" w:cs="Times New Roman"/>
                <w:sz w:val="24"/>
                <w:szCs w:val="24"/>
              </w:rPr>
              <m:t>Q</m:t>
            </m:r>
          </m:e>
          <m:sub>
            <m:r>
              <w:rPr>
                <w:rFonts w:ascii="Cambria Math" w:hAnsi="Cambria Math" w:cs="Times New Roman"/>
                <w:sz w:val="24"/>
                <w:szCs w:val="24"/>
              </w:rPr>
              <m:t>i</m:t>
            </m:r>
          </m:sub>
        </m:sSub>
        <m:r>
          <m:rPr>
            <m:sty m:val="p"/>
          </m:rPr>
          <w:rPr>
            <w:rFonts w:ascii="Cambria Math" w:hAnsi="Cambria Math" w:cs="Times New Roman"/>
            <w:sz w:val="24"/>
            <w:szCs w:val="24"/>
          </w:rPr>
          <m:t>=</m:t>
        </m:r>
        <m:sSub>
          <m:sSubPr>
            <m:ctrlPr>
              <w:rPr>
                <w:rFonts w:ascii="Cambria Math" w:hAnsi="Cambria Math"/>
                <w:sz w:val="24"/>
                <w:szCs w:val="24"/>
              </w:rPr>
            </m:ctrlPr>
          </m:sSubPr>
          <m:e>
            <m:r>
              <w:rPr>
                <w:rFonts w:ascii="Cambria Math" w:hAnsi="Cambria Math" w:cs="Times New Roman"/>
                <w:sz w:val="24"/>
                <w:szCs w:val="24"/>
              </w:rPr>
              <m:t>Q</m:t>
            </m:r>
          </m:e>
          <m:sub>
            <m:r>
              <m:rPr>
                <m:sty m:val="p"/>
              </m:rPr>
              <w:rPr>
                <w:rFonts w:ascii="Cambria Math" w:hAnsi="Cambria Math" w:cs="Times New Roman"/>
                <w:sz w:val="24"/>
                <w:szCs w:val="24"/>
              </w:rPr>
              <m:t>1</m:t>
            </m:r>
          </m:sub>
        </m:sSub>
        <m:r>
          <m:rPr>
            <m:sty m:val="p"/>
          </m:rPr>
          <w:rPr>
            <w:rFonts w:ascii="Cambria Math" w:hAnsi="Cambria Math" w:cs="Times New Roman"/>
            <w:sz w:val="24"/>
            <w:szCs w:val="24"/>
          </w:rPr>
          <m:t>-</m:t>
        </m:r>
        <m:nary>
          <m:naryPr>
            <m:chr m:val="∑"/>
            <m:limLoc m:val="undOvr"/>
            <m:ctrlPr>
              <w:rPr>
                <w:rFonts w:asciiTheme="majorBidi" w:hAnsiTheme="majorBidi"/>
                <w:sz w:val="24"/>
                <w:szCs w:val="24"/>
              </w:rPr>
            </m:ctrlPr>
          </m:naryPr>
          <m:sub>
            <m:r>
              <w:rPr>
                <w:rFonts w:ascii="Cambria Math" w:hAnsi="Cambria Math" w:cs="Times New Roman"/>
                <w:sz w:val="24"/>
                <w:szCs w:val="24"/>
              </w:rPr>
              <m:t>j</m:t>
            </m:r>
            <m:r>
              <m:rPr>
                <m:sty m:val="p"/>
              </m:rPr>
              <w:rPr>
                <w:rFonts w:ascii="Cambria Math" w:hAnsi="Cambria Math" w:cs="Times New Roman"/>
                <w:sz w:val="24"/>
                <w:szCs w:val="24"/>
              </w:rPr>
              <m:t>=1</m:t>
            </m:r>
          </m:sub>
          <m:sup>
            <m:r>
              <w:rPr>
                <w:rFonts w:ascii="Cambria Math" w:hAnsi="Cambria Math" w:cs="Times New Roman"/>
                <w:sz w:val="24"/>
                <w:szCs w:val="24"/>
              </w:rPr>
              <m:t>i</m:t>
            </m:r>
            <m:r>
              <m:rPr>
                <m:sty m:val="p"/>
              </m:rPr>
              <w:rPr>
                <w:rFonts w:ascii="Cambria Math" w:hAnsi="Cambria Math" w:cs="Times New Roman"/>
                <w:sz w:val="24"/>
                <w:szCs w:val="24"/>
              </w:rPr>
              <m:t>-1</m:t>
            </m:r>
          </m:sup>
          <m:e>
            <m:sSub>
              <m:sSubPr>
                <m:ctrlPr>
                  <w:rPr>
                    <w:rFonts w:ascii="Cambria Math" w:hAnsi="Cambria Math"/>
                    <w:sz w:val="24"/>
                    <w:szCs w:val="24"/>
                  </w:rPr>
                </m:ctrlPr>
              </m:sSubPr>
              <m:e>
                <m:r>
                  <w:rPr>
                    <w:rFonts w:ascii="Cambria Math" w:hAnsi="Cambria Math" w:cs="Times New Roman"/>
                    <w:sz w:val="24"/>
                    <w:szCs w:val="24"/>
                  </w:rPr>
                  <m:t>q</m:t>
                </m:r>
              </m:e>
              <m:sub>
                <m:r>
                  <w:rPr>
                    <w:rFonts w:ascii="Cambria Math" w:hAnsi="Cambria Math" w:cs="Times New Roman"/>
                    <w:sz w:val="24"/>
                    <w:szCs w:val="24"/>
                  </w:rPr>
                  <m:t>j</m:t>
                </m:r>
              </m:sub>
            </m:sSub>
          </m:e>
        </m:nary>
        <m:r>
          <m:rPr>
            <m:sty m:val="p"/>
          </m:rPr>
          <w:rPr>
            <w:rFonts w:ascii="Cambria Math" w:hAnsi="Cambria Math" w:cs="Times New Roman"/>
            <w:sz w:val="24"/>
            <w:szCs w:val="24"/>
          </w:rPr>
          <m:t xml:space="preserve">  </m:t>
        </m:r>
      </m:oMath>
      <w:r w:rsidR="0016599B" w:rsidRPr="00202B9C">
        <w:rPr>
          <w:rFonts w:asciiTheme="majorBidi" w:hAnsiTheme="majorBidi" w:cstheme="majorBidi"/>
          <w:sz w:val="24"/>
          <w:szCs w:val="24"/>
        </w:rPr>
        <w:tab/>
      </w:r>
      <w:r w:rsidR="0016599B" w:rsidRPr="00202B9C">
        <w:rPr>
          <w:rFonts w:asciiTheme="majorBidi" w:hAnsiTheme="majorBidi" w:cstheme="majorBidi"/>
          <w:sz w:val="24"/>
          <w:szCs w:val="24"/>
        </w:rPr>
        <w:tab/>
      </w:r>
      <w:r w:rsidR="0016599B" w:rsidRPr="00202B9C">
        <w:rPr>
          <w:rFonts w:asciiTheme="majorBidi" w:hAnsiTheme="majorBidi" w:cstheme="majorBidi"/>
          <w:sz w:val="24"/>
          <w:szCs w:val="24"/>
        </w:rPr>
        <w:tab/>
      </w:r>
      <w:r w:rsidR="0016599B" w:rsidRPr="00202B9C">
        <w:rPr>
          <w:rFonts w:asciiTheme="majorBidi" w:hAnsiTheme="majorBidi" w:cstheme="majorBidi"/>
          <w:sz w:val="24"/>
          <w:szCs w:val="24"/>
        </w:rPr>
        <w:tab/>
      </w:r>
      <w:r w:rsidR="0016599B" w:rsidRPr="00202B9C">
        <w:rPr>
          <w:rFonts w:asciiTheme="majorBidi" w:hAnsiTheme="majorBidi" w:cstheme="majorBidi"/>
          <w:sz w:val="24"/>
          <w:szCs w:val="24"/>
        </w:rPr>
        <w:tab/>
      </w:r>
      <w:r w:rsidR="0016599B" w:rsidRPr="00202B9C">
        <w:rPr>
          <w:rFonts w:asciiTheme="majorBidi" w:hAnsiTheme="majorBidi" w:cstheme="majorBidi"/>
          <w:sz w:val="24"/>
          <w:szCs w:val="24"/>
        </w:rPr>
        <w:tab/>
      </w:r>
      <w:r w:rsidR="0016599B" w:rsidRPr="00202B9C">
        <w:rPr>
          <w:rFonts w:asciiTheme="majorBidi" w:hAnsiTheme="majorBidi" w:cstheme="majorBidi"/>
          <w:sz w:val="24"/>
          <w:szCs w:val="24"/>
        </w:rPr>
        <w:tab/>
      </w:r>
      <w:r w:rsidR="0016599B" w:rsidRPr="00202B9C">
        <w:rPr>
          <w:rFonts w:asciiTheme="majorBidi" w:hAnsiTheme="majorBidi" w:cstheme="majorBidi"/>
          <w:sz w:val="24"/>
          <w:szCs w:val="24"/>
        </w:rPr>
        <w:tab/>
      </w:r>
      <w:r w:rsidR="00BE18F4" w:rsidRPr="00202B9C">
        <w:rPr>
          <w:rFonts w:asciiTheme="majorBidi" w:hAnsiTheme="majorBidi" w:cstheme="majorBidi"/>
          <w:sz w:val="24"/>
          <w:szCs w:val="24"/>
        </w:rPr>
        <w:t xml:space="preserve"> </w:t>
      </w:r>
      <w:r w:rsidR="0016599B" w:rsidRPr="00202B9C">
        <w:rPr>
          <w:rFonts w:asciiTheme="majorBidi" w:hAnsiTheme="majorBidi" w:cstheme="majorBidi"/>
          <w:sz w:val="24"/>
          <w:szCs w:val="24"/>
        </w:rPr>
        <w:tab/>
        <w:t>(</w:t>
      </w:r>
      <w:r w:rsidR="00BE18F4" w:rsidRPr="00202B9C">
        <w:rPr>
          <w:rFonts w:asciiTheme="majorBidi" w:hAnsiTheme="majorBidi" w:cstheme="majorBidi"/>
          <w:sz w:val="24"/>
          <w:szCs w:val="24"/>
        </w:rPr>
        <w:t>S.13</w:t>
      </w:r>
      <w:r w:rsidR="0016599B" w:rsidRPr="00202B9C">
        <w:rPr>
          <w:rFonts w:asciiTheme="majorBidi" w:hAnsiTheme="majorBidi" w:cstheme="majorBidi"/>
          <w:sz w:val="24"/>
          <w:szCs w:val="24"/>
        </w:rPr>
        <w:t>)</w:t>
      </w:r>
    </w:p>
    <w:p w14:paraId="3DDD375C" w14:textId="10C3052F" w:rsidR="0016599B" w:rsidRPr="00202B9C" w:rsidRDefault="0016599B" w:rsidP="004A50C9">
      <w:pPr>
        <w:jc w:val="both"/>
        <w:rPr>
          <w:rFonts w:asciiTheme="majorBidi" w:hAnsiTheme="majorBidi" w:cstheme="majorBidi"/>
          <w:sz w:val="24"/>
          <w:szCs w:val="24"/>
        </w:rPr>
      </w:pPr>
      <w:r w:rsidRPr="00202B9C">
        <w:rPr>
          <w:rFonts w:asciiTheme="majorBidi" w:hAnsiTheme="majorBidi" w:cstheme="majorBidi"/>
          <w:sz w:val="24"/>
          <w:szCs w:val="24"/>
        </w:rPr>
        <w:t xml:space="preserve">Where, </w:t>
      </w:r>
      <m:oMath>
        <m:sSub>
          <m:sSubPr>
            <m:ctrlPr>
              <w:rPr>
                <w:rFonts w:ascii="Cambria Math" w:hAnsi="Cambria Math" w:cstheme="majorBidi"/>
                <w:sz w:val="24"/>
                <w:szCs w:val="24"/>
              </w:rPr>
            </m:ctrlPr>
          </m:sSubPr>
          <m:e>
            <m:r>
              <w:rPr>
                <w:rFonts w:ascii="Cambria Math" w:hAnsi="Cambria Math" w:cstheme="majorBidi"/>
                <w:sz w:val="24"/>
                <w:szCs w:val="24"/>
              </w:rPr>
              <m:t>Q</m:t>
            </m:r>
          </m:e>
          <m:sub>
            <m:r>
              <w:rPr>
                <w:rFonts w:ascii="Cambria Math" w:hAnsi="Cambria Math" w:cstheme="majorBidi"/>
                <w:sz w:val="24"/>
                <w:szCs w:val="24"/>
              </w:rPr>
              <m:t>1</m:t>
            </m:r>
          </m:sub>
        </m:sSub>
      </m:oMath>
      <w:r w:rsidRPr="00202B9C">
        <w:rPr>
          <w:rFonts w:asciiTheme="majorBidi" w:hAnsiTheme="majorBidi" w:cstheme="majorBidi"/>
          <w:sz w:val="24"/>
          <w:szCs w:val="24"/>
        </w:rPr>
        <w:t xml:space="preserve"> is the total dead end pipe demand; </w:t>
      </w:r>
      <m:oMath>
        <m:sSub>
          <m:sSubPr>
            <m:ctrlPr>
              <w:rPr>
                <w:rFonts w:ascii="Cambria Math" w:hAnsi="Cambria Math" w:cstheme="majorBidi"/>
                <w:sz w:val="24"/>
                <w:szCs w:val="24"/>
              </w:rPr>
            </m:ctrlPr>
          </m:sSubPr>
          <m:e>
            <m:r>
              <w:rPr>
                <w:rFonts w:ascii="Cambria Math" w:hAnsi="Cambria Math" w:cstheme="majorBidi"/>
                <w:sz w:val="24"/>
                <w:szCs w:val="24"/>
              </w:rPr>
              <m:t>q</m:t>
            </m:r>
          </m:e>
          <m:sub>
            <m:r>
              <w:rPr>
                <w:rFonts w:ascii="Cambria Math" w:hAnsi="Cambria Math" w:cstheme="majorBidi"/>
                <w:sz w:val="24"/>
                <w:szCs w:val="24"/>
              </w:rPr>
              <m:t>j</m:t>
            </m:r>
          </m:sub>
        </m:sSub>
      </m:oMath>
      <w:r w:rsidR="004A50C9" w:rsidRPr="00202B9C">
        <w:rPr>
          <w:rFonts w:asciiTheme="majorBidi" w:eastAsiaTheme="minorEastAsia" w:hAnsiTheme="majorBidi" w:cstheme="majorBidi"/>
          <w:sz w:val="24"/>
          <w:szCs w:val="24"/>
        </w:rPr>
        <w:t xml:space="preserve"> </w:t>
      </w:r>
      <w:r w:rsidRPr="00202B9C">
        <w:rPr>
          <w:rFonts w:asciiTheme="majorBidi" w:hAnsiTheme="majorBidi" w:cstheme="majorBidi"/>
          <w:sz w:val="24"/>
          <w:szCs w:val="24"/>
        </w:rPr>
        <w:t xml:space="preserve">is the flow demand of withdrawal point </w:t>
      </w:r>
      <w:r w:rsidRPr="00202B9C">
        <w:rPr>
          <w:rFonts w:asciiTheme="majorBidi" w:hAnsiTheme="majorBidi" w:cstheme="majorBidi"/>
          <w:i/>
          <w:iCs/>
          <w:sz w:val="24"/>
          <w:szCs w:val="24"/>
        </w:rPr>
        <w:t>j</w:t>
      </w:r>
      <w:r w:rsidR="009A4568">
        <w:rPr>
          <w:rFonts w:asciiTheme="majorBidi" w:hAnsiTheme="majorBidi" w:cstheme="majorBidi"/>
          <w:sz w:val="24"/>
          <w:szCs w:val="24"/>
        </w:rPr>
        <w:t xml:space="preserve"> (Fig.</w:t>
      </w:r>
      <w:r w:rsidRPr="00202B9C">
        <w:rPr>
          <w:rFonts w:asciiTheme="majorBidi" w:hAnsiTheme="majorBidi" w:cstheme="majorBidi"/>
          <w:sz w:val="24"/>
          <w:szCs w:val="24"/>
        </w:rPr>
        <w:t xml:space="preserve"> 1-A). Assuming equally spaced withdrawal nodes with equal demand shares, </w:t>
      </w:r>
      <m:oMath>
        <m:sSub>
          <m:sSubPr>
            <m:ctrlPr>
              <w:rPr>
                <w:rFonts w:ascii="Cambria Math" w:hAnsi="Cambria Math" w:cstheme="majorBidi"/>
                <w:sz w:val="24"/>
                <w:szCs w:val="24"/>
              </w:rPr>
            </m:ctrlPr>
          </m:sSubPr>
          <m:e>
            <m:r>
              <w:rPr>
                <w:rFonts w:ascii="Cambria Math" w:hAnsi="Cambria Math" w:cstheme="majorBidi"/>
                <w:sz w:val="24"/>
                <w:szCs w:val="24"/>
              </w:rPr>
              <m:t>L</m:t>
            </m:r>
          </m:e>
          <m:sub>
            <m:r>
              <w:rPr>
                <w:rFonts w:ascii="Cambria Math" w:hAnsi="Cambria Math" w:cstheme="majorBidi"/>
                <w:sz w:val="24"/>
                <w:szCs w:val="24"/>
              </w:rPr>
              <m:t>i</m:t>
            </m:r>
          </m:sub>
        </m:sSub>
      </m:oMath>
      <w:r w:rsidR="004A50C9" w:rsidRPr="00202B9C">
        <w:rPr>
          <w:rFonts w:asciiTheme="majorBidi" w:eastAsiaTheme="minorEastAsia" w:hAnsiTheme="majorBidi" w:cstheme="majorBidi"/>
          <w:sz w:val="24"/>
          <w:szCs w:val="24"/>
        </w:rPr>
        <w:t xml:space="preserve"> </w:t>
      </w:r>
      <w:r w:rsidRPr="00202B9C">
        <w:rPr>
          <w:rFonts w:asciiTheme="majorBidi" w:hAnsiTheme="majorBidi" w:cstheme="majorBidi"/>
          <w:sz w:val="24"/>
          <w:szCs w:val="24"/>
        </w:rPr>
        <w:t xml:space="preserve">and </w:t>
      </w:r>
      <m:oMath>
        <m:sSub>
          <m:sSubPr>
            <m:ctrlPr>
              <w:rPr>
                <w:rFonts w:ascii="Cambria Math" w:hAnsi="Cambria Math" w:cstheme="majorBidi"/>
                <w:sz w:val="24"/>
                <w:szCs w:val="24"/>
              </w:rPr>
            </m:ctrlPr>
          </m:sSubPr>
          <m:e>
            <m:r>
              <w:rPr>
                <w:rFonts w:ascii="Cambria Math" w:hAnsi="Cambria Math" w:cstheme="majorBidi"/>
                <w:sz w:val="24"/>
                <w:szCs w:val="24"/>
              </w:rPr>
              <m:t>Q</m:t>
            </m:r>
          </m:e>
          <m:sub>
            <m:r>
              <w:rPr>
                <w:rFonts w:ascii="Cambria Math" w:hAnsi="Cambria Math" w:cstheme="majorBidi"/>
                <w:sz w:val="24"/>
                <w:szCs w:val="24"/>
              </w:rPr>
              <m:t>i</m:t>
            </m:r>
          </m:sub>
        </m:sSub>
      </m:oMath>
      <w:r w:rsidR="004A50C9" w:rsidRPr="00202B9C">
        <w:rPr>
          <w:rStyle w:val="MTConvertedEquation"/>
        </w:rPr>
        <w:t xml:space="preserve"> </w:t>
      </w:r>
      <w:r w:rsidRPr="00202B9C">
        <w:rPr>
          <w:rFonts w:asciiTheme="majorBidi" w:hAnsiTheme="majorBidi" w:cstheme="majorBidi"/>
          <w:sz w:val="24"/>
          <w:szCs w:val="24"/>
        </w:rPr>
        <w:t>can be written as:</w:t>
      </w:r>
    </w:p>
    <w:p w14:paraId="6AA19618" w14:textId="77777777" w:rsidR="0016599B" w:rsidRPr="00202B9C" w:rsidRDefault="0075712D" w:rsidP="004A50C9">
      <w:pPr>
        <w:jc w:val="both"/>
        <w:rPr>
          <w:rFonts w:asciiTheme="majorBidi" w:hAnsiTheme="majorBidi" w:cstheme="majorBidi"/>
          <w:sz w:val="24"/>
          <w:szCs w:val="24"/>
        </w:rPr>
      </w:pPr>
      <m:oMath>
        <m:sSub>
          <m:sSubPr>
            <m:ctrlPr>
              <w:rPr>
                <w:rStyle w:val="MTConvertedEquation"/>
                <w:rFonts w:ascii="Cambria Math" w:hAnsi="Cambria Math"/>
              </w:rPr>
            </m:ctrlPr>
          </m:sSubPr>
          <m:e>
            <m:r>
              <w:rPr>
                <w:rStyle w:val="MTConvertedEquation"/>
                <w:rFonts w:ascii="Cambria Math" w:hAnsi="Cambria Math"/>
              </w:rPr>
              <m:t>L</m:t>
            </m:r>
          </m:e>
          <m:sub>
            <m:r>
              <w:rPr>
                <w:rStyle w:val="MTConvertedEquation"/>
                <w:rFonts w:ascii="Cambria Math" w:hAnsi="Cambria Math"/>
              </w:rPr>
              <m:t>i</m:t>
            </m:r>
          </m:sub>
        </m:sSub>
        <m:r>
          <w:rPr>
            <w:rStyle w:val="MTConvertedEquation"/>
            <w:rFonts w:ascii="Cambria Math" w:hAnsi="Cambria Math"/>
          </w:rPr>
          <m:t>=</m:t>
        </m:r>
        <m:f>
          <m:fPr>
            <m:ctrlPr>
              <w:rPr>
                <w:rStyle w:val="MTConvertedEquation"/>
                <w:rFonts w:ascii="Cambria Math" w:hAnsi="Cambria Math"/>
              </w:rPr>
            </m:ctrlPr>
          </m:fPr>
          <m:num>
            <m:r>
              <w:rPr>
                <w:rStyle w:val="MTConvertedEquation"/>
                <w:rFonts w:ascii="Cambria Math" w:hAnsi="Cambria Math"/>
              </w:rPr>
              <m:t>L</m:t>
            </m:r>
          </m:num>
          <m:den>
            <m:sSub>
              <m:sSubPr>
                <m:ctrlPr>
                  <w:rPr>
                    <w:rStyle w:val="MTConvertedEquation"/>
                    <w:rFonts w:ascii="Cambria Math" w:hAnsi="Cambria Math"/>
                  </w:rPr>
                </m:ctrlPr>
              </m:sSubPr>
              <m:e>
                <m:r>
                  <w:rPr>
                    <w:rStyle w:val="MTConvertedEquation"/>
                    <w:rFonts w:ascii="Cambria Math" w:hAnsi="Cambria Math"/>
                  </w:rPr>
                  <m:t>N</m:t>
                </m:r>
              </m:e>
              <m:sub>
                <m:r>
                  <w:rPr>
                    <w:rStyle w:val="MTConvertedEquation"/>
                    <w:rFonts w:ascii="Cambria Math" w:hAnsi="Cambria Math"/>
                  </w:rPr>
                  <m:t>seg</m:t>
                </m:r>
              </m:sub>
            </m:sSub>
          </m:den>
        </m:f>
      </m:oMath>
      <w:r w:rsidR="0016599B" w:rsidRPr="00202B9C">
        <w:rPr>
          <w:rFonts w:asciiTheme="majorBidi" w:hAnsiTheme="majorBidi" w:cstheme="majorBidi"/>
          <w:sz w:val="24"/>
          <w:szCs w:val="24"/>
        </w:rPr>
        <w:tab/>
      </w:r>
      <w:r w:rsidR="0016599B" w:rsidRPr="00202B9C">
        <w:rPr>
          <w:rFonts w:asciiTheme="majorBidi" w:hAnsiTheme="majorBidi" w:cstheme="majorBidi"/>
          <w:sz w:val="24"/>
          <w:szCs w:val="24"/>
        </w:rPr>
        <w:tab/>
      </w:r>
      <w:r w:rsidR="0016599B" w:rsidRPr="00202B9C">
        <w:rPr>
          <w:rFonts w:asciiTheme="majorBidi" w:hAnsiTheme="majorBidi" w:cstheme="majorBidi"/>
          <w:sz w:val="24"/>
          <w:szCs w:val="24"/>
        </w:rPr>
        <w:tab/>
      </w:r>
      <w:r w:rsidR="0016599B" w:rsidRPr="00202B9C">
        <w:rPr>
          <w:rFonts w:asciiTheme="majorBidi" w:hAnsiTheme="majorBidi" w:cstheme="majorBidi"/>
          <w:sz w:val="24"/>
          <w:szCs w:val="24"/>
        </w:rPr>
        <w:tab/>
      </w:r>
      <w:r w:rsidR="0016599B" w:rsidRPr="00202B9C">
        <w:rPr>
          <w:rFonts w:asciiTheme="majorBidi" w:hAnsiTheme="majorBidi" w:cstheme="majorBidi"/>
          <w:sz w:val="24"/>
          <w:szCs w:val="24"/>
        </w:rPr>
        <w:tab/>
      </w:r>
      <w:r w:rsidR="0016599B" w:rsidRPr="00202B9C">
        <w:rPr>
          <w:rFonts w:asciiTheme="majorBidi" w:hAnsiTheme="majorBidi" w:cstheme="majorBidi"/>
          <w:sz w:val="24"/>
          <w:szCs w:val="24"/>
        </w:rPr>
        <w:tab/>
      </w:r>
      <w:r w:rsidR="0016599B" w:rsidRPr="00202B9C">
        <w:rPr>
          <w:rFonts w:asciiTheme="majorBidi" w:hAnsiTheme="majorBidi" w:cstheme="majorBidi"/>
          <w:sz w:val="24"/>
          <w:szCs w:val="24"/>
        </w:rPr>
        <w:tab/>
      </w:r>
      <w:r w:rsidR="0016599B" w:rsidRPr="00202B9C">
        <w:rPr>
          <w:rFonts w:asciiTheme="majorBidi" w:hAnsiTheme="majorBidi" w:cstheme="majorBidi"/>
          <w:sz w:val="24"/>
          <w:szCs w:val="24"/>
        </w:rPr>
        <w:tab/>
      </w:r>
      <w:r w:rsidR="0016599B" w:rsidRPr="00202B9C">
        <w:rPr>
          <w:rFonts w:asciiTheme="majorBidi" w:hAnsiTheme="majorBidi" w:cstheme="majorBidi"/>
          <w:sz w:val="24"/>
          <w:szCs w:val="24"/>
        </w:rPr>
        <w:tab/>
      </w:r>
      <w:r w:rsidR="0016599B" w:rsidRPr="00202B9C">
        <w:rPr>
          <w:rFonts w:asciiTheme="majorBidi" w:hAnsiTheme="majorBidi" w:cstheme="majorBidi"/>
          <w:sz w:val="24"/>
          <w:szCs w:val="24"/>
        </w:rPr>
        <w:tab/>
        <w:t>(</w:t>
      </w:r>
      <w:r w:rsidR="00BE18F4" w:rsidRPr="00202B9C">
        <w:rPr>
          <w:rFonts w:asciiTheme="majorBidi" w:hAnsiTheme="majorBidi" w:cstheme="majorBidi"/>
          <w:sz w:val="24"/>
          <w:szCs w:val="24"/>
        </w:rPr>
        <w:t>S.14</w:t>
      </w:r>
      <w:r w:rsidR="0016599B" w:rsidRPr="00202B9C">
        <w:rPr>
          <w:rFonts w:asciiTheme="majorBidi" w:hAnsiTheme="majorBidi" w:cstheme="majorBidi"/>
          <w:sz w:val="24"/>
          <w:szCs w:val="24"/>
        </w:rPr>
        <w:t>)</w:t>
      </w:r>
    </w:p>
    <w:p w14:paraId="5408071C" w14:textId="77777777" w:rsidR="0016599B" w:rsidRPr="00202B9C" w:rsidRDefault="0075712D" w:rsidP="004A50C9">
      <w:pPr>
        <w:jc w:val="both"/>
        <w:rPr>
          <w:rFonts w:asciiTheme="majorBidi" w:hAnsiTheme="majorBidi" w:cstheme="majorBidi"/>
          <w:sz w:val="24"/>
          <w:szCs w:val="24"/>
        </w:rPr>
      </w:pPr>
      <m:oMath>
        <m:sSub>
          <m:sSubPr>
            <m:ctrlPr>
              <w:rPr>
                <w:rStyle w:val="MTConvertedEquation"/>
                <w:rFonts w:ascii="Cambria Math" w:hAnsi="Cambria Math"/>
              </w:rPr>
            </m:ctrlPr>
          </m:sSubPr>
          <m:e>
            <m:r>
              <w:rPr>
                <w:rStyle w:val="MTConvertedEquation"/>
                <w:rFonts w:ascii="Cambria Math" w:hAnsi="Cambria Math"/>
              </w:rPr>
              <m:t>Q</m:t>
            </m:r>
          </m:e>
          <m:sub>
            <m:r>
              <w:rPr>
                <w:rStyle w:val="MTConvertedEquation"/>
                <w:rFonts w:ascii="Cambria Math" w:hAnsi="Cambria Math"/>
              </w:rPr>
              <m:t>i</m:t>
            </m:r>
          </m:sub>
        </m:sSub>
        <m:r>
          <w:rPr>
            <w:rStyle w:val="MTConvertedEquation"/>
            <w:rFonts w:ascii="Cambria Math" w:hAnsi="Cambria Math"/>
          </w:rPr>
          <m:t>=</m:t>
        </m:r>
        <m:sSub>
          <m:sSubPr>
            <m:ctrlPr>
              <w:rPr>
                <w:rStyle w:val="MTConvertedEquation"/>
                <w:rFonts w:ascii="Cambria Math" w:hAnsi="Cambria Math"/>
              </w:rPr>
            </m:ctrlPr>
          </m:sSubPr>
          <m:e>
            <m:r>
              <w:rPr>
                <w:rStyle w:val="MTConvertedEquation"/>
                <w:rFonts w:ascii="Cambria Math" w:hAnsi="Cambria Math"/>
              </w:rPr>
              <m:t>Q</m:t>
            </m:r>
          </m:e>
          <m:sub>
            <m:r>
              <w:rPr>
                <w:rStyle w:val="MTConvertedEquation"/>
                <w:rFonts w:ascii="Cambria Math" w:hAnsi="Cambria Math"/>
              </w:rPr>
              <m:t>1</m:t>
            </m:r>
          </m:sub>
        </m:sSub>
        <m:r>
          <w:rPr>
            <w:rStyle w:val="MTConvertedEquation"/>
            <w:rFonts w:ascii="Cambria Math" w:hAnsi="Cambria Math"/>
          </w:rPr>
          <m:t>-(i-1)</m:t>
        </m:r>
        <m:r>
          <m:rPr>
            <m:nor/>
          </m:rPr>
          <w:rPr>
            <w:rStyle w:val="MTConvertedEquation"/>
          </w:rPr>
          <m:t>  </m:t>
        </m:r>
        <m:f>
          <m:fPr>
            <m:ctrlPr>
              <w:rPr>
                <w:rStyle w:val="MTConvertedEquation"/>
                <w:rFonts w:ascii="Cambria Math" w:hAnsi="Cambria Math"/>
              </w:rPr>
            </m:ctrlPr>
          </m:fPr>
          <m:num>
            <m:sSub>
              <m:sSubPr>
                <m:ctrlPr>
                  <w:rPr>
                    <w:rStyle w:val="MTConvertedEquation"/>
                    <w:rFonts w:ascii="Cambria Math" w:hAnsi="Cambria Math"/>
                  </w:rPr>
                </m:ctrlPr>
              </m:sSubPr>
              <m:e>
                <m:r>
                  <w:rPr>
                    <w:rStyle w:val="MTConvertedEquation"/>
                    <w:rFonts w:ascii="Cambria Math" w:hAnsi="Cambria Math"/>
                  </w:rPr>
                  <m:t>Q</m:t>
                </m:r>
              </m:e>
              <m:sub>
                <m:r>
                  <w:rPr>
                    <w:rStyle w:val="MTConvertedEquation"/>
                    <w:rFonts w:ascii="Cambria Math" w:hAnsi="Cambria Math"/>
                  </w:rPr>
                  <m:t>1</m:t>
                </m:r>
              </m:sub>
            </m:sSub>
          </m:num>
          <m:den>
            <m:sSub>
              <m:sSubPr>
                <m:ctrlPr>
                  <w:rPr>
                    <w:rStyle w:val="MTConvertedEquation"/>
                    <w:rFonts w:ascii="Cambria Math" w:hAnsi="Cambria Math"/>
                  </w:rPr>
                </m:ctrlPr>
              </m:sSubPr>
              <m:e>
                <m:r>
                  <w:rPr>
                    <w:rStyle w:val="MTConvertedEquation"/>
                    <w:rFonts w:ascii="Cambria Math" w:hAnsi="Cambria Math"/>
                  </w:rPr>
                  <m:t>N</m:t>
                </m:r>
              </m:e>
              <m:sub>
                <m:r>
                  <w:rPr>
                    <w:rStyle w:val="MTConvertedEquation"/>
                    <w:rFonts w:ascii="Cambria Math" w:hAnsi="Cambria Math"/>
                  </w:rPr>
                  <m:t>seg</m:t>
                </m:r>
              </m:sub>
            </m:sSub>
          </m:den>
        </m:f>
        <m:r>
          <w:rPr>
            <w:rStyle w:val="MTConvertedEquation"/>
            <w:rFonts w:ascii="Cambria Math" w:hAnsi="Cambria Math"/>
          </w:rPr>
          <m:t>=</m:t>
        </m:r>
        <m:f>
          <m:fPr>
            <m:ctrlPr>
              <w:rPr>
                <w:rStyle w:val="MTConvertedEquation"/>
                <w:rFonts w:ascii="Cambria Math" w:hAnsi="Cambria Math"/>
              </w:rPr>
            </m:ctrlPr>
          </m:fPr>
          <m:num>
            <m:sSub>
              <m:sSubPr>
                <m:ctrlPr>
                  <w:rPr>
                    <w:rStyle w:val="MTConvertedEquation"/>
                    <w:rFonts w:ascii="Cambria Math" w:hAnsi="Cambria Math"/>
                  </w:rPr>
                </m:ctrlPr>
              </m:sSubPr>
              <m:e>
                <m:r>
                  <w:rPr>
                    <w:rStyle w:val="MTConvertedEquation"/>
                    <w:rFonts w:ascii="Cambria Math" w:hAnsi="Cambria Math"/>
                  </w:rPr>
                  <m:t>Q</m:t>
                </m:r>
              </m:e>
              <m:sub>
                <m:r>
                  <w:rPr>
                    <w:rStyle w:val="MTConvertedEquation"/>
                    <w:rFonts w:ascii="Cambria Math" w:hAnsi="Cambria Math"/>
                  </w:rPr>
                  <m:t>1</m:t>
                </m:r>
              </m:sub>
            </m:sSub>
          </m:num>
          <m:den>
            <m:sSub>
              <m:sSubPr>
                <m:ctrlPr>
                  <w:rPr>
                    <w:rStyle w:val="MTConvertedEquation"/>
                    <w:rFonts w:ascii="Cambria Math" w:hAnsi="Cambria Math"/>
                  </w:rPr>
                </m:ctrlPr>
              </m:sSubPr>
              <m:e>
                <m:r>
                  <w:rPr>
                    <w:rStyle w:val="MTConvertedEquation"/>
                    <w:rFonts w:ascii="Cambria Math" w:hAnsi="Cambria Math"/>
                  </w:rPr>
                  <m:t>N</m:t>
                </m:r>
              </m:e>
              <m:sub>
                <m:r>
                  <w:rPr>
                    <w:rStyle w:val="MTConvertedEquation"/>
                    <w:rFonts w:ascii="Cambria Math" w:hAnsi="Cambria Math"/>
                  </w:rPr>
                  <m:t>seg</m:t>
                </m:r>
              </m:sub>
            </m:sSub>
          </m:den>
        </m:f>
        <m:r>
          <w:rPr>
            <w:rStyle w:val="MTConvertedEquation"/>
            <w:rFonts w:ascii="Cambria Math" w:hAnsi="Cambria Math"/>
          </w:rPr>
          <m:t>[</m:t>
        </m:r>
        <m:sSub>
          <m:sSubPr>
            <m:ctrlPr>
              <w:rPr>
                <w:rStyle w:val="MTConvertedEquation"/>
                <w:rFonts w:ascii="Cambria Math" w:hAnsi="Cambria Math"/>
              </w:rPr>
            </m:ctrlPr>
          </m:sSubPr>
          <m:e>
            <m:r>
              <w:rPr>
                <w:rStyle w:val="MTConvertedEquation"/>
                <w:rFonts w:ascii="Cambria Math" w:hAnsi="Cambria Math"/>
              </w:rPr>
              <m:t>N</m:t>
            </m:r>
          </m:e>
          <m:sub>
            <m:r>
              <w:rPr>
                <w:rStyle w:val="MTConvertedEquation"/>
                <w:rFonts w:ascii="Cambria Math" w:hAnsi="Cambria Math"/>
              </w:rPr>
              <m:t>seg</m:t>
            </m:r>
          </m:sub>
        </m:sSub>
        <m:r>
          <w:rPr>
            <w:rStyle w:val="MTConvertedEquation"/>
            <w:rFonts w:ascii="Cambria Math" w:hAnsi="Cambria Math"/>
          </w:rPr>
          <m:t>-i+1]</m:t>
        </m:r>
      </m:oMath>
      <w:r w:rsidR="004A50C9" w:rsidRPr="00202B9C">
        <w:rPr>
          <w:rFonts w:asciiTheme="majorBidi" w:hAnsiTheme="majorBidi" w:cstheme="majorBidi"/>
          <w:sz w:val="24"/>
          <w:szCs w:val="24"/>
        </w:rPr>
        <w:tab/>
      </w:r>
      <w:r w:rsidR="004A50C9" w:rsidRPr="00202B9C">
        <w:rPr>
          <w:rFonts w:asciiTheme="majorBidi" w:hAnsiTheme="majorBidi" w:cstheme="majorBidi"/>
          <w:sz w:val="24"/>
          <w:szCs w:val="24"/>
        </w:rPr>
        <w:tab/>
      </w:r>
      <w:r w:rsidR="004A50C9" w:rsidRPr="00202B9C">
        <w:rPr>
          <w:rFonts w:asciiTheme="majorBidi" w:hAnsiTheme="majorBidi" w:cstheme="majorBidi"/>
          <w:sz w:val="24"/>
          <w:szCs w:val="24"/>
        </w:rPr>
        <w:tab/>
      </w:r>
      <w:r w:rsidR="004A50C9" w:rsidRPr="00202B9C">
        <w:rPr>
          <w:rFonts w:asciiTheme="majorBidi" w:hAnsiTheme="majorBidi" w:cstheme="majorBidi"/>
          <w:sz w:val="24"/>
          <w:szCs w:val="24"/>
        </w:rPr>
        <w:tab/>
      </w:r>
      <w:r w:rsidR="004A50C9" w:rsidRPr="00202B9C">
        <w:rPr>
          <w:rFonts w:asciiTheme="majorBidi" w:hAnsiTheme="majorBidi" w:cstheme="majorBidi"/>
          <w:sz w:val="24"/>
          <w:szCs w:val="24"/>
        </w:rPr>
        <w:tab/>
        <w:t xml:space="preserve"> </w:t>
      </w:r>
      <w:r w:rsidR="0016599B" w:rsidRPr="00202B9C">
        <w:rPr>
          <w:rFonts w:asciiTheme="majorBidi" w:hAnsiTheme="majorBidi" w:cstheme="majorBidi"/>
          <w:sz w:val="24"/>
          <w:szCs w:val="24"/>
        </w:rPr>
        <w:t>(</w:t>
      </w:r>
      <w:r w:rsidR="00BE18F4" w:rsidRPr="00202B9C">
        <w:rPr>
          <w:rFonts w:asciiTheme="majorBidi" w:hAnsiTheme="majorBidi" w:cstheme="majorBidi"/>
          <w:sz w:val="24"/>
          <w:szCs w:val="24"/>
        </w:rPr>
        <w:t>S.15</w:t>
      </w:r>
      <w:r w:rsidR="0016599B" w:rsidRPr="00202B9C">
        <w:rPr>
          <w:rFonts w:asciiTheme="majorBidi" w:hAnsiTheme="majorBidi" w:cstheme="majorBidi"/>
          <w:sz w:val="24"/>
          <w:szCs w:val="24"/>
        </w:rPr>
        <w:t>)</w:t>
      </w:r>
    </w:p>
    <w:p w14:paraId="5305A8B1" w14:textId="00956AFA" w:rsidR="0016599B" w:rsidRPr="00202B9C" w:rsidRDefault="0016599B" w:rsidP="0016599B">
      <w:pPr>
        <w:jc w:val="both"/>
        <w:rPr>
          <w:rFonts w:asciiTheme="majorBidi" w:hAnsiTheme="majorBidi" w:cstheme="majorBidi"/>
          <w:sz w:val="24"/>
          <w:szCs w:val="24"/>
        </w:rPr>
      </w:pPr>
      <w:r w:rsidRPr="00202B9C">
        <w:rPr>
          <w:rFonts w:asciiTheme="majorBidi" w:hAnsiTheme="majorBidi" w:cstheme="majorBidi"/>
          <w:sz w:val="24"/>
          <w:szCs w:val="24"/>
        </w:rPr>
        <w:t xml:space="preserve">Where, L is the total pipe length. Applying in </w:t>
      </w:r>
      <w:r w:rsidR="009A4568">
        <w:rPr>
          <w:rFonts w:asciiTheme="majorBidi" w:hAnsiTheme="majorBidi" w:cstheme="majorBidi"/>
          <w:sz w:val="24"/>
          <w:szCs w:val="24"/>
        </w:rPr>
        <w:t xml:space="preserve">(Eq. </w:t>
      </w:r>
      <w:r w:rsidR="00463EB8" w:rsidRPr="00202B9C">
        <w:rPr>
          <w:rFonts w:asciiTheme="majorBidi" w:hAnsiTheme="majorBidi" w:cstheme="majorBidi"/>
          <w:sz w:val="24"/>
          <w:szCs w:val="24"/>
        </w:rPr>
        <w:t>S.</w:t>
      </w:r>
      <w:r w:rsidRPr="00202B9C">
        <w:rPr>
          <w:rFonts w:asciiTheme="majorBidi" w:hAnsiTheme="majorBidi" w:cstheme="majorBidi"/>
          <w:sz w:val="24"/>
          <w:szCs w:val="24"/>
        </w:rPr>
        <w:t>1</w:t>
      </w:r>
      <w:r w:rsidR="00463EB8" w:rsidRPr="00202B9C">
        <w:rPr>
          <w:rFonts w:asciiTheme="majorBidi" w:hAnsiTheme="majorBidi" w:cstheme="majorBidi"/>
          <w:sz w:val="24"/>
          <w:szCs w:val="24"/>
        </w:rPr>
        <w:t>2</w:t>
      </w:r>
      <w:r w:rsidRPr="00202B9C">
        <w:rPr>
          <w:rFonts w:asciiTheme="majorBidi" w:hAnsiTheme="majorBidi" w:cstheme="majorBidi"/>
          <w:sz w:val="24"/>
          <w:szCs w:val="24"/>
        </w:rPr>
        <w:t>) yields:</w:t>
      </w:r>
    </w:p>
    <w:p w14:paraId="1B25813E" w14:textId="30BB5DB7" w:rsidR="0016599B" w:rsidRPr="00202B9C" w:rsidRDefault="0016599B" w:rsidP="00C20E68">
      <w:pPr>
        <w:jc w:val="both"/>
        <w:rPr>
          <w:rFonts w:asciiTheme="majorBidi" w:hAnsiTheme="majorBidi" w:cstheme="majorBidi"/>
          <w:sz w:val="24"/>
          <w:szCs w:val="24"/>
        </w:rPr>
      </w:pPr>
      <w:r w:rsidRPr="00202B9C">
        <w:rPr>
          <w:rFonts w:asciiTheme="majorBidi" w:hAnsiTheme="majorBidi" w:cstheme="majorBidi"/>
          <w:sz w:val="24"/>
          <w:szCs w:val="24"/>
        </w:rPr>
        <w:t xml:space="preserve"> </w:t>
      </w:r>
      <m:oMath>
        <m:sSub>
          <m:sSubPr>
            <m:ctrlPr>
              <w:rPr>
                <w:rFonts w:ascii="Cambria Math" w:hAnsi="Cambria Math" w:cstheme="majorBidi"/>
                <w:sz w:val="24"/>
                <w:szCs w:val="24"/>
              </w:rPr>
            </m:ctrlPr>
          </m:sSubPr>
          <m:e>
            <m:r>
              <w:rPr>
                <w:rFonts w:ascii="Cambria Math" w:hAnsi="Cambria Math" w:cstheme="majorBidi"/>
                <w:sz w:val="24"/>
                <w:szCs w:val="24"/>
              </w:rPr>
              <m:t>τ</m:t>
            </m:r>
          </m:e>
          <m:sub>
            <m:r>
              <w:rPr>
                <w:rFonts w:ascii="Cambria Math" w:hAnsi="Cambria Math" w:cstheme="majorBidi"/>
                <w:sz w:val="24"/>
                <w:szCs w:val="24"/>
              </w:rPr>
              <m:t>corr</m:t>
            </m:r>
          </m:sub>
        </m:sSub>
        <m:r>
          <w:rPr>
            <w:rFonts w:ascii="Cambria Math" w:hAnsi="Cambria Math" w:cstheme="majorBidi"/>
            <w:sz w:val="24"/>
            <w:szCs w:val="24"/>
          </w:rPr>
          <m:t>=</m:t>
        </m:r>
        <m:f>
          <m:fPr>
            <m:ctrlPr>
              <w:rPr>
                <w:rFonts w:ascii="Cambria Math" w:hAnsi="Cambria Math" w:cstheme="majorBidi"/>
                <w:sz w:val="24"/>
                <w:szCs w:val="24"/>
              </w:rPr>
            </m:ctrlPr>
          </m:fPr>
          <m:num>
            <m:r>
              <w:rPr>
                <w:rFonts w:ascii="Cambria Math" w:hAnsi="Cambria Math" w:cstheme="majorBidi"/>
                <w:sz w:val="24"/>
                <w:szCs w:val="24"/>
              </w:rPr>
              <m:t>Ap</m:t>
            </m:r>
            <m:r>
              <m:rPr>
                <m:nor/>
              </m:rPr>
              <w:rPr>
                <w:rFonts w:asciiTheme="majorBidi" w:hAnsiTheme="majorBidi" w:cstheme="majorBidi"/>
                <w:sz w:val="24"/>
                <w:szCs w:val="24"/>
              </w:rPr>
              <m:t>  </m:t>
            </m:r>
            <m:r>
              <w:rPr>
                <w:rFonts w:ascii="Cambria Math" w:hAnsi="Cambria Math" w:cstheme="majorBidi"/>
                <w:sz w:val="24"/>
                <w:szCs w:val="24"/>
              </w:rPr>
              <m:t>L</m:t>
            </m:r>
          </m:num>
          <m:den>
            <m:sSub>
              <m:sSubPr>
                <m:ctrlPr>
                  <w:rPr>
                    <w:rFonts w:ascii="Cambria Math" w:hAnsi="Cambria Math" w:cstheme="majorBidi"/>
                    <w:sz w:val="24"/>
                    <w:szCs w:val="24"/>
                  </w:rPr>
                </m:ctrlPr>
              </m:sSubPr>
              <m:e>
                <m:r>
                  <w:rPr>
                    <w:rFonts w:ascii="Cambria Math" w:hAnsi="Cambria Math" w:cstheme="majorBidi"/>
                    <w:sz w:val="24"/>
                    <w:szCs w:val="24"/>
                  </w:rPr>
                  <m:t>Q</m:t>
                </m:r>
              </m:e>
              <m:sub>
                <m:r>
                  <w:rPr>
                    <w:rFonts w:ascii="Cambria Math" w:hAnsi="Cambria Math" w:cstheme="majorBidi"/>
                    <w:sz w:val="24"/>
                    <w:szCs w:val="24"/>
                  </w:rPr>
                  <m:t>1</m:t>
                </m:r>
              </m:sub>
            </m:sSub>
          </m:den>
        </m:f>
        <m:r>
          <m:rPr>
            <m:nor/>
          </m:rPr>
          <w:rPr>
            <w:rFonts w:asciiTheme="majorBidi" w:hAnsiTheme="majorBidi" w:cstheme="majorBidi"/>
            <w:sz w:val="24"/>
            <w:szCs w:val="24"/>
          </w:rPr>
          <m:t> </m:t>
        </m:r>
        <m:nary>
          <m:naryPr>
            <m:chr m:val="∑"/>
            <m:limLoc m:val="undOvr"/>
            <m:grow m:val="1"/>
            <m:ctrlPr>
              <w:rPr>
                <w:rFonts w:ascii="Cambria Math" w:hAnsi="Cambria Math" w:cstheme="majorBidi"/>
                <w:sz w:val="24"/>
                <w:szCs w:val="24"/>
              </w:rPr>
            </m:ctrlPr>
          </m:naryPr>
          <m:sub>
            <m:r>
              <w:rPr>
                <w:rFonts w:ascii="Cambria Math" w:hAnsi="Cambria Math" w:cstheme="majorBidi"/>
                <w:sz w:val="24"/>
                <w:szCs w:val="24"/>
              </w:rPr>
              <m:t>i=1</m:t>
            </m:r>
          </m:sub>
          <m:sup>
            <m:sSub>
              <m:sSubPr>
                <m:ctrlPr>
                  <w:rPr>
                    <w:rFonts w:ascii="Cambria Math" w:hAnsi="Cambria Math" w:cstheme="majorBidi"/>
                    <w:sz w:val="24"/>
                    <w:szCs w:val="24"/>
                  </w:rPr>
                </m:ctrlPr>
              </m:sSubPr>
              <m:e>
                <m:r>
                  <w:rPr>
                    <w:rFonts w:ascii="Cambria Math" w:hAnsi="Cambria Math" w:cstheme="majorBidi"/>
                    <w:sz w:val="24"/>
                    <w:szCs w:val="24"/>
                  </w:rPr>
                  <m:t>N</m:t>
                </m:r>
              </m:e>
              <m:sub>
                <m:r>
                  <w:rPr>
                    <w:rFonts w:ascii="Cambria Math" w:hAnsi="Cambria Math" w:cstheme="majorBidi"/>
                    <w:sz w:val="24"/>
                    <w:szCs w:val="24"/>
                  </w:rPr>
                  <m:t>seg</m:t>
                </m:r>
              </m:sub>
            </m:sSub>
          </m:sup>
          <m:e>
            <m:f>
              <m:fPr>
                <m:ctrlPr>
                  <w:rPr>
                    <w:rFonts w:ascii="Cambria Math" w:hAnsi="Cambria Math" w:cstheme="majorBidi"/>
                    <w:sz w:val="24"/>
                    <w:szCs w:val="24"/>
                  </w:rPr>
                </m:ctrlPr>
              </m:fPr>
              <m:num>
                <m:r>
                  <w:rPr>
                    <w:rFonts w:ascii="Cambria Math" w:hAnsi="Cambria Math" w:cstheme="majorBidi"/>
                    <w:sz w:val="24"/>
                    <w:szCs w:val="24"/>
                  </w:rPr>
                  <m:t>1</m:t>
                </m:r>
              </m:num>
              <m:den>
                <m:sSub>
                  <m:sSubPr>
                    <m:ctrlPr>
                      <w:rPr>
                        <w:rFonts w:ascii="Cambria Math" w:hAnsi="Cambria Math" w:cstheme="majorBidi"/>
                        <w:sz w:val="24"/>
                        <w:szCs w:val="24"/>
                      </w:rPr>
                    </m:ctrlPr>
                  </m:sSubPr>
                  <m:e>
                    <m:r>
                      <w:rPr>
                        <w:rFonts w:ascii="Cambria Math" w:hAnsi="Cambria Math" w:cstheme="majorBidi"/>
                        <w:sz w:val="24"/>
                        <w:szCs w:val="24"/>
                      </w:rPr>
                      <m:t>N</m:t>
                    </m:r>
                  </m:e>
                  <m:sub>
                    <m:r>
                      <w:rPr>
                        <w:rFonts w:ascii="Cambria Math" w:hAnsi="Cambria Math" w:cstheme="majorBidi"/>
                        <w:sz w:val="24"/>
                        <w:szCs w:val="24"/>
                      </w:rPr>
                      <m:t>seg</m:t>
                    </m:r>
                  </m:sub>
                </m:sSub>
                <m:r>
                  <w:rPr>
                    <w:rFonts w:ascii="Cambria Math" w:hAnsi="Cambria Math" w:cstheme="majorBidi"/>
                    <w:sz w:val="24"/>
                    <w:szCs w:val="24"/>
                  </w:rPr>
                  <m:t>-i+1</m:t>
                </m:r>
              </m:den>
            </m:f>
          </m:e>
        </m:nary>
        <m:r>
          <w:rPr>
            <w:rFonts w:ascii="Cambria Math" w:hAnsi="Cambria Math" w:cstheme="majorBidi"/>
            <w:sz w:val="24"/>
            <w:szCs w:val="24"/>
          </w:rPr>
          <m:t>=</m:t>
        </m:r>
        <m:sSub>
          <m:sSubPr>
            <m:ctrlPr>
              <w:rPr>
                <w:rFonts w:ascii="Cambria Math" w:hAnsi="Cambria Math" w:cstheme="majorBidi"/>
                <w:sz w:val="24"/>
                <w:szCs w:val="24"/>
              </w:rPr>
            </m:ctrlPr>
          </m:sSubPr>
          <m:e>
            <m:r>
              <w:rPr>
                <w:rFonts w:ascii="Cambria Math" w:hAnsi="Cambria Math" w:cstheme="majorBidi"/>
                <w:sz w:val="24"/>
                <w:szCs w:val="24"/>
              </w:rPr>
              <m:t>τ</m:t>
            </m:r>
          </m:e>
          <m:sub>
            <m:r>
              <w:rPr>
                <w:rFonts w:ascii="Cambria Math" w:hAnsi="Cambria Math" w:cstheme="majorBidi"/>
                <w:sz w:val="24"/>
                <w:szCs w:val="24"/>
              </w:rPr>
              <m:t>0</m:t>
            </m:r>
          </m:sub>
        </m:sSub>
        <m:nary>
          <m:naryPr>
            <m:chr m:val="∑"/>
            <m:limLoc m:val="undOvr"/>
            <m:grow m:val="1"/>
            <m:ctrlPr>
              <w:rPr>
                <w:rFonts w:ascii="Cambria Math" w:hAnsi="Cambria Math" w:cstheme="majorBidi"/>
                <w:sz w:val="24"/>
                <w:szCs w:val="24"/>
              </w:rPr>
            </m:ctrlPr>
          </m:naryPr>
          <m:sub>
            <m:r>
              <w:rPr>
                <w:rFonts w:ascii="Cambria Math" w:hAnsi="Cambria Math" w:cstheme="majorBidi"/>
                <w:sz w:val="24"/>
                <w:szCs w:val="24"/>
              </w:rPr>
              <m:t>i=1</m:t>
            </m:r>
          </m:sub>
          <m:sup>
            <m:sSub>
              <m:sSubPr>
                <m:ctrlPr>
                  <w:rPr>
                    <w:rFonts w:ascii="Cambria Math" w:hAnsi="Cambria Math" w:cstheme="majorBidi"/>
                    <w:sz w:val="24"/>
                    <w:szCs w:val="24"/>
                  </w:rPr>
                </m:ctrlPr>
              </m:sSubPr>
              <m:e>
                <m:r>
                  <w:rPr>
                    <w:rFonts w:ascii="Cambria Math" w:hAnsi="Cambria Math" w:cstheme="majorBidi"/>
                    <w:sz w:val="24"/>
                    <w:szCs w:val="24"/>
                  </w:rPr>
                  <m:t>N</m:t>
                </m:r>
              </m:e>
              <m:sub>
                <m:r>
                  <w:rPr>
                    <w:rFonts w:ascii="Cambria Math" w:hAnsi="Cambria Math" w:cstheme="majorBidi"/>
                    <w:sz w:val="24"/>
                    <w:szCs w:val="24"/>
                  </w:rPr>
                  <m:t>seg</m:t>
                </m:r>
              </m:sub>
            </m:sSub>
          </m:sup>
          <m:e>
            <m:f>
              <m:fPr>
                <m:ctrlPr>
                  <w:rPr>
                    <w:rFonts w:ascii="Cambria Math" w:hAnsi="Cambria Math" w:cstheme="majorBidi"/>
                    <w:sz w:val="24"/>
                    <w:szCs w:val="24"/>
                  </w:rPr>
                </m:ctrlPr>
              </m:fPr>
              <m:num>
                <m:r>
                  <w:rPr>
                    <w:rFonts w:ascii="Cambria Math" w:hAnsi="Cambria Math" w:cstheme="majorBidi"/>
                    <w:sz w:val="24"/>
                    <w:szCs w:val="24"/>
                  </w:rPr>
                  <m:t>1</m:t>
                </m:r>
              </m:num>
              <m:den>
                <m:sSub>
                  <m:sSubPr>
                    <m:ctrlPr>
                      <w:rPr>
                        <w:rFonts w:ascii="Cambria Math" w:hAnsi="Cambria Math" w:cstheme="majorBidi"/>
                        <w:sz w:val="24"/>
                        <w:szCs w:val="24"/>
                      </w:rPr>
                    </m:ctrlPr>
                  </m:sSubPr>
                  <m:e>
                    <m:r>
                      <w:rPr>
                        <w:rFonts w:ascii="Cambria Math" w:hAnsi="Cambria Math" w:cstheme="majorBidi"/>
                        <w:sz w:val="24"/>
                        <w:szCs w:val="24"/>
                      </w:rPr>
                      <m:t>N</m:t>
                    </m:r>
                  </m:e>
                  <m:sub>
                    <m:r>
                      <w:rPr>
                        <w:rFonts w:ascii="Cambria Math" w:hAnsi="Cambria Math" w:cstheme="majorBidi"/>
                        <w:sz w:val="24"/>
                        <w:szCs w:val="24"/>
                      </w:rPr>
                      <m:t>seg</m:t>
                    </m:r>
                  </m:sub>
                </m:sSub>
                <m:r>
                  <w:rPr>
                    <w:rFonts w:ascii="Cambria Math" w:hAnsi="Cambria Math" w:cstheme="majorBidi"/>
                    <w:sz w:val="24"/>
                    <w:szCs w:val="24"/>
                  </w:rPr>
                  <m:t>-i+1</m:t>
                </m:r>
              </m:den>
            </m:f>
          </m:e>
        </m:nary>
      </m:oMath>
      <w:r w:rsidRPr="00202B9C">
        <w:rPr>
          <w:rFonts w:asciiTheme="majorBidi" w:hAnsiTheme="majorBidi" w:cstheme="majorBidi"/>
          <w:sz w:val="24"/>
          <w:szCs w:val="24"/>
        </w:rPr>
        <w:tab/>
      </w:r>
      <w:r w:rsidRPr="00202B9C">
        <w:rPr>
          <w:rFonts w:asciiTheme="majorBidi" w:hAnsiTheme="majorBidi" w:cstheme="majorBidi"/>
          <w:sz w:val="24"/>
          <w:szCs w:val="24"/>
        </w:rPr>
        <w:tab/>
      </w:r>
      <w:r w:rsidR="00C20E68" w:rsidRPr="00202B9C">
        <w:rPr>
          <w:rFonts w:asciiTheme="majorBidi" w:hAnsiTheme="majorBidi" w:cstheme="majorBidi"/>
          <w:sz w:val="24"/>
          <w:szCs w:val="24"/>
        </w:rPr>
        <w:t xml:space="preserve">        </w:t>
      </w:r>
      <w:r w:rsidRPr="00202B9C">
        <w:rPr>
          <w:rFonts w:asciiTheme="majorBidi" w:hAnsiTheme="majorBidi" w:cstheme="majorBidi"/>
          <w:sz w:val="24"/>
          <w:szCs w:val="24"/>
        </w:rPr>
        <w:tab/>
      </w:r>
      <w:r w:rsidRPr="00202B9C">
        <w:rPr>
          <w:rFonts w:asciiTheme="majorBidi" w:hAnsiTheme="majorBidi" w:cstheme="majorBidi"/>
          <w:sz w:val="24"/>
          <w:szCs w:val="24"/>
        </w:rPr>
        <w:tab/>
      </w:r>
      <w:r w:rsidR="00C20E68" w:rsidRPr="00202B9C">
        <w:rPr>
          <w:rFonts w:asciiTheme="majorBidi" w:hAnsiTheme="majorBidi" w:cstheme="majorBidi"/>
          <w:sz w:val="24"/>
          <w:szCs w:val="24"/>
        </w:rPr>
        <w:t xml:space="preserve">            </w:t>
      </w:r>
      <w:r w:rsidRPr="00202B9C">
        <w:rPr>
          <w:rFonts w:asciiTheme="majorBidi" w:hAnsiTheme="majorBidi" w:cstheme="majorBidi"/>
          <w:sz w:val="24"/>
          <w:szCs w:val="24"/>
        </w:rPr>
        <w:t>(</w:t>
      </w:r>
      <w:r w:rsidR="00BE18F4" w:rsidRPr="00202B9C">
        <w:rPr>
          <w:rFonts w:asciiTheme="majorBidi" w:hAnsiTheme="majorBidi" w:cstheme="majorBidi"/>
          <w:sz w:val="24"/>
          <w:szCs w:val="24"/>
        </w:rPr>
        <w:t>S.16</w:t>
      </w:r>
      <w:r w:rsidRPr="00202B9C">
        <w:rPr>
          <w:rFonts w:asciiTheme="majorBidi" w:hAnsiTheme="majorBidi" w:cstheme="majorBidi"/>
          <w:sz w:val="24"/>
          <w:szCs w:val="24"/>
        </w:rPr>
        <w:t>)</w:t>
      </w:r>
    </w:p>
    <w:p w14:paraId="08DBF36E" w14:textId="77777777" w:rsidR="0016599B" w:rsidRPr="00202B9C" w:rsidRDefault="0016599B" w:rsidP="004A50C9">
      <w:pPr>
        <w:jc w:val="both"/>
        <w:rPr>
          <w:rFonts w:asciiTheme="majorBidi" w:hAnsiTheme="majorBidi" w:cstheme="majorBidi"/>
          <w:sz w:val="24"/>
          <w:szCs w:val="24"/>
        </w:rPr>
      </w:pPr>
      <w:r w:rsidRPr="00202B9C">
        <w:rPr>
          <w:rFonts w:asciiTheme="majorBidi" w:hAnsiTheme="majorBidi" w:cstheme="majorBidi"/>
          <w:sz w:val="24"/>
          <w:szCs w:val="24"/>
        </w:rPr>
        <w:t xml:space="preserve">Where, </w:t>
      </w:r>
      <m:oMath>
        <m:sSub>
          <m:sSubPr>
            <m:ctrlPr>
              <w:rPr>
                <w:rFonts w:ascii="Cambria Math" w:hAnsi="Cambria Math" w:cstheme="majorBidi"/>
                <w:sz w:val="24"/>
                <w:szCs w:val="24"/>
              </w:rPr>
            </m:ctrlPr>
          </m:sSubPr>
          <m:e>
            <m:r>
              <w:rPr>
                <w:rFonts w:ascii="Cambria Math" w:hAnsi="Cambria Math" w:cstheme="majorBidi"/>
                <w:sz w:val="24"/>
                <w:szCs w:val="24"/>
              </w:rPr>
              <m:t>τ</m:t>
            </m:r>
          </m:e>
          <m:sub>
            <m:r>
              <w:rPr>
                <w:rFonts w:ascii="Cambria Math" w:hAnsi="Cambria Math" w:cstheme="majorBidi"/>
                <w:sz w:val="24"/>
                <w:szCs w:val="24"/>
              </w:rPr>
              <m:t>0</m:t>
            </m:r>
          </m:sub>
        </m:sSub>
      </m:oMath>
      <w:r w:rsidR="004A50C9" w:rsidRPr="00202B9C">
        <w:rPr>
          <w:rStyle w:val="MTConvertedEquation"/>
        </w:rPr>
        <w:t xml:space="preserve"> </w:t>
      </w:r>
      <w:r w:rsidRPr="00202B9C">
        <w:rPr>
          <w:rFonts w:asciiTheme="majorBidi" w:hAnsiTheme="majorBidi" w:cstheme="majorBidi"/>
          <w:sz w:val="24"/>
          <w:szCs w:val="24"/>
        </w:rPr>
        <w:t>is the residence time calculated using the single segment model based on the total demand of the dead end pipe. The correction factor for the residence time in the pipe can then be written as:</w:t>
      </w:r>
    </w:p>
    <w:p w14:paraId="79167682" w14:textId="77777777" w:rsidR="0016599B" w:rsidRPr="00202B9C" w:rsidRDefault="00C20E68" w:rsidP="00C20E68">
      <w:pPr>
        <w:jc w:val="both"/>
        <w:rPr>
          <w:rFonts w:asciiTheme="majorBidi" w:hAnsiTheme="majorBidi" w:cstheme="majorBidi"/>
          <w:sz w:val="24"/>
          <w:szCs w:val="24"/>
        </w:rPr>
      </w:pPr>
      <m:oMath>
        <m:r>
          <w:rPr>
            <w:rFonts w:ascii="Cambria Math" w:hAnsi="Cambria Math" w:cstheme="majorBidi"/>
            <w:sz w:val="24"/>
            <w:szCs w:val="24"/>
          </w:rPr>
          <m:t>C</m:t>
        </m:r>
        <m:sSub>
          <m:sSubPr>
            <m:ctrlPr>
              <w:rPr>
                <w:rFonts w:ascii="Cambria Math" w:hAnsi="Cambria Math" w:cstheme="majorBidi"/>
                <w:sz w:val="24"/>
                <w:szCs w:val="24"/>
              </w:rPr>
            </m:ctrlPr>
          </m:sSubPr>
          <m:e>
            <m:r>
              <w:rPr>
                <w:rFonts w:ascii="Cambria Math" w:hAnsi="Cambria Math" w:cstheme="majorBidi"/>
                <w:sz w:val="24"/>
                <w:szCs w:val="24"/>
              </w:rPr>
              <m:t>F</m:t>
            </m:r>
          </m:e>
          <m:sub>
            <m:r>
              <w:rPr>
                <w:rFonts w:ascii="Cambria Math" w:hAnsi="Cambria Math" w:cstheme="majorBidi"/>
                <w:sz w:val="24"/>
                <w:szCs w:val="24"/>
              </w:rPr>
              <m:t>τ</m:t>
            </m:r>
          </m:sub>
        </m:sSub>
        <m:r>
          <w:rPr>
            <w:rFonts w:ascii="Cambria Math" w:hAnsi="Cambria Math" w:cstheme="majorBidi"/>
            <w:sz w:val="24"/>
            <w:szCs w:val="24"/>
          </w:rPr>
          <m:t>=</m:t>
        </m:r>
        <m:f>
          <m:fPr>
            <m:ctrlPr>
              <w:rPr>
                <w:rFonts w:ascii="Cambria Math" w:hAnsi="Cambria Math" w:cstheme="majorBidi"/>
                <w:sz w:val="24"/>
                <w:szCs w:val="24"/>
              </w:rPr>
            </m:ctrlPr>
          </m:fPr>
          <m:num>
            <m:sSub>
              <m:sSubPr>
                <m:ctrlPr>
                  <w:rPr>
                    <w:rFonts w:ascii="Cambria Math" w:hAnsi="Cambria Math" w:cstheme="majorBidi"/>
                    <w:sz w:val="24"/>
                    <w:szCs w:val="24"/>
                  </w:rPr>
                </m:ctrlPr>
              </m:sSubPr>
              <m:e>
                <m:r>
                  <w:rPr>
                    <w:rFonts w:ascii="Cambria Math" w:hAnsi="Cambria Math" w:cstheme="majorBidi"/>
                    <w:sz w:val="24"/>
                    <w:szCs w:val="24"/>
                  </w:rPr>
                  <m:t>τ</m:t>
                </m:r>
              </m:e>
              <m:sub>
                <m:r>
                  <w:rPr>
                    <w:rFonts w:ascii="Cambria Math" w:hAnsi="Cambria Math" w:cstheme="majorBidi"/>
                    <w:sz w:val="24"/>
                    <w:szCs w:val="24"/>
                  </w:rPr>
                  <m:t>corr</m:t>
                </m:r>
              </m:sub>
            </m:sSub>
          </m:num>
          <m:den>
            <m:sSub>
              <m:sSubPr>
                <m:ctrlPr>
                  <w:rPr>
                    <w:rFonts w:ascii="Cambria Math" w:hAnsi="Cambria Math" w:cstheme="majorBidi"/>
                    <w:sz w:val="24"/>
                    <w:szCs w:val="24"/>
                  </w:rPr>
                </m:ctrlPr>
              </m:sSubPr>
              <m:e>
                <m:r>
                  <w:rPr>
                    <w:rFonts w:ascii="Cambria Math" w:hAnsi="Cambria Math" w:cstheme="majorBidi"/>
                    <w:sz w:val="24"/>
                    <w:szCs w:val="24"/>
                  </w:rPr>
                  <m:t>τ</m:t>
                </m:r>
              </m:e>
              <m:sub>
                <m:r>
                  <w:rPr>
                    <w:rFonts w:ascii="Cambria Math" w:hAnsi="Cambria Math" w:cstheme="majorBidi"/>
                    <w:sz w:val="24"/>
                    <w:szCs w:val="24"/>
                  </w:rPr>
                  <m:t>0</m:t>
                </m:r>
              </m:sub>
            </m:sSub>
          </m:den>
        </m:f>
        <m:r>
          <w:rPr>
            <w:rFonts w:ascii="Cambria Math" w:hAnsi="Cambria Math" w:cstheme="majorBidi"/>
            <w:sz w:val="24"/>
            <w:szCs w:val="24"/>
          </w:rPr>
          <m:t>=</m:t>
        </m:r>
        <m:nary>
          <m:naryPr>
            <m:chr m:val="∑"/>
            <m:limLoc m:val="undOvr"/>
            <m:grow m:val="1"/>
            <m:ctrlPr>
              <w:rPr>
                <w:rFonts w:ascii="Cambria Math" w:hAnsi="Cambria Math" w:cstheme="majorBidi"/>
                <w:sz w:val="24"/>
                <w:szCs w:val="24"/>
              </w:rPr>
            </m:ctrlPr>
          </m:naryPr>
          <m:sub>
            <m:r>
              <w:rPr>
                <w:rFonts w:ascii="Cambria Math" w:hAnsi="Cambria Math" w:cstheme="majorBidi"/>
                <w:sz w:val="24"/>
                <w:szCs w:val="24"/>
              </w:rPr>
              <m:t>i=1</m:t>
            </m:r>
          </m:sub>
          <m:sup>
            <m:sSub>
              <m:sSubPr>
                <m:ctrlPr>
                  <w:rPr>
                    <w:rFonts w:ascii="Cambria Math" w:hAnsi="Cambria Math" w:cstheme="majorBidi"/>
                    <w:sz w:val="24"/>
                    <w:szCs w:val="24"/>
                  </w:rPr>
                </m:ctrlPr>
              </m:sSubPr>
              <m:e>
                <m:r>
                  <w:rPr>
                    <w:rFonts w:ascii="Cambria Math" w:hAnsi="Cambria Math" w:cstheme="majorBidi"/>
                    <w:sz w:val="24"/>
                    <w:szCs w:val="24"/>
                  </w:rPr>
                  <m:t>N</m:t>
                </m:r>
              </m:e>
              <m:sub>
                <m:r>
                  <w:rPr>
                    <w:rFonts w:ascii="Cambria Math" w:hAnsi="Cambria Math" w:cstheme="majorBidi"/>
                    <w:sz w:val="24"/>
                    <w:szCs w:val="24"/>
                  </w:rPr>
                  <m:t>seg</m:t>
                </m:r>
              </m:sub>
            </m:sSub>
          </m:sup>
          <m:e>
            <m:f>
              <m:fPr>
                <m:ctrlPr>
                  <w:rPr>
                    <w:rFonts w:ascii="Cambria Math" w:hAnsi="Cambria Math" w:cstheme="majorBidi"/>
                    <w:sz w:val="24"/>
                    <w:szCs w:val="24"/>
                  </w:rPr>
                </m:ctrlPr>
              </m:fPr>
              <m:num>
                <m:r>
                  <w:rPr>
                    <w:rFonts w:ascii="Cambria Math" w:hAnsi="Cambria Math" w:cstheme="majorBidi"/>
                    <w:sz w:val="24"/>
                    <w:szCs w:val="24"/>
                  </w:rPr>
                  <m:t>1</m:t>
                </m:r>
              </m:num>
              <m:den>
                <m:sSub>
                  <m:sSubPr>
                    <m:ctrlPr>
                      <w:rPr>
                        <w:rFonts w:ascii="Cambria Math" w:hAnsi="Cambria Math" w:cstheme="majorBidi"/>
                        <w:sz w:val="24"/>
                        <w:szCs w:val="24"/>
                      </w:rPr>
                    </m:ctrlPr>
                  </m:sSubPr>
                  <m:e>
                    <m:r>
                      <w:rPr>
                        <w:rFonts w:ascii="Cambria Math" w:hAnsi="Cambria Math" w:cstheme="majorBidi"/>
                        <w:sz w:val="24"/>
                        <w:szCs w:val="24"/>
                      </w:rPr>
                      <m:t>N</m:t>
                    </m:r>
                  </m:e>
                  <m:sub>
                    <m:r>
                      <w:rPr>
                        <w:rFonts w:ascii="Cambria Math" w:hAnsi="Cambria Math" w:cstheme="majorBidi"/>
                        <w:sz w:val="24"/>
                        <w:szCs w:val="24"/>
                      </w:rPr>
                      <m:t>seg</m:t>
                    </m:r>
                  </m:sub>
                </m:sSub>
                <m:r>
                  <w:rPr>
                    <w:rFonts w:ascii="Cambria Math" w:hAnsi="Cambria Math" w:cstheme="majorBidi"/>
                    <w:sz w:val="24"/>
                    <w:szCs w:val="24"/>
                  </w:rPr>
                  <m:t>-i+1</m:t>
                </m:r>
              </m:den>
            </m:f>
          </m:e>
        </m:nary>
      </m:oMath>
      <w:r w:rsidR="0016599B" w:rsidRPr="00202B9C">
        <w:rPr>
          <w:rFonts w:asciiTheme="majorBidi" w:hAnsiTheme="majorBidi" w:cstheme="majorBidi"/>
          <w:sz w:val="24"/>
          <w:szCs w:val="24"/>
        </w:rPr>
        <w:tab/>
      </w:r>
      <w:r w:rsidR="0016599B" w:rsidRPr="00202B9C">
        <w:rPr>
          <w:rFonts w:asciiTheme="majorBidi" w:hAnsiTheme="majorBidi" w:cstheme="majorBidi"/>
          <w:sz w:val="24"/>
          <w:szCs w:val="24"/>
        </w:rPr>
        <w:tab/>
      </w:r>
      <w:r w:rsidR="0016599B" w:rsidRPr="00202B9C">
        <w:rPr>
          <w:rFonts w:asciiTheme="majorBidi" w:hAnsiTheme="majorBidi" w:cstheme="majorBidi"/>
          <w:sz w:val="24"/>
          <w:szCs w:val="24"/>
        </w:rPr>
        <w:tab/>
      </w:r>
      <w:r w:rsidR="0016599B" w:rsidRPr="00202B9C">
        <w:rPr>
          <w:rFonts w:asciiTheme="majorBidi" w:hAnsiTheme="majorBidi" w:cstheme="majorBidi"/>
          <w:sz w:val="24"/>
          <w:szCs w:val="24"/>
        </w:rPr>
        <w:tab/>
      </w:r>
      <w:r w:rsidR="0016599B" w:rsidRPr="00202B9C">
        <w:rPr>
          <w:rFonts w:asciiTheme="majorBidi" w:hAnsiTheme="majorBidi" w:cstheme="majorBidi"/>
          <w:sz w:val="24"/>
          <w:szCs w:val="24"/>
        </w:rPr>
        <w:tab/>
      </w:r>
      <w:r w:rsidR="0016599B" w:rsidRPr="00202B9C">
        <w:rPr>
          <w:rFonts w:asciiTheme="majorBidi" w:hAnsiTheme="majorBidi" w:cstheme="majorBidi"/>
          <w:sz w:val="24"/>
          <w:szCs w:val="24"/>
        </w:rPr>
        <w:tab/>
      </w:r>
      <w:r w:rsidR="0016599B" w:rsidRPr="00202B9C">
        <w:rPr>
          <w:rFonts w:asciiTheme="majorBidi" w:hAnsiTheme="majorBidi" w:cstheme="majorBidi"/>
          <w:sz w:val="24"/>
          <w:szCs w:val="24"/>
        </w:rPr>
        <w:tab/>
        <w:t>(</w:t>
      </w:r>
      <w:r w:rsidR="00BE18F4" w:rsidRPr="00202B9C">
        <w:rPr>
          <w:rFonts w:asciiTheme="majorBidi" w:hAnsiTheme="majorBidi" w:cstheme="majorBidi"/>
          <w:sz w:val="24"/>
          <w:szCs w:val="24"/>
        </w:rPr>
        <w:t>S.17</w:t>
      </w:r>
      <w:r w:rsidR="0016599B" w:rsidRPr="00202B9C">
        <w:rPr>
          <w:rFonts w:asciiTheme="majorBidi" w:hAnsiTheme="majorBidi" w:cstheme="majorBidi"/>
          <w:sz w:val="24"/>
          <w:szCs w:val="24"/>
        </w:rPr>
        <w:t>)</w:t>
      </w:r>
    </w:p>
    <w:p w14:paraId="6DCD583A" w14:textId="77777777" w:rsidR="0016599B" w:rsidRPr="00202B9C" w:rsidRDefault="003806E5" w:rsidP="00F502EC">
      <w:pPr>
        <w:jc w:val="both"/>
        <w:rPr>
          <w:rFonts w:asciiTheme="majorBidi" w:hAnsiTheme="majorBidi" w:cstheme="majorBidi"/>
          <w:b/>
          <w:bCs/>
          <w:sz w:val="24"/>
          <w:szCs w:val="24"/>
        </w:rPr>
      </w:pPr>
      <w:r w:rsidRPr="00202B9C">
        <w:rPr>
          <w:rFonts w:asciiTheme="majorBidi" w:hAnsiTheme="majorBidi" w:cstheme="majorBidi"/>
          <w:b/>
          <w:bCs/>
          <w:sz w:val="24"/>
          <w:szCs w:val="24"/>
        </w:rPr>
        <w:t>2</w:t>
      </w:r>
      <w:r w:rsidR="00F502EC" w:rsidRPr="00202B9C">
        <w:rPr>
          <w:rFonts w:asciiTheme="majorBidi" w:hAnsiTheme="majorBidi" w:cstheme="majorBidi"/>
          <w:b/>
          <w:bCs/>
          <w:sz w:val="24"/>
          <w:szCs w:val="24"/>
        </w:rPr>
        <w:t>.2.</w:t>
      </w:r>
      <w:r w:rsidR="00F502EC" w:rsidRPr="00202B9C">
        <w:rPr>
          <w:rFonts w:asciiTheme="majorBidi" w:hAnsiTheme="majorBidi" w:cstheme="majorBidi"/>
          <w:b/>
          <w:bCs/>
          <w:sz w:val="24"/>
          <w:szCs w:val="24"/>
        </w:rPr>
        <w:tab/>
        <w:t>Dispersion Rate</w:t>
      </w:r>
    </w:p>
    <w:p w14:paraId="79BEA4C6" w14:textId="77777777" w:rsidR="0016599B" w:rsidRPr="00202B9C" w:rsidRDefault="0016599B" w:rsidP="0016599B">
      <w:pPr>
        <w:jc w:val="both"/>
        <w:rPr>
          <w:rFonts w:asciiTheme="majorBidi" w:hAnsiTheme="majorBidi" w:cstheme="majorBidi"/>
          <w:sz w:val="24"/>
          <w:szCs w:val="24"/>
        </w:rPr>
      </w:pPr>
      <w:r w:rsidRPr="00202B9C">
        <w:rPr>
          <w:rFonts w:asciiTheme="majorBidi" w:hAnsiTheme="majorBidi" w:cstheme="majorBidi"/>
          <w:sz w:val="24"/>
          <w:szCs w:val="24"/>
        </w:rPr>
        <w:t xml:space="preserve">Taylor’s dispersion coefficient for each segment </w:t>
      </w:r>
      <w:r w:rsidRPr="00202B9C">
        <w:rPr>
          <w:rFonts w:asciiTheme="majorBidi" w:hAnsiTheme="majorBidi" w:cstheme="majorBidi"/>
          <w:i/>
          <w:iCs/>
          <w:sz w:val="24"/>
          <w:szCs w:val="24"/>
        </w:rPr>
        <w:t>i</w:t>
      </w:r>
      <w:r w:rsidRPr="00202B9C">
        <w:rPr>
          <w:rFonts w:asciiTheme="majorBidi" w:hAnsiTheme="majorBidi" w:cstheme="majorBidi"/>
          <w:sz w:val="24"/>
          <w:szCs w:val="24"/>
        </w:rPr>
        <w:t xml:space="preserve"> can be written as:</w:t>
      </w:r>
    </w:p>
    <w:p w14:paraId="21C43BF0" w14:textId="77777777" w:rsidR="0016599B" w:rsidRPr="00202B9C" w:rsidRDefault="0075712D" w:rsidP="004A50C9">
      <w:pPr>
        <w:jc w:val="both"/>
        <w:rPr>
          <w:rFonts w:asciiTheme="majorBidi" w:hAnsiTheme="majorBidi" w:cstheme="majorBidi"/>
          <w:sz w:val="24"/>
          <w:szCs w:val="24"/>
        </w:rPr>
      </w:pPr>
      <m:oMath>
        <m:sSub>
          <m:sSubPr>
            <m:ctrlPr>
              <w:rPr>
                <w:rStyle w:val="MTConvertedEquation"/>
                <w:rFonts w:ascii="Cambria Math" w:hAnsi="Cambria Math"/>
              </w:rPr>
            </m:ctrlPr>
          </m:sSubPr>
          <m:e>
            <m:r>
              <w:rPr>
                <w:rStyle w:val="MTConvertedEquation"/>
                <w:rFonts w:ascii="Cambria Math" w:hAnsi="Cambria Math"/>
              </w:rPr>
              <m:t>E</m:t>
            </m:r>
          </m:e>
          <m:sub>
            <m:r>
              <w:rPr>
                <w:rStyle w:val="MTConvertedEquation"/>
                <w:rFonts w:ascii="Cambria Math" w:hAnsi="Cambria Math"/>
              </w:rPr>
              <m:t>T,i</m:t>
            </m:r>
          </m:sub>
        </m:sSub>
        <m:r>
          <w:rPr>
            <w:rStyle w:val="MTConvertedEquation"/>
            <w:rFonts w:ascii="Cambria Math" w:hAnsi="Cambria Math"/>
          </w:rPr>
          <m:t>=</m:t>
        </m:r>
        <m:f>
          <m:fPr>
            <m:ctrlPr>
              <w:rPr>
                <w:rStyle w:val="MTConvertedEquation"/>
                <w:rFonts w:ascii="Cambria Math" w:hAnsi="Cambria Math"/>
              </w:rPr>
            </m:ctrlPr>
          </m:fPr>
          <m:num>
            <m:sSubSup>
              <m:sSubSupPr>
                <m:ctrlPr>
                  <w:rPr>
                    <w:rStyle w:val="MTConvertedEquation"/>
                    <w:rFonts w:ascii="Cambria Math" w:hAnsi="Cambria Math"/>
                  </w:rPr>
                </m:ctrlPr>
              </m:sSubSupPr>
              <m:e>
                <m:r>
                  <w:rPr>
                    <w:rStyle w:val="MTConvertedEquation"/>
                    <w:rFonts w:ascii="Cambria Math" w:hAnsi="Cambria Math"/>
                  </w:rPr>
                  <m:t>u</m:t>
                </m:r>
              </m:e>
              <m:sub>
                <m:r>
                  <w:rPr>
                    <w:rStyle w:val="MTConvertedEquation"/>
                    <w:rFonts w:ascii="Cambria Math" w:hAnsi="Cambria Math"/>
                  </w:rPr>
                  <m:t>i</m:t>
                </m:r>
              </m:sub>
              <m:sup>
                <m:r>
                  <w:rPr>
                    <w:rStyle w:val="MTConvertedEquation"/>
                    <w:rFonts w:ascii="Cambria Math" w:hAnsi="Cambria Math"/>
                  </w:rPr>
                  <m:t>2</m:t>
                </m:r>
              </m:sup>
            </m:sSubSup>
            <m:sSup>
              <m:sSupPr>
                <m:ctrlPr>
                  <w:rPr>
                    <w:rStyle w:val="MTConvertedEquation"/>
                    <w:rFonts w:ascii="Cambria Math" w:hAnsi="Cambria Math"/>
                  </w:rPr>
                </m:ctrlPr>
              </m:sSupPr>
              <m:e>
                <m:r>
                  <w:rPr>
                    <w:rStyle w:val="MTConvertedEquation"/>
                    <w:rFonts w:ascii="Cambria Math" w:hAnsi="Cambria Math"/>
                  </w:rPr>
                  <m:t>a</m:t>
                </m:r>
              </m:e>
              <m:sup>
                <m:r>
                  <w:rPr>
                    <w:rStyle w:val="MTConvertedEquation"/>
                    <w:rFonts w:ascii="Cambria Math" w:hAnsi="Cambria Math"/>
                  </w:rPr>
                  <m:t>2</m:t>
                </m:r>
              </m:sup>
            </m:sSup>
          </m:num>
          <m:den>
            <m:r>
              <w:rPr>
                <w:rStyle w:val="MTConvertedEquation"/>
                <w:rFonts w:ascii="Cambria Math" w:hAnsi="Cambria Math"/>
              </w:rPr>
              <m:t>48D</m:t>
            </m:r>
          </m:den>
        </m:f>
      </m:oMath>
      <w:r w:rsidR="004A50C9" w:rsidRPr="00202B9C">
        <w:rPr>
          <w:rStyle w:val="MTConvertedEquation"/>
        </w:rPr>
        <w:tab/>
      </w:r>
      <w:r w:rsidR="004A50C9" w:rsidRPr="00202B9C">
        <w:rPr>
          <w:rStyle w:val="MTConvertedEquation"/>
        </w:rPr>
        <w:tab/>
      </w:r>
      <w:r w:rsidR="004A50C9" w:rsidRPr="00202B9C">
        <w:rPr>
          <w:rStyle w:val="MTConvertedEquation"/>
        </w:rPr>
        <w:tab/>
      </w:r>
      <w:r w:rsidR="004A50C9" w:rsidRPr="00202B9C">
        <w:rPr>
          <w:rStyle w:val="MTConvertedEquation"/>
        </w:rPr>
        <w:tab/>
      </w:r>
      <w:r w:rsidR="004A50C9" w:rsidRPr="00202B9C">
        <w:rPr>
          <w:rStyle w:val="MTConvertedEquation"/>
        </w:rPr>
        <w:tab/>
      </w:r>
      <w:r w:rsidR="004A50C9" w:rsidRPr="00202B9C">
        <w:rPr>
          <w:rStyle w:val="MTConvertedEquation"/>
        </w:rPr>
        <w:tab/>
      </w:r>
      <w:r w:rsidR="004A50C9" w:rsidRPr="00202B9C">
        <w:rPr>
          <w:rStyle w:val="MTConvertedEquation"/>
        </w:rPr>
        <w:tab/>
      </w:r>
      <w:r w:rsidR="004A50C9" w:rsidRPr="00202B9C">
        <w:rPr>
          <w:rStyle w:val="MTConvertedEquation"/>
        </w:rPr>
        <w:tab/>
      </w:r>
      <w:r w:rsidR="004A50C9" w:rsidRPr="00202B9C">
        <w:rPr>
          <w:rStyle w:val="MTConvertedEquation"/>
        </w:rPr>
        <w:tab/>
      </w:r>
      <w:r w:rsidR="004A50C9" w:rsidRPr="00202B9C">
        <w:rPr>
          <w:rStyle w:val="MTConvertedEquation"/>
        </w:rPr>
        <w:tab/>
      </w:r>
      <w:r w:rsidR="0016599B" w:rsidRPr="00202B9C">
        <w:rPr>
          <w:rFonts w:asciiTheme="majorBidi" w:hAnsiTheme="majorBidi" w:cstheme="majorBidi"/>
          <w:sz w:val="24"/>
          <w:szCs w:val="24"/>
        </w:rPr>
        <w:t>(</w:t>
      </w:r>
      <w:r w:rsidR="00BE18F4" w:rsidRPr="00202B9C">
        <w:rPr>
          <w:rFonts w:asciiTheme="majorBidi" w:hAnsiTheme="majorBidi" w:cstheme="majorBidi"/>
          <w:sz w:val="24"/>
          <w:szCs w:val="24"/>
        </w:rPr>
        <w:t>S.18</w:t>
      </w:r>
      <w:r w:rsidR="0016599B" w:rsidRPr="00202B9C">
        <w:rPr>
          <w:rFonts w:asciiTheme="majorBidi" w:hAnsiTheme="majorBidi" w:cstheme="majorBidi"/>
          <w:sz w:val="24"/>
          <w:szCs w:val="24"/>
        </w:rPr>
        <w:t>)</w:t>
      </w:r>
    </w:p>
    <w:p w14:paraId="003C3158" w14:textId="38239350" w:rsidR="0016599B" w:rsidRPr="00202B9C" w:rsidRDefault="0016599B" w:rsidP="004A50C9">
      <w:pPr>
        <w:jc w:val="both"/>
        <w:rPr>
          <w:rFonts w:asciiTheme="majorBidi" w:hAnsiTheme="majorBidi" w:cstheme="majorBidi"/>
          <w:sz w:val="24"/>
          <w:szCs w:val="24"/>
        </w:rPr>
      </w:pPr>
      <w:r w:rsidRPr="00202B9C">
        <w:rPr>
          <w:rFonts w:asciiTheme="majorBidi" w:hAnsiTheme="majorBidi" w:cstheme="majorBidi"/>
          <w:sz w:val="24"/>
          <w:szCs w:val="24"/>
        </w:rPr>
        <w:t xml:space="preserve">Where, </w:t>
      </w:r>
      <m:oMath>
        <m:sSub>
          <m:sSubPr>
            <m:ctrlPr>
              <w:rPr>
                <w:rFonts w:ascii="Cambria Math" w:hAnsi="Cambria Math" w:cstheme="majorBidi"/>
                <w:sz w:val="24"/>
                <w:szCs w:val="24"/>
              </w:rPr>
            </m:ctrlPr>
          </m:sSubPr>
          <m:e>
            <m:r>
              <w:rPr>
                <w:rFonts w:ascii="Cambria Math" w:hAnsi="Cambria Math" w:cstheme="majorBidi"/>
                <w:sz w:val="24"/>
                <w:szCs w:val="24"/>
              </w:rPr>
              <m:t>u</m:t>
            </m:r>
          </m:e>
          <m:sub>
            <m:r>
              <w:rPr>
                <w:rFonts w:ascii="Cambria Math" w:hAnsi="Cambria Math" w:cstheme="majorBidi"/>
                <w:sz w:val="24"/>
                <w:szCs w:val="24"/>
              </w:rPr>
              <m:t>i</m:t>
            </m:r>
          </m:sub>
        </m:sSub>
      </m:oMath>
      <w:r w:rsidR="004A50C9" w:rsidRPr="00202B9C">
        <w:rPr>
          <w:rStyle w:val="MTConvertedEquation"/>
        </w:rPr>
        <w:t xml:space="preserve"> </w:t>
      </w:r>
      <w:r w:rsidRPr="00202B9C">
        <w:rPr>
          <w:rFonts w:asciiTheme="majorBidi" w:hAnsiTheme="majorBidi" w:cstheme="majorBidi"/>
          <w:sz w:val="24"/>
          <w:szCs w:val="24"/>
        </w:rPr>
        <w:t xml:space="preserve">is the flow velocity in segment </w:t>
      </w:r>
      <w:r w:rsidRPr="00202B9C">
        <w:rPr>
          <w:rFonts w:asciiTheme="majorBidi" w:hAnsiTheme="majorBidi" w:cstheme="majorBidi"/>
          <w:i/>
          <w:iCs/>
          <w:sz w:val="24"/>
          <w:szCs w:val="24"/>
        </w:rPr>
        <w:t>i</w:t>
      </w:r>
      <w:r w:rsidRPr="00202B9C">
        <w:rPr>
          <w:rFonts w:asciiTheme="majorBidi" w:hAnsiTheme="majorBidi" w:cstheme="majorBidi"/>
          <w:sz w:val="24"/>
          <w:szCs w:val="24"/>
        </w:rPr>
        <w:t xml:space="preserve">, which based on </w:t>
      </w:r>
      <w:r w:rsidR="009A4568">
        <w:rPr>
          <w:rFonts w:asciiTheme="majorBidi" w:hAnsiTheme="majorBidi" w:cstheme="majorBidi"/>
          <w:sz w:val="24"/>
          <w:szCs w:val="24"/>
        </w:rPr>
        <w:t>(</w:t>
      </w:r>
      <w:r w:rsidRPr="00202B9C">
        <w:rPr>
          <w:rFonts w:asciiTheme="majorBidi" w:hAnsiTheme="majorBidi" w:cstheme="majorBidi"/>
          <w:sz w:val="24"/>
          <w:szCs w:val="24"/>
        </w:rPr>
        <w:t>Eq.</w:t>
      </w:r>
      <w:r w:rsidR="009A4568">
        <w:rPr>
          <w:rFonts w:asciiTheme="majorBidi" w:hAnsiTheme="majorBidi" w:cstheme="majorBidi"/>
          <w:sz w:val="24"/>
          <w:szCs w:val="24"/>
        </w:rPr>
        <w:t xml:space="preserve"> </w:t>
      </w:r>
      <w:r w:rsidR="00463EB8" w:rsidRPr="00202B9C">
        <w:rPr>
          <w:rFonts w:asciiTheme="majorBidi" w:hAnsiTheme="majorBidi" w:cstheme="majorBidi"/>
          <w:sz w:val="24"/>
          <w:szCs w:val="24"/>
        </w:rPr>
        <w:t>S.15)</w:t>
      </w:r>
      <w:r w:rsidRPr="00202B9C">
        <w:rPr>
          <w:rFonts w:asciiTheme="majorBidi" w:hAnsiTheme="majorBidi" w:cstheme="majorBidi"/>
          <w:sz w:val="24"/>
          <w:szCs w:val="24"/>
        </w:rPr>
        <w:t xml:space="preserve"> and after applying mass continuity for a steady incompressible flow can be written as:</w:t>
      </w:r>
    </w:p>
    <w:p w14:paraId="203DB791" w14:textId="77777777" w:rsidR="0016599B" w:rsidRPr="00202B9C" w:rsidRDefault="0075712D" w:rsidP="004A50C9">
      <w:pPr>
        <w:jc w:val="both"/>
        <w:rPr>
          <w:rFonts w:asciiTheme="majorBidi" w:hAnsiTheme="majorBidi" w:cstheme="majorBidi"/>
          <w:sz w:val="24"/>
          <w:szCs w:val="24"/>
        </w:rPr>
      </w:pPr>
      <m:oMath>
        <m:sSub>
          <m:sSubPr>
            <m:ctrlPr>
              <w:rPr>
                <w:rStyle w:val="MTConvertedEquation"/>
                <w:rFonts w:ascii="Cambria Math" w:hAnsi="Cambria Math"/>
              </w:rPr>
            </m:ctrlPr>
          </m:sSubPr>
          <m:e>
            <m:r>
              <w:rPr>
                <w:rStyle w:val="MTConvertedEquation"/>
                <w:rFonts w:ascii="Cambria Math" w:hAnsi="Cambria Math"/>
              </w:rPr>
              <m:t>u</m:t>
            </m:r>
          </m:e>
          <m:sub>
            <m:r>
              <w:rPr>
                <w:rStyle w:val="MTConvertedEquation"/>
                <w:rFonts w:ascii="Cambria Math" w:hAnsi="Cambria Math"/>
              </w:rPr>
              <m:t>i</m:t>
            </m:r>
          </m:sub>
        </m:sSub>
        <m:r>
          <w:rPr>
            <w:rStyle w:val="MTConvertedEquation"/>
            <w:rFonts w:ascii="Cambria Math" w:hAnsi="Cambria Math"/>
          </w:rPr>
          <m:t>=</m:t>
        </m:r>
        <m:f>
          <m:fPr>
            <m:ctrlPr>
              <w:rPr>
                <w:rStyle w:val="MTConvertedEquation"/>
                <w:rFonts w:ascii="Cambria Math" w:hAnsi="Cambria Math"/>
              </w:rPr>
            </m:ctrlPr>
          </m:fPr>
          <m:num>
            <m:sSub>
              <m:sSubPr>
                <m:ctrlPr>
                  <w:rPr>
                    <w:rStyle w:val="MTConvertedEquation"/>
                    <w:rFonts w:ascii="Cambria Math" w:hAnsi="Cambria Math"/>
                  </w:rPr>
                </m:ctrlPr>
              </m:sSubPr>
              <m:e>
                <m:r>
                  <w:rPr>
                    <w:rStyle w:val="MTConvertedEquation"/>
                    <w:rFonts w:ascii="Cambria Math" w:hAnsi="Cambria Math"/>
                  </w:rPr>
                  <m:t>u</m:t>
                </m:r>
              </m:e>
              <m:sub>
                <m:r>
                  <w:rPr>
                    <w:rStyle w:val="MTConvertedEquation"/>
                    <w:rFonts w:ascii="Cambria Math" w:hAnsi="Cambria Math"/>
                  </w:rPr>
                  <m:t>1</m:t>
                </m:r>
              </m:sub>
            </m:sSub>
          </m:num>
          <m:den>
            <m:sSub>
              <m:sSubPr>
                <m:ctrlPr>
                  <w:rPr>
                    <w:rStyle w:val="MTConvertedEquation"/>
                    <w:rFonts w:ascii="Cambria Math" w:hAnsi="Cambria Math"/>
                  </w:rPr>
                </m:ctrlPr>
              </m:sSubPr>
              <m:e>
                <m:r>
                  <w:rPr>
                    <w:rStyle w:val="MTConvertedEquation"/>
                    <w:rFonts w:ascii="Cambria Math" w:hAnsi="Cambria Math"/>
                  </w:rPr>
                  <m:t>N</m:t>
                </m:r>
              </m:e>
              <m:sub>
                <m:r>
                  <w:rPr>
                    <w:rStyle w:val="MTConvertedEquation"/>
                    <w:rFonts w:ascii="Cambria Math" w:hAnsi="Cambria Math"/>
                  </w:rPr>
                  <m:t>seg</m:t>
                </m:r>
              </m:sub>
            </m:sSub>
          </m:den>
        </m:f>
        <m:r>
          <w:rPr>
            <w:rStyle w:val="MTConvertedEquation"/>
            <w:rFonts w:ascii="Cambria Math" w:hAnsi="Cambria Math"/>
          </w:rPr>
          <m:t>[</m:t>
        </m:r>
        <m:sSub>
          <m:sSubPr>
            <m:ctrlPr>
              <w:rPr>
                <w:rStyle w:val="MTConvertedEquation"/>
                <w:rFonts w:ascii="Cambria Math" w:hAnsi="Cambria Math"/>
              </w:rPr>
            </m:ctrlPr>
          </m:sSubPr>
          <m:e>
            <m:r>
              <w:rPr>
                <w:rStyle w:val="MTConvertedEquation"/>
                <w:rFonts w:ascii="Cambria Math" w:hAnsi="Cambria Math"/>
              </w:rPr>
              <m:t>N</m:t>
            </m:r>
          </m:e>
          <m:sub>
            <m:r>
              <w:rPr>
                <w:rStyle w:val="MTConvertedEquation"/>
                <w:rFonts w:ascii="Cambria Math" w:hAnsi="Cambria Math"/>
              </w:rPr>
              <m:t>seg</m:t>
            </m:r>
          </m:sub>
        </m:sSub>
        <m:r>
          <w:rPr>
            <w:rStyle w:val="MTConvertedEquation"/>
            <w:rFonts w:ascii="Cambria Math" w:hAnsi="Cambria Math"/>
          </w:rPr>
          <m:t>-i+1]</m:t>
        </m:r>
      </m:oMath>
      <w:r w:rsidR="0016599B" w:rsidRPr="00202B9C">
        <w:rPr>
          <w:rFonts w:asciiTheme="majorBidi" w:hAnsiTheme="majorBidi" w:cstheme="majorBidi"/>
          <w:sz w:val="24"/>
          <w:szCs w:val="24"/>
        </w:rPr>
        <w:tab/>
      </w:r>
      <w:r w:rsidR="0016599B" w:rsidRPr="00202B9C">
        <w:rPr>
          <w:rFonts w:asciiTheme="majorBidi" w:hAnsiTheme="majorBidi" w:cstheme="majorBidi"/>
          <w:sz w:val="24"/>
          <w:szCs w:val="24"/>
        </w:rPr>
        <w:tab/>
      </w:r>
      <w:r w:rsidR="0016599B" w:rsidRPr="00202B9C">
        <w:rPr>
          <w:rFonts w:asciiTheme="majorBidi" w:hAnsiTheme="majorBidi" w:cstheme="majorBidi"/>
          <w:sz w:val="24"/>
          <w:szCs w:val="24"/>
        </w:rPr>
        <w:tab/>
      </w:r>
      <w:r w:rsidR="0016599B" w:rsidRPr="00202B9C">
        <w:rPr>
          <w:rFonts w:asciiTheme="majorBidi" w:hAnsiTheme="majorBidi" w:cstheme="majorBidi"/>
          <w:sz w:val="24"/>
          <w:szCs w:val="24"/>
        </w:rPr>
        <w:tab/>
      </w:r>
      <w:r w:rsidR="0016599B" w:rsidRPr="00202B9C">
        <w:rPr>
          <w:rFonts w:asciiTheme="majorBidi" w:hAnsiTheme="majorBidi" w:cstheme="majorBidi"/>
          <w:sz w:val="24"/>
          <w:szCs w:val="24"/>
        </w:rPr>
        <w:tab/>
      </w:r>
      <w:r w:rsidR="0016599B" w:rsidRPr="00202B9C">
        <w:rPr>
          <w:rFonts w:asciiTheme="majorBidi" w:hAnsiTheme="majorBidi" w:cstheme="majorBidi"/>
          <w:sz w:val="24"/>
          <w:szCs w:val="24"/>
        </w:rPr>
        <w:tab/>
      </w:r>
      <w:r w:rsidR="0016599B" w:rsidRPr="00202B9C">
        <w:rPr>
          <w:rFonts w:asciiTheme="majorBidi" w:hAnsiTheme="majorBidi" w:cstheme="majorBidi"/>
          <w:sz w:val="24"/>
          <w:szCs w:val="24"/>
        </w:rPr>
        <w:tab/>
      </w:r>
      <w:r w:rsidR="0016599B" w:rsidRPr="00202B9C">
        <w:rPr>
          <w:rFonts w:asciiTheme="majorBidi" w:hAnsiTheme="majorBidi" w:cstheme="majorBidi"/>
          <w:sz w:val="24"/>
          <w:szCs w:val="24"/>
        </w:rPr>
        <w:tab/>
        <w:t>(</w:t>
      </w:r>
      <w:r w:rsidR="00BE18F4" w:rsidRPr="00202B9C">
        <w:rPr>
          <w:rFonts w:asciiTheme="majorBidi" w:hAnsiTheme="majorBidi" w:cstheme="majorBidi"/>
          <w:sz w:val="24"/>
          <w:szCs w:val="24"/>
        </w:rPr>
        <w:t>S.19</w:t>
      </w:r>
      <w:r w:rsidR="0016599B" w:rsidRPr="00202B9C">
        <w:rPr>
          <w:rFonts w:asciiTheme="majorBidi" w:hAnsiTheme="majorBidi" w:cstheme="majorBidi"/>
          <w:sz w:val="24"/>
          <w:szCs w:val="24"/>
        </w:rPr>
        <w:t>)</w:t>
      </w:r>
    </w:p>
    <w:p w14:paraId="7AB7EACC" w14:textId="77777777" w:rsidR="0016599B" w:rsidRPr="00202B9C" w:rsidRDefault="0016599B" w:rsidP="0016599B">
      <w:pPr>
        <w:jc w:val="both"/>
        <w:rPr>
          <w:rFonts w:asciiTheme="majorBidi" w:hAnsiTheme="majorBidi" w:cstheme="majorBidi"/>
          <w:sz w:val="24"/>
          <w:szCs w:val="24"/>
        </w:rPr>
      </w:pPr>
      <w:r w:rsidRPr="00202B9C">
        <w:rPr>
          <w:rFonts w:asciiTheme="majorBidi" w:hAnsiTheme="majorBidi" w:cstheme="majorBidi"/>
          <w:sz w:val="24"/>
          <w:szCs w:val="24"/>
        </w:rPr>
        <w:lastRenderedPageBreak/>
        <w:t>The corrected dispersion coefficient can be approximated as the average over different segments of the dead end:</w:t>
      </w:r>
    </w:p>
    <w:p w14:paraId="7CB79A61" w14:textId="77777777" w:rsidR="0016599B" w:rsidRPr="00202B9C" w:rsidRDefault="0075712D" w:rsidP="00C20E68">
      <w:pPr>
        <w:jc w:val="both"/>
        <w:rPr>
          <w:rFonts w:asciiTheme="majorBidi" w:hAnsiTheme="majorBidi" w:cstheme="majorBidi"/>
          <w:sz w:val="24"/>
          <w:szCs w:val="24"/>
        </w:rPr>
      </w:pPr>
      <m:oMath>
        <m:sSub>
          <m:sSubPr>
            <m:ctrlPr>
              <w:rPr>
                <w:rFonts w:ascii="Cambria Math" w:hAnsi="Cambria Math" w:cstheme="majorBidi"/>
                <w:sz w:val="24"/>
                <w:szCs w:val="24"/>
              </w:rPr>
            </m:ctrlPr>
          </m:sSubPr>
          <m:e>
            <m:r>
              <w:rPr>
                <w:rFonts w:ascii="Cambria Math" w:hAnsi="Cambria Math" w:cstheme="majorBidi"/>
                <w:sz w:val="24"/>
                <w:szCs w:val="24"/>
              </w:rPr>
              <m:t>E</m:t>
            </m:r>
          </m:e>
          <m:sub>
            <m:r>
              <w:rPr>
                <w:rFonts w:ascii="Cambria Math" w:hAnsi="Cambria Math" w:cstheme="majorBidi"/>
                <w:sz w:val="24"/>
                <w:szCs w:val="24"/>
              </w:rPr>
              <m:t>T,corr</m:t>
            </m:r>
          </m:sub>
        </m:sSub>
        <m:r>
          <w:rPr>
            <w:rFonts w:ascii="Cambria Math" w:hAnsi="Cambria Math" w:cstheme="majorBidi"/>
            <w:sz w:val="24"/>
            <w:szCs w:val="24"/>
          </w:rPr>
          <m:t>=</m:t>
        </m:r>
        <m:f>
          <m:fPr>
            <m:ctrlPr>
              <w:rPr>
                <w:rFonts w:ascii="Cambria Math" w:hAnsi="Cambria Math" w:cstheme="majorBidi"/>
                <w:sz w:val="24"/>
                <w:szCs w:val="24"/>
              </w:rPr>
            </m:ctrlPr>
          </m:fPr>
          <m:num>
            <m:r>
              <w:rPr>
                <w:rFonts w:ascii="Cambria Math" w:hAnsi="Cambria Math" w:cstheme="majorBidi"/>
                <w:sz w:val="24"/>
                <w:szCs w:val="24"/>
              </w:rPr>
              <m:t>1</m:t>
            </m:r>
          </m:num>
          <m:den>
            <m:sSub>
              <m:sSubPr>
                <m:ctrlPr>
                  <w:rPr>
                    <w:rFonts w:ascii="Cambria Math" w:hAnsi="Cambria Math" w:cstheme="majorBidi"/>
                    <w:sz w:val="24"/>
                    <w:szCs w:val="24"/>
                  </w:rPr>
                </m:ctrlPr>
              </m:sSubPr>
              <m:e>
                <m:r>
                  <w:rPr>
                    <w:rFonts w:ascii="Cambria Math" w:hAnsi="Cambria Math" w:cstheme="majorBidi"/>
                    <w:sz w:val="24"/>
                    <w:szCs w:val="24"/>
                  </w:rPr>
                  <m:t>N</m:t>
                </m:r>
              </m:e>
              <m:sub>
                <m:r>
                  <w:rPr>
                    <w:rFonts w:ascii="Cambria Math" w:hAnsi="Cambria Math" w:cstheme="majorBidi"/>
                    <w:sz w:val="24"/>
                    <w:szCs w:val="24"/>
                  </w:rPr>
                  <m:t>seg</m:t>
                </m:r>
              </m:sub>
            </m:sSub>
          </m:den>
        </m:f>
        <m:nary>
          <m:naryPr>
            <m:chr m:val="∑"/>
            <m:limLoc m:val="undOvr"/>
            <m:grow m:val="1"/>
            <m:ctrlPr>
              <w:rPr>
                <w:rFonts w:ascii="Cambria Math" w:hAnsi="Cambria Math" w:cstheme="majorBidi"/>
                <w:sz w:val="24"/>
                <w:szCs w:val="24"/>
              </w:rPr>
            </m:ctrlPr>
          </m:naryPr>
          <m:sub>
            <m:r>
              <w:rPr>
                <w:rFonts w:ascii="Cambria Math" w:hAnsi="Cambria Math" w:cstheme="majorBidi"/>
                <w:sz w:val="24"/>
                <w:szCs w:val="24"/>
              </w:rPr>
              <m:t>i</m:t>
            </m:r>
          </m:sub>
          <m:sup>
            <m:sSub>
              <m:sSubPr>
                <m:ctrlPr>
                  <w:rPr>
                    <w:rFonts w:ascii="Cambria Math" w:hAnsi="Cambria Math" w:cstheme="majorBidi"/>
                    <w:sz w:val="24"/>
                    <w:szCs w:val="24"/>
                  </w:rPr>
                </m:ctrlPr>
              </m:sSubPr>
              <m:e>
                <m:r>
                  <w:rPr>
                    <w:rFonts w:ascii="Cambria Math" w:hAnsi="Cambria Math" w:cstheme="majorBidi"/>
                    <w:sz w:val="24"/>
                    <w:szCs w:val="24"/>
                  </w:rPr>
                  <m:t>N</m:t>
                </m:r>
              </m:e>
              <m:sub>
                <m:r>
                  <w:rPr>
                    <w:rFonts w:ascii="Cambria Math" w:hAnsi="Cambria Math" w:cstheme="majorBidi"/>
                    <w:sz w:val="24"/>
                    <w:szCs w:val="24"/>
                  </w:rPr>
                  <m:t>seg</m:t>
                </m:r>
              </m:sub>
            </m:sSub>
          </m:sup>
          <m:e>
            <m:sSub>
              <m:sSubPr>
                <m:ctrlPr>
                  <w:rPr>
                    <w:rFonts w:ascii="Cambria Math" w:hAnsi="Cambria Math" w:cstheme="majorBidi"/>
                    <w:sz w:val="24"/>
                    <w:szCs w:val="24"/>
                  </w:rPr>
                </m:ctrlPr>
              </m:sSubPr>
              <m:e>
                <m:r>
                  <w:rPr>
                    <w:rFonts w:ascii="Cambria Math" w:hAnsi="Cambria Math" w:cstheme="majorBidi"/>
                    <w:sz w:val="24"/>
                    <w:szCs w:val="24"/>
                  </w:rPr>
                  <m:t>E</m:t>
                </m:r>
              </m:e>
              <m:sub>
                <m:r>
                  <w:rPr>
                    <w:rFonts w:ascii="Cambria Math" w:hAnsi="Cambria Math" w:cstheme="majorBidi"/>
                    <w:sz w:val="24"/>
                    <w:szCs w:val="24"/>
                  </w:rPr>
                  <m:t>T,i</m:t>
                </m:r>
              </m:sub>
            </m:sSub>
          </m:e>
        </m:nary>
      </m:oMath>
      <w:r w:rsidR="0016599B" w:rsidRPr="00202B9C">
        <w:rPr>
          <w:rFonts w:asciiTheme="majorBidi" w:hAnsiTheme="majorBidi" w:cstheme="majorBidi"/>
          <w:sz w:val="24"/>
          <w:szCs w:val="24"/>
        </w:rPr>
        <w:tab/>
      </w:r>
      <w:r w:rsidR="0016599B" w:rsidRPr="00202B9C">
        <w:rPr>
          <w:rFonts w:asciiTheme="majorBidi" w:hAnsiTheme="majorBidi" w:cstheme="majorBidi"/>
          <w:sz w:val="24"/>
          <w:szCs w:val="24"/>
        </w:rPr>
        <w:tab/>
      </w:r>
      <w:r w:rsidR="0016599B" w:rsidRPr="00202B9C">
        <w:rPr>
          <w:rFonts w:asciiTheme="majorBidi" w:hAnsiTheme="majorBidi" w:cstheme="majorBidi"/>
          <w:sz w:val="24"/>
          <w:szCs w:val="24"/>
        </w:rPr>
        <w:tab/>
      </w:r>
      <w:r w:rsidR="0016599B" w:rsidRPr="00202B9C">
        <w:rPr>
          <w:rFonts w:asciiTheme="majorBidi" w:hAnsiTheme="majorBidi" w:cstheme="majorBidi"/>
          <w:sz w:val="24"/>
          <w:szCs w:val="24"/>
        </w:rPr>
        <w:tab/>
      </w:r>
      <w:r w:rsidR="0016599B" w:rsidRPr="00202B9C">
        <w:rPr>
          <w:rFonts w:asciiTheme="majorBidi" w:hAnsiTheme="majorBidi" w:cstheme="majorBidi"/>
          <w:sz w:val="24"/>
          <w:szCs w:val="24"/>
        </w:rPr>
        <w:tab/>
      </w:r>
      <w:r w:rsidR="0016599B" w:rsidRPr="00202B9C">
        <w:rPr>
          <w:rFonts w:asciiTheme="majorBidi" w:hAnsiTheme="majorBidi" w:cstheme="majorBidi"/>
          <w:sz w:val="24"/>
          <w:szCs w:val="24"/>
        </w:rPr>
        <w:tab/>
      </w:r>
      <w:r w:rsidR="0016599B" w:rsidRPr="00202B9C">
        <w:rPr>
          <w:rFonts w:asciiTheme="majorBidi" w:hAnsiTheme="majorBidi" w:cstheme="majorBidi"/>
          <w:sz w:val="24"/>
          <w:szCs w:val="24"/>
        </w:rPr>
        <w:tab/>
      </w:r>
      <w:r w:rsidR="00C20E68" w:rsidRPr="00202B9C">
        <w:rPr>
          <w:rFonts w:asciiTheme="majorBidi" w:hAnsiTheme="majorBidi" w:cstheme="majorBidi"/>
          <w:sz w:val="24"/>
          <w:szCs w:val="24"/>
        </w:rPr>
        <w:t xml:space="preserve">              </w:t>
      </w:r>
      <w:r w:rsidR="0016599B" w:rsidRPr="00202B9C">
        <w:rPr>
          <w:rFonts w:asciiTheme="majorBidi" w:hAnsiTheme="majorBidi" w:cstheme="majorBidi"/>
          <w:sz w:val="24"/>
          <w:szCs w:val="24"/>
        </w:rPr>
        <w:t>(</w:t>
      </w:r>
      <w:r w:rsidR="00BE18F4" w:rsidRPr="00202B9C">
        <w:rPr>
          <w:rFonts w:asciiTheme="majorBidi" w:hAnsiTheme="majorBidi" w:cstheme="majorBidi"/>
          <w:sz w:val="24"/>
          <w:szCs w:val="24"/>
        </w:rPr>
        <w:t>S.20</w:t>
      </w:r>
      <w:r w:rsidR="0016599B" w:rsidRPr="00202B9C">
        <w:rPr>
          <w:rFonts w:asciiTheme="majorBidi" w:hAnsiTheme="majorBidi" w:cstheme="majorBidi"/>
          <w:sz w:val="24"/>
          <w:szCs w:val="24"/>
        </w:rPr>
        <w:t>)</w:t>
      </w:r>
    </w:p>
    <w:p w14:paraId="2AAA6843" w14:textId="72066598" w:rsidR="00C20E68" w:rsidRPr="00202B9C" w:rsidRDefault="0016599B" w:rsidP="00C20E68">
      <w:pPr>
        <w:jc w:val="both"/>
        <w:rPr>
          <w:rFonts w:asciiTheme="majorBidi" w:hAnsiTheme="majorBidi" w:cstheme="majorBidi"/>
          <w:sz w:val="24"/>
          <w:szCs w:val="24"/>
        </w:rPr>
      </w:pPr>
      <w:r w:rsidRPr="00202B9C">
        <w:rPr>
          <w:rFonts w:asciiTheme="majorBidi" w:hAnsiTheme="majorBidi" w:cstheme="majorBidi"/>
          <w:sz w:val="24"/>
          <w:szCs w:val="24"/>
        </w:rPr>
        <w:t xml:space="preserve">Which after applying </w:t>
      </w:r>
      <w:r w:rsidR="009A4568">
        <w:rPr>
          <w:rFonts w:asciiTheme="majorBidi" w:hAnsiTheme="majorBidi" w:cstheme="majorBidi"/>
          <w:sz w:val="24"/>
          <w:szCs w:val="24"/>
        </w:rPr>
        <w:t>(</w:t>
      </w:r>
      <w:r w:rsidRPr="00202B9C">
        <w:rPr>
          <w:rFonts w:asciiTheme="majorBidi" w:hAnsiTheme="majorBidi" w:cstheme="majorBidi"/>
          <w:sz w:val="24"/>
          <w:szCs w:val="24"/>
        </w:rPr>
        <w:t>Eq.</w:t>
      </w:r>
      <w:r w:rsidR="009A4568">
        <w:rPr>
          <w:rFonts w:asciiTheme="majorBidi" w:hAnsiTheme="majorBidi" w:cstheme="majorBidi"/>
          <w:sz w:val="24"/>
          <w:szCs w:val="24"/>
        </w:rPr>
        <w:t xml:space="preserve"> </w:t>
      </w:r>
      <w:r w:rsidR="00463EB8" w:rsidRPr="00202B9C">
        <w:rPr>
          <w:rFonts w:asciiTheme="majorBidi" w:hAnsiTheme="majorBidi" w:cstheme="majorBidi"/>
          <w:sz w:val="24"/>
          <w:szCs w:val="24"/>
        </w:rPr>
        <w:t xml:space="preserve">S.18) and </w:t>
      </w:r>
      <w:r w:rsidR="009A4568">
        <w:rPr>
          <w:rFonts w:asciiTheme="majorBidi" w:hAnsiTheme="majorBidi" w:cstheme="majorBidi"/>
          <w:sz w:val="24"/>
          <w:szCs w:val="24"/>
        </w:rPr>
        <w:t xml:space="preserve">(Eq. </w:t>
      </w:r>
      <w:r w:rsidR="00463EB8" w:rsidRPr="00202B9C">
        <w:rPr>
          <w:rFonts w:asciiTheme="majorBidi" w:hAnsiTheme="majorBidi" w:cstheme="majorBidi"/>
          <w:sz w:val="24"/>
          <w:szCs w:val="24"/>
        </w:rPr>
        <w:t>S.19)</w:t>
      </w:r>
      <w:r w:rsidRPr="00202B9C">
        <w:rPr>
          <w:rFonts w:asciiTheme="majorBidi" w:hAnsiTheme="majorBidi" w:cstheme="majorBidi"/>
          <w:sz w:val="24"/>
          <w:szCs w:val="24"/>
        </w:rPr>
        <w:t xml:space="preserve"> will be:</w:t>
      </w:r>
    </w:p>
    <w:p w14:paraId="666E90E7" w14:textId="77777777" w:rsidR="0016599B" w:rsidRPr="00202B9C" w:rsidRDefault="0075712D" w:rsidP="00C20E68">
      <w:pPr>
        <w:jc w:val="both"/>
        <w:rPr>
          <w:rFonts w:asciiTheme="majorBidi" w:hAnsiTheme="majorBidi" w:cstheme="majorBidi"/>
          <w:sz w:val="24"/>
          <w:szCs w:val="24"/>
        </w:rPr>
      </w:pPr>
      <m:oMath>
        <m:sSub>
          <m:sSubPr>
            <m:ctrlPr>
              <w:rPr>
                <w:rStyle w:val="MTConvertedEquation"/>
                <w:rFonts w:ascii="Cambria Math" w:hAnsi="Cambria Math"/>
              </w:rPr>
            </m:ctrlPr>
          </m:sSubPr>
          <m:e>
            <m:r>
              <w:rPr>
                <w:rStyle w:val="MTConvertedEquation"/>
                <w:rFonts w:ascii="Cambria Math" w:hAnsi="Cambria Math"/>
              </w:rPr>
              <m:t>E</m:t>
            </m:r>
          </m:e>
          <m:sub>
            <m:r>
              <w:rPr>
                <w:rStyle w:val="MTConvertedEquation"/>
                <w:rFonts w:ascii="Cambria Math" w:hAnsi="Cambria Math"/>
              </w:rPr>
              <m:t>T,corr</m:t>
            </m:r>
          </m:sub>
        </m:sSub>
        <m:r>
          <w:rPr>
            <w:rStyle w:val="MTConvertedEquation"/>
            <w:rFonts w:ascii="Cambria Math" w:hAnsi="Cambria Math"/>
          </w:rPr>
          <m:t>=</m:t>
        </m:r>
        <m:f>
          <m:fPr>
            <m:ctrlPr>
              <w:rPr>
                <w:rStyle w:val="MTConvertedEquation"/>
                <w:rFonts w:ascii="Cambria Math" w:hAnsi="Cambria Math"/>
              </w:rPr>
            </m:ctrlPr>
          </m:fPr>
          <m:num>
            <m:sSubSup>
              <m:sSubSupPr>
                <m:ctrlPr>
                  <w:rPr>
                    <w:rStyle w:val="MTConvertedEquation"/>
                    <w:rFonts w:ascii="Cambria Math" w:hAnsi="Cambria Math"/>
                  </w:rPr>
                </m:ctrlPr>
              </m:sSubSupPr>
              <m:e>
                <m:r>
                  <w:rPr>
                    <w:rStyle w:val="MTConvertedEquation"/>
                    <w:rFonts w:ascii="Cambria Math" w:hAnsi="Cambria Math"/>
                  </w:rPr>
                  <m:t>u</m:t>
                </m:r>
              </m:e>
              <m:sub>
                <m:r>
                  <w:rPr>
                    <w:rStyle w:val="MTConvertedEquation"/>
                    <w:rFonts w:ascii="Cambria Math" w:hAnsi="Cambria Math"/>
                  </w:rPr>
                  <m:t>1</m:t>
                </m:r>
              </m:sub>
              <m:sup>
                <m:r>
                  <w:rPr>
                    <w:rStyle w:val="MTConvertedEquation"/>
                    <w:rFonts w:ascii="Cambria Math" w:hAnsi="Cambria Math"/>
                  </w:rPr>
                  <m:t>2</m:t>
                </m:r>
              </m:sup>
            </m:sSubSup>
            <m:sSup>
              <m:sSupPr>
                <m:ctrlPr>
                  <w:rPr>
                    <w:rStyle w:val="MTConvertedEquation"/>
                    <w:rFonts w:ascii="Cambria Math" w:hAnsi="Cambria Math"/>
                  </w:rPr>
                </m:ctrlPr>
              </m:sSupPr>
              <m:e>
                <m:r>
                  <w:rPr>
                    <w:rStyle w:val="MTConvertedEquation"/>
                    <w:rFonts w:ascii="Cambria Math" w:hAnsi="Cambria Math"/>
                  </w:rPr>
                  <m:t>a</m:t>
                </m:r>
              </m:e>
              <m:sup>
                <m:r>
                  <w:rPr>
                    <w:rStyle w:val="MTConvertedEquation"/>
                    <w:rFonts w:ascii="Cambria Math" w:hAnsi="Cambria Math"/>
                  </w:rPr>
                  <m:t>2</m:t>
                </m:r>
              </m:sup>
            </m:sSup>
          </m:num>
          <m:den>
            <m:r>
              <w:rPr>
                <w:rStyle w:val="MTConvertedEquation"/>
                <w:rFonts w:ascii="Cambria Math" w:hAnsi="Cambria Math"/>
              </w:rPr>
              <m:t>48D</m:t>
            </m:r>
          </m:den>
        </m:f>
        <m:f>
          <m:fPr>
            <m:ctrlPr>
              <w:rPr>
                <w:rStyle w:val="MTConvertedEquation"/>
                <w:rFonts w:ascii="Cambria Math" w:hAnsi="Cambria Math"/>
              </w:rPr>
            </m:ctrlPr>
          </m:fPr>
          <m:num>
            <m:nary>
              <m:naryPr>
                <m:chr m:val="∑"/>
                <m:limLoc m:val="undOvr"/>
                <m:grow m:val="1"/>
                <m:ctrlPr>
                  <w:rPr>
                    <w:rStyle w:val="MTConvertedEquation"/>
                    <w:rFonts w:ascii="Cambria Math" w:hAnsi="Cambria Math"/>
                  </w:rPr>
                </m:ctrlPr>
              </m:naryPr>
              <m:sub>
                <m:r>
                  <w:rPr>
                    <w:rStyle w:val="MTConvertedEquation"/>
                    <w:rFonts w:ascii="Cambria Math" w:hAnsi="Cambria Math"/>
                  </w:rPr>
                  <m:t>i=1</m:t>
                </m:r>
              </m:sub>
              <m:sup>
                <m:sSub>
                  <m:sSubPr>
                    <m:ctrlPr>
                      <w:rPr>
                        <w:rStyle w:val="MTConvertedEquation"/>
                        <w:rFonts w:ascii="Cambria Math" w:hAnsi="Cambria Math"/>
                      </w:rPr>
                    </m:ctrlPr>
                  </m:sSubPr>
                  <m:e>
                    <m:r>
                      <w:rPr>
                        <w:rStyle w:val="MTConvertedEquation"/>
                        <w:rFonts w:ascii="Cambria Math" w:hAnsi="Cambria Math"/>
                      </w:rPr>
                      <m:t>N</m:t>
                    </m:r>
                  </m:e>
                  <m:sub>
                    <m:r>
                      <w:rPr>
                        <w:rStyle w:val="MTConvertedEquation"/>
                        <w:rFonts w:ascii="Cambria Math" w:hAnsi="Cambria Math"/>
                      </w:rPr>
                      <m:t>seg</m:t>
                    </m:r>
                  </m:sub>
                </m:sSub>
              </m:sup>
              <m:e>
                <m:r>
                  <w:rPr>
                    <w:rStyle w:val="MTConvertedEquation"/>
                    <w:rFonts w:ascii="Cambria Math" w:hAnsi="Cambria Math"/>
                  </w:rPr>
                  <m:t>(</m:t>
                </m:r>
                <m:sSub>
                  <m:sSubPr>
                    <m:ctrlPr>
                      <w:rPr>
                        <w:rStyle w:val="MTConvertedEquation"/>
                        <w:rFonts w:ascii="Cambria Math" w:hAnsi="Cambria Math"/>
                      </w:rPr>
                    </m:ctrlPr>
                  </m:sSubPr>
                  <m:e>
                    <m:r>
                      <w:rPr>
                        <w:rStyle w:val="MTConvertedEquation"/>
                        <w:rFonts w:ascii="Cambria Math" w:hAnsi="Cambria Math"/>
                      </w:rPr>
                      <m:t>N</m:t>
                    </m:r>
                  </m:e>
                  <m:sub>
                    <m:r>
                      <w:rPr>
                        <w:rStyle w:val="MTConvertedEquation"/>
                        <w:rFonts w:ascii="Cambria Math" w:hAnsi="Cambria Math"/>
                      </w:rPr>
                      <m:t>seg</m:t>
                    </m:r>
                  </m:sub>
                </m:sSub>
                <m:r>
                  <w:rPr>
                    <w:rStyle w:val="MTConvertedEquation"/>
                    <w:rFonts w:ascii="Cambria Math" w:hAnsi="Cambria Math"/>
                  </w:rPr>
                  <m:t>-i+1</m:t>
                </m:r>
              </m:e>
            </m:nary>
            <m:sSup>
              <m:sSupPr>
                <m:ctrlPr>
                  <w:rPr>
                    <w:rStyle w:val="MTConvertedEquation"/>
                    <w:rFonts w:ascii="Cambria Math" w:hAnsi="Cambria Math"/>
                  </w:rPr>
                </m:ctrlPr>
              </m:sSupPr>
              <m:e>
                <m:r>
                  <w:rPr>
                    <w:rStyle w:val="MTConvertedEquation"/>
                    <w:rFonts w:ascii="Cambria Math" w:hAnsi="Cambria Math"/>
                  </w:rPr>
                  <m:t>)</m:t>
                </m:r>
              </m:e>
              <m:sup>
                <m:r>
                  <w:rPr>
                    <w:rStyle w:val="MTConvertedEquation"/>
                    <w:rFonts w:ascii="Cambria Math" w:hAnsi="Cambria Math"/>
                  </w:rPr>
                  <m:t>2</m:t>
                </m:r>
              </m:sup>
            </m:sSup>
          </m:num>
          <m:den>
            <m:sSubSup>
              <m:sSubSupPr>
                <m:ctrlPr>
                  <w:rPr>
                    <w:rStyle w:val="MTConvertedEquation"/>
                    <w:rFonts w:ascii="Cambria Math" w:hAnsi="Cambria Math"/>
                  </w:rPr>
                </m:ctrlPr>
              </m:sSubSupPr>
              <m:e>
                <m:r>
                  <w:rPr>
                    <w:rStyle w:val="MTConvertedEquation"/>
                    <w:rFonts w:ascii="Cambria Math" w:hAnsi="Cambria Math"/>
                  </w:rPr>
                  <m:t>N</m:t>
                </m:r>
              </m:e>
              <m:sub>
                <m:r>
                  <w:rPr>
                    <w:rStyle w:val="MTConvertedEquation"/>
                    <w:rFonts w:ascii="Cambria Math" w:hAnsi="Cambria Math"/>
                  </w:rPr>
                  <m:t>seg</m:t>
                </m:r>
              </m:sub>
              <m:sup>
                <m:r>
                  <w:rPr>
                    <w:rStyle w:val="MTConvertedEquation"/>
                    <w:rFonts w:ascii="Cambria Math" w:hAnsi="Cambria Math"/>
                  </w:rPr>
                  <m:t>3</m:t>
                </m:r>
              </m:sup>
            </m:sSubSup>
          </m:den>
        </m:f>
        <m:r>
          <w:rPr>
            <w:rStyle w:val="MTConvertedEquation"/>
            <w:rFonts w:ascii="Cambria Math" w:hAnsi="Cambria Math"/>
          </w:rPr>
          <m:t>=</m:t>
        </m:r>
        <m:sSub>
          <m:sSubPr>
            <m:ctrlPr>
              <w:rPr>
                <w:rStyle w:val="MTConvertedEquation"/>
                <w:rFonts w:ascii="Cambria Math" w:hAnsi="Cambria Math"/>
              </w:rPr>
            </m:ctrlPr>
          </m:sSubPr>
          <m:e>
            <m:r>
              <w:rPr>
                <w:rStyle w:val="MTConvertedEquation"/>
                <w:rFonts w:ascii="Cambria Math" w:hAnsi="Cambria Math"/>
              </w:rPr>
              <m:t>E</m:t>
            </m:r>
          </m:e>
          <m:sub>
            <m:r>
              <w:rPr>
                <w:rStyle w:val="MTConvertedEquation"/>
                <w:rFonts w:ascii="Cambria Math" w:hAnsi="Cambria Math"/>
              </w:rPr>
              <m:t>T,0</m:t>
            </m:r>
          </m:sub>
        </m:sSub>
        <m:f>
          <m:fPr>
            <m:ctrlPr>
              <w:rPr>
                <w:rStyle w:val="MTConvertedEquation"/>
                <w:rFonts w:ascii="Cambria Math" w:hAnsi="Cambria Math"/>
              </w:rPr>
            </m:ctrlPr>
          </m:fPr>
          <m:num>
            <m:nary>
              <m:naryPr>
                <m:chr m:val="∑"/>
                <m:limLoc m:val="undOvr"/>
                <m:grow m:val="1"/>
                <m:ctrlPr>
                  <w:rPr>
                    <w:rStyle w:val="MTConvertedEquation"/>
                    <w:rFonts w:ascii="Cambria Math" w:hAnsi="Cambria Math"/>
                  </w:rPr>
                </m:ctrlPr>
              </m:naryPr>
              <m:sub>
                <m:r>
                  <w:rPr>
                    <w:rStyle w:val="MTConvertedEquation"/>
                    <w:rFonts w:ascii="Cambria Math" w:hAnsi="Cambria Math"/>
                  </w:rPr>
                  <m:t>i=1</m:t>
                </m:r>
              </m:sub>
              <m:sup>
                <m:sSub>
                  <m:sSubPr>
                    <m:ctrlPr>
                      <w:rPr>
                        <w:rStyle w:val="MTConvertedEquation"/>
                        <w:rFonts w:ascii="Cambria Math" w:hAnsi="Cambria Math"/>
                      </w:rPr>
                    </m:ctrlPr>
                  </m:sSubPr>
                  <m:e>
                    <m:r>
                      <w:rPr>
                        <w:rStyle w:val="MTConvertedEquation"/>
                        <w:rFonts w:ascii="Cambria Math" w:hAnsi="Cambria Math"/>
                      </w:rPr>
                      <m:t>N</m:t>
                    </m:r>
                  </m:e>
                  <m:sub>
                    <m:r>
                      <w:rPr>
                        <w:rStyle w:val="MTConvertedEquation"/>
                        <w:rFonts w:ascii="Cambria Math" w:hAnsi="Cambria Math"/>
                      </w:rPr>
                      <m:t>seg</m:t>
                    </m:r>
                  </m:sub>
                </m:sSub>
              </m:sup>
              <m:e>
                <m:r>
                  <w:rPr>
                    <w:rStyle w:val="MTConvertedEquation"/>
                    <w:rFonts w:ascii="Cambria Math" w:hAnsi="Cambria Math"/>
                  </w:rPr>
                  <m:t>(</m:t>
                </m:r>
                <m:sSub>
                  <m:sSubPr>
                    <m:ctrlPr>
                      <w:rPr>
                        <w:rStyle w:val="MTConvertedEquation"/>
                        <w:rFonts w:ascii="Cambria Math" w:hAnsi="Cambria Math"/>
                      </w:rPr>
                    </m:ctrlPr>
                  </m:sSubPr>
                  <m:e>
                    <m:r>
                      <w:rPr>
                        <w:rStyle w:val="MTConvertedEquation"/>
                        <w:rFonts w:ascii="Cambria Math" w:hAnsi="Cambria Math"/>
                      </w:rPr>
                      <m:t>N</m:t>
                    </m:r>
                  </m:e>
                  <m:sub>
                    <m:r>
                      <w:rPr>
                        <w:rStyle w:val="MTConvertedEquation"/>
                        <w:rFonts w:ascii="Cambria Math" w:hAnsi="Cambria Math"/>
                      </w:rPr>
                      <m:t>seg</m:t>
                    </m:r>
                  </m:sub>
                </m:sSub>
                <m:r>
                  <w:rPr>
                    <w:rStyle w:val="MTConvertedEquation"/>
                    <w:rFonts w:ascii="Cambria Math" w:hAnsi="Cambria Math"/>
                  </w:rPr>
                  <m:t>-i+1</m:t>
                </m:r>
              </m:e>
            </m:nary>
            <m:sSup>
              <m:sSupPr>
                <m:ctrlPr>
                  <w:rPr>
                    <w:rStyle w:val="MTConvertedEquation"/>
                    <w:rFonts w:ascii="Cambria Math" w:hAnsi="Cambria Math"/>
                  </w:rPr>
                </m:ctrlPr>
              </m:sSupPr>
              <m:e>
                <m:r>
                  <w:rPr>
                    <w:rStyle w:val="MTConvertedEquation"/>
                    <w:rFonts w:ascii="Cambria Math" w:hAnsi="Cambria Math"/>
                  </w:rPr>
                  <m:t>)</m:t>
                </m:r>
              </m:e>
              <m:sup>
                <m:r>
                  <w:rPr>
                    <w:rStyle w:val="MTConvertedEquation"/>
                    <w:rFonts w:ascii="Cambria Math" w:hAnsi="Cambria Math"/>
                  </w:rPr>
                  <m:t>2</m:t>
                </m:r>
              </m:sup>
            </m:sSup>
          </m:num>
          <m:den>
            <m:sSubSup>
              <m:sSubSupPr>
                <m:ctrlPr>
                  <w:rPr>
                    <w:rStyle w:val="MTConvertedEquation"/>
                    <w:rFonts w:ascii="Cambria Math" w:hAnsi="Cambria Math"/>
                  </w:rPr>
                </m:ctrlPr>
              </m:sSubSupPr>
              <m:e>
                <m:r>
                  <w:rPr>
                    <w:rStyle w:val="MTConvertedEquation"/>
                    <w:rFonts w:ascii="Cambria Math" w:hAnsi="Cambria Math"/>
                  </w:rPr>
                  <m:t>N</m:t>
                </m:r>
              </m:e>
              <m:sub>
                <m:r>
                  <w:rPr>
                    <w:rStyle w:val="MTConvertedEquation"/>
                    <w:rFonts w:ascii="Cambria Math" w:hAnsi="Cambria Math"/>
                  </w:rPr>
                  <m:t>seg</m:t>
                </m:r>
              </m:sub>
              <m:sup>
                <m:r>
                  <w:rPr>
                    <w:rStyle w:val="MTConvertedEquation"/>
                    <w:rFonts w:ascii="Cambria Math" w:hAnsi="Cambria Math"/>
                  </w:rPr>
                  <m:t>3</m:t>
                </m:r>
              </m:sup>
            </m:sSubSup>
          </m:den>
        </m:f>
        <m:r>
          <w:rPr>
            <w:rStyle w:val="MTConvertedEquation"/>
            <w:rFonts w:ascii="Cambria Math" w:hAnsi="Cambria Math"/>
          </w:rPr>
          <m:t xml:space="preserve"> </m:t>
        </m:r>
      </m:oMath>
      <w:r w:rsidR="00C20E68" w:rsidRPr="00202B9C">
        <w:rPr>
          <w:rStyle w:val="MTConvertedEquation"/>
          <w:rFonts w:eastAsiaTheme="minorEastAsia"/>
        </w:rPr>
        <w:t xml:space="preserve">                                              </w:t>
      </w:r>
      <w:r w:rsidR="0016599B" w:rsidRPr="00202B9C">
        <w:rPr>
          <w:rFonts w:asciiTheme="majorBidi" w:hAnsiTheme="majorBidi" w:cstheme="majorBidi"/>
          <w:sz w:val="24"/>
          <w:szCs w:val="24"/>
        </w:rPr>
        <w:t>(</w:t>
      </w:r>
      <w:r w:rsidR="00BE18F4" w:rsidRPr="00202B9C">
        <w:rPr>
          <w:rFonts w:asciiTheme="majorBidi" w:hAnsiTheme="majorBidi" w:cstheme="majorBidi"/>
          <w:sz w:val="24"/>
          <w:szCs w:val="24"/>
        </w:rPr>
        <w:t>S.21</w:t>
      </w:r>
      <w:r w:rsidR="0016599B" w:rsidRPr="00202B9C">
        <w:rPr>
          <w:rFonts w:asciiTheme="majorBidi" w:hAnsiTheme="majorBidi" w:cstheme="majorBidi"/>
          <w:sz w:val="24"/>
          <w:szCs w:val="24"/>
        </w:rPr>
        <w:t>)</w:t>
      </w:r>
    </w:p>
    <w:p w14:paraId="3AB9E175" w14:textId="77777777" w:rsidR="0016599B" w:rsidRPr="00202B9C" w:rsidRDefault="0016599B" w:rsidP="004A50C9">
      <w:pPr>
        <w:jc w:val="both"/>
        <w:rPr>
          <w:rFonts w:asciiTheme="majorBidi" w:hAnsiTheme="majorBidi" w:cstheme="majorBidi"/>
          <w:sz w:val="24"/>
          <w:szCs w:val="24"/>
        </w:rPr>
      </w:pPr>
      <w:r w:rsidRPr="00202B9C">
        <w:rPr>
          <w:rFonts w:asciiTheme="majorBidi" w:hAnsiTheme="majorBidi" w:cstheme="majorBidi"/>
          <w:sz w:val="24"/>
          <w:szCs w:val="24"/>
        </w:rPr>
        <w:t xml:space="preserve">Where, </w:t>
      </w:r>
      <m:oMath>
        <m:sSub>
          <m:sSubPr>
            <m:ctrlPr>
              <w:rPr>
                <w:rFonts w:ascii="Cambria Math" w:hAnsi="Cambria Math" w:cstheme="majorBidi"/>
                <w:sz w:val="24"/>
                <w:szCs w:val="24"/>
              </w:rPr>
            </m:ctrlPr>
          </m:sSubPr>
          <m:e>
            <m:r>
              <w:rPr>
                <w:rFonts w:ascii="Cambria Math" w:hAnsi="Cambria Math" w:cstheme="majorBidi"/>
                <w:sz w:val="24"/>
                <w:szCs w:val="24"/>
              </w:rPr>
              <m:t>E</m:t>
            </m:r>
          </m:e>
          <m:sub>
            <m:r>
              <w:rPr>
                <w:rFonts w:ascii="Cambria Math" w:hAnsi="Cambria Math" w:cstheme="majorBidi"/>
                <w:sz w:val="24"/>
                <w:szCs w:val="24"/>
              </w:rPr>
              <m:t>T,0</m:t>
            </m:r>
          </m:sub>
        </m:sSub>
      </m:oMath>
      <w:r w:rsidR="004A50C9" w:rsidRPr="00202B9C">
        <w:rPr>
          <w:rFonts w:asciiTheme="majorBidi" w:eastAsiaTheme="minorEastAsia" w:hAnsiTheme="majorBidi" w:cstheme="majorBidi"/>
          <w:sz w:val="24"/>
          <w:szCs w:val="24"/>
        </w:rPr>
        <w:t xml:space="preserve"> </w:t>
      </w:r>
      <w:r w:rsidRPr="00202B9C">
        <w:rPr>
          <w:rFonts w:asciiTheme="majorBidi" w:hAnsiTheme="majorBidi" w:cstheme="majorBidi"/>
          <w:sz w:val="24"/>
          <w:szCs w:val="24"/>
        </w:rPr>
        <w:t>is the dispersion coefficient of the single segment model based on the total demand of the dead end pipe. The correction factor for the dispersion rate in the pipe can then be written as:</w:t>
      </w:r>
    </w:p>
    <w:p w14:paraId="080B22CB" w14:textId="77777777" w:rsidR="0016599B" w:rsidRPr="00202B9C" w:rsidRDefault="00B64340" w:rsidP="00B64340">
      <w:pPr>
        <w:jc w:val="both"/>
        <w:rPr>
          <w:rFonts w:asciiTheme="majorBidi" w:hAnsiTheme="majorBidi" w:cstheme="majorBidi"/>
          <w:sz w:val="24"/>
          <w:szCs w:val="24"/>
        </w:rPr>
      </w:pPr>
      <m:oMath>
        <m:r>
          <w:rPr>
            <w:rStyle w:val="MTConvertedEquation"/>
            <w:rFonts w:ascii="Cambria Math" w:hAnsi="Cambria Math"/>
          </w:rPr>
          <m:t>C</m:t>
        </m:r>
        <m:sSub>
          <m:sSubPr>
            <m:ctrlPr>
              <w:rPr>
                <w:rStyle w:val="MTConvertedEquation"/>
                <w:rFonts w:ascii="Cambria Math" w:hAnsi="Cambria Math"/>
              </w:rPr>
            </m:ctrlPr>
          </m:sSubPr>
          <m:e>
            <m:r>
              <w:rPr>
                <w:rStyle w:val="MTConvertedEquation"/>
                <w:rFonts w:ascii="Cambria Math" w:hAnsi="Cambria Math"/>
              </w:rPr>
              <m:t>F</m:t>
            </m:r>
          </m:e>
          <m:sub>
            <m:r>
              <w:rPr>
                <w:rStyle w:val="MTConvertedEquation"/>
                <w:rFonts w:ascii="Cambria Math" w:hAnsi="Cambria Math"/>
              </w:rPr>
              <m:t>E</m:t>
            </m:r>
          </m:sub>
        </m:sSub>
        <m:r>
          <w:rPr>
            <w:rStyle w:val="MTConvertedEquation"/>
            <w:rFonts w:ascii="Cambria Math" w:hAnsi="Cambria Math"/>
          </w:rPr>
          <m:t>=</m:t>
        </m:r>
        <m:f>
          <m:fPr>
            <m:ctrlPr>
              <w:rPr>
                <w:rStyle w:val="MTConvertedEquation"/>
                <w:rFonts w:ascii="Cambria Math" w:hAnsi="Cambria Math"/>
              </w:rPr>
            </m:ctrlPr>
          </m:fPr>
          <m:num>
            <m:sSub>
              <m:sSubPr>
                <m:ctrlPr>
                  <w:rPr>
                    <w:rStyle w:val="MTConvertedEquation"/>
                    <w:rFonts w:ascii="Cambria Math" w:hAnsi="Cambria Math"/>
                  </w:rPr>
                </m:ctrlPr>
              </m:sSubPr>
              <m:e>
                <m:r>
                  <w:rPr>
                    <w:rStyle w:val="MTConvertedEquation"/>
                    <w:rFonts w:ascii="Cambria Math" w:hAnsi="Cambria Math"/>
                  </w:rPr>
                  <m:t>E</m:t>
                </m:r>
              </m:e>
              <m:sub>
                <m:r>
                  <w:rPr>
                    <w:rStyle w:val="MTConvertedEquation"/>
                    <w:rFonts w:ascii="Cambria Math" w:hAnsi="Cambria Math"/>
                  </w:rPr>
                  <m:t>T,corr</m:t>
                </m:r>
              </m:sub>
            </m:sSub>
          </m:num>
          <m:den>
            <m:sSub>
              <m:sSubPr>
                <m:ctrlPr>
                  <w:rPr>
                    <w:rStyle w:val="MTConvertedEquation"/>
                    <w:rFonts w:ascii="Cambria Math" w:hAnsi="Cambria Math"/>
                  </w:rPr>
                </m:ctrlPr>
              </m:sSubPr>
              <m:e>
                <m:r>
                  <w:rPr>
                    <w:rStyle w:val="MTConvertedEquation"/>
                    <w:rFonts w:ascii="Cambria Math" w:hAnsi="Cambria Math"/>
                  </w:rPr>
                  <m:t>E</m:t>
                </m:r>
              </m:e>
              <m:sub>
                <m:r>
                  <w:rPr>
                    <w:rStyle w:val="MTConvertedEquation"/>
                    <w:rFonts w:ascii="Cambria Math" w:hAnsi="Cambria Math"/>
                  </w:rPr>
                  <m:t>T,0</m:t>
                </m:r>
              </m:sub>
            </m:sSub>
          </m:den>
        </m:f>
        <m:r>
          <w:rPr>
            <w:rStyle w:val="MTConvertedEquation"/>
            <w:rFonts w:ascii="Cambria Math" w:hAnsi="Cambria Math"/>
          </w:rPr>
          <m:t>=</m:t>
        </m:r>
        <m:f>
          <m:fPr>
            <m:ctrlPr>
              <w:rPr>
                <w:rStyle w:val="MTConvertedEquation"/>
                <w:rFonts w:ascii="Cambria Math" w:hAnsi="Cambria Math"/>
              </w:rPr>
            </m:ctrlPr>
          </m:fPr>
          <m:num>
            <m:nary>
              <m:naryPr>
                <m:chr m:val="∑"/>
                <m:limLoc m:val="undOvr"/>
                <m:grow m:val="1"/>
                <m:ctrlPr>
                  <w:rPr>
                    <w:rStyle w:val="MTConvertedEquation"/>
                    <w:rFonts w:ascii="Cambria Math" w:hAnsi="Cambria Math"/>
                  </w:rPr>
                </m:ctrlPr>
              </m:naryPr>
              <m:sub>
                <m:r>
                  <w:rPr>
                    <w:rStyle w:val="MTConvertedEquation"/>
                    <w:rFonts w:ascii="Cambria Math" w:hAnsi="Cambria Math"/>
                  </w:rPr>
                  <m:t>i=1</m:t>
                </m:r>
              </m:sub>
              <m:sup>
                <m:sSub>
                  <m:sSubPr>
                    <m:ctrlPr>
                      <w:rPr>
                        <w:rStyle w:val="MTConvertedEquation"/>
                        <w:rFonts w:ascii="Cambria Math" w:hAnsi="Cambria Math"/>
                      </w:rPr>
                    </m:ctrlPr>
                  </m:sSubPr>
                  <m:e>
                    <m:r>
                      <w:rPr>
                        <w:rStyle w:val="MTConvertedEquation"/>
                        <w:rFonts w:ascii="Cambria Math" w:hAnsi="Cambria Math"/>
                      </w:rPr>
                      <m:t>N</m:t>
                    </m:r>
                  </m:e>
                  <m:sub>
                    <m:r>
                      <w:rPr>
                        <w:rStyle w:val="MTConvertedEquation"/>
                        <w:rFonts w:ascii="Cambria Math" w:hAnsi="Cambria Math"/>
                      </w:rPr>
                      <m:t>seg</m:t>
                    </m:r>
                  </m:sub>
                </m:sSub>
              </m:sup>
              <m:e>
                <m:sSup>
                  <m:sSupPr>
                    <m:ctrlPr>
                      <w:rPr>
                        <w:rStyle w:val="MTConvertedEquation"/>
                        <w:rFonts w:ascii="Cambria Math" w:hAnsi="Cambria Math"/>
                      </w:rPr>
                    </m:ctrlPr>
                  </m:sSupPr>
                  <m:e>
                    <m:r>
                      <w:rPr>
                        <w:rStyle w:val="MTConvertedEquation"/>
                        <w:rFonts w:ascii="Cambria Math" w:hAnsi="Cambria Math"/>
                      </w:rPr>
                      <m:t>(</m:t>
                    </m:r>
                    <m:sSub>
                      <m:sSubPr>
                        <m:ctrlPr>
                          <w:rPr>
                            <w:rStyle w:val="MTConvertedEquation"/>
                            <w:rFonts w:ascii="Cambria Math" w:hAnsi="Cambria Math"/>
                          </w:rPr>
                        </m:ctrlPr>
                      </m:sSubPr>
                      <m:e>
                        <m:r>
                          <w:rPr>
                            <w:rStyle w:val="MTConvertedEquation"/>
                            <w:rFonts w:ascii="Cambria Math" w:hAnsi="Cambria Math"/>
                          </w:rPr>
                          <m:t>N</m:t>
                        </m:r>
                      </m:e>
                      <m:sub>
                        <m:r>
                          <w:rPr>
                            <w:rStyle w:val="MTConvertedEquation"/>
                            <w:rFonts w:ascii="Cambria Math" w:hAnsi="Cambria Math"/>
                          </w:rPr>
                          <m:t>seg</m:t>
                        </m:r>
                      </m:sub>
                    </m:sSub>
                    <m:r>
                      <w:rPr>
                        <w:rStyle w:val="MTConvertedEquation"/>
                        <w:rFonts w:ascii="Cambria Math" w:hAnsi="Cambria Math"/>
                      </w:rPr>
                      <m:t>-i+1)</m:t>
                    </m:r>
                  </m:e>
                  <m:sup>
                    <m:r>
                      <w:rPr>
                        <w:rStyle w:val="MTConvertedEquation"/>
                        <w:rFonts w:ascii="Cambria Math" w:hAnsi="Cambria Math"/>
                      </w:rPr>
                      <m:t>2</m:t>
                    </m:r>
                  </m:sup>
                </m:sSup>
              </m:e>
            </m:nary>
          </m:num>
          <m:den>
            <m:sSubSup>
              <m:sSubSupPr>
                <m:ctrlPr>
                  <w:rPr>
                    <w:rStyle w:val="MTConvertedEquation"/>
                    <w:rFonts w:ascii="Cambria Math" w:hAnsi="Cambria Math"/>
                  </w:rPr>
                </m:ctrlPr>
              </m:sSubSupPr>
              <m:e>
                <m:r>
                  <w:rPr>
                    <w:rStyle w:val="MTConvertedEquation"/>
                    <w:rFonts w:ascii="Cambria Math" w:hAnsi="Cambria Math"/>
                  </w:rPr>
                  <m:t>N</m:t>
                </m:r>
              </m:e>
              <m:sub>
                <m:r>
                  <w:rPr>
                    <w:rStyle w:val="MTConvertedEquation"/>
                    <w:rFonts w:ascii="Cambria Math" w:hAnsi="Cambria Math"/>
                  </w:rPr>
                  <m:t>seg</m:t>
                </m:r>
              </m:sub>
              <m:sup>
                <m:r>
                  <w:rPr>
                    <w:rStyle w:val="MTConvertedEquation"/>
                    <w:rFonts w:ascii="Cambria Math" w:hAnsi="Cambria Math"/>
                  </w:rPr>
                  <m:t>3</m:t>
                </m:r>
              </m:sup>
            </m:sSubSup>
          </m:den>
        </m:f>
      </m:oMath>
      <w:r w:rsidR="0016599B" w:rsidRPr="00202B9C">
        <w:rPr>
          <w:rFonts w:asciiTheme="majorBidi" w:hAnsiTheme="majorBidi" w:cstheme="majorBidi"/>
          <w:sz w:val="24"/>
          <w:szCs w:val="24"/>
        </w:rPr>
        <w:tab/>
      </w:r>
      <w:r w:rsidR="0016599B" w:rsidRPr="00202B9C">
        <w:rPr>
          <w:rFonts w:asciiTheme="majorBidi" w:hAnsiTheme="majorBidi" w:cstheme="majorBidi"/>
          <w:sz w:val="24"/>
          <w:szCs w:val="24"/>
        </w:rPr>
        <w:tab/>
      </w:r>
      <w:r w:rsidR="0016599B" w:rsidRPr="00202B9C">
        <w:rPr>
          <w:rFonts w:asciiTheme="majorBidi" w:hAnsiTheme="majorBidi" w:cstheme="majorBidi"/>
          <w:sz w:val="24"/>
          <w:szCs w:val="24"/>
        </w:rPr>
        <w:tab/>
      </w:r>
      <w:r w:rsidR="0016599B" w:rsidRPr="00202B9C">
        <w:rPr>
          <w:rFonts w:asciiTheme="majorBidi" w:hAnsiTheme="majorBidi" w:cstheme="majorBidi"/>
          <w:sz w:val="24"/>
          <w:szCs w:val="24"/>
        </w:rPr>
        <w:tab/>
      </w:r>
      <w:r w:rsidRPr="00202B9C">
        <w:rPr>
          <w:rFonts w:asciiTheme="majorBidi" w:hAnsiTheme="majorBidi" w:cstheme="majorBidi"/>
          <w:sz w:val="24"/>
          <w:szCs w:val="24"/>
        </w:rPr>
        <w:t xml:space="preserve">                    </w:t>
      </w:r>
      <w:r w:rsidR="0016599B" w:rsidRPr="00202B9C">
        <w:rPr>
          <w:rFonts w:asciiTheme="majorBidi" w:hAnsiTheme="majorBidi" w:cstheme="majorBidi"/>
          <w:sz w:val="24"/>
          <w:szCs w:val="24"/>
        </w:rPr>
        <w:tab/>
      </w:r>
      <w:r w:rsidR="0016599B" w:rsidRPr="00202B9C">
        <w:rPr>
          <w:rFonts w:asciiTheme="majorBidi" w:hAnsiTheme="majorBidi" w:cstheme="majorBidi"/>
          <w:sz w:val="24"/>
          <w:szCs w:val="24"/>
        </w:rPr>
        <w:tab/>
        <w:t>(</w:t>
      </w:r>
      <w:r w:rsidR="00BE18F4" w:rsidRPr="00202B9C">
        <w:rPr>
          <w:rFonts w:asciiTheme="majorBidi" w:hAnsiTheme="majorBidi" w:cstheme="majorBidi"/>
          <w:sz w:val="24"/>
          <w:szCs w:val="24"/>
        </w:rPr>
        <w:t>S.22</w:t>
      </w:r>
      <w:r w:rsidR="0016599B" w:rsidRPr="00202B9C">
        <w:rPr>
          <w:rFonts w:asciiTheme="majorBidi" w:hAnsiTheme="majorBidi" w:cstheme="majorBidi"/>
          <w:sz w:val="24"/>
          <w:szCs w:val="24"/>
        </w:rPr>
        <w:t>)</w:t>
      </w:r>
    </w:p>
    <w:p w14:paraId="2E427EB1" w14:textId="77777777" w:rsidR="0016599B" w:rsidRPr="00202B9C" w:rsidRDefault="003806E5" w:rsidP="00F502EC">
      <w:pPr>
        <w:jc w:val="both"/>
        <w:rPr>
          <w:rFonts w:asciiTheme="majorBidi" w:hAnsiTheme="majorBidi" w:cstheme="majorBidi"/>
          <w:b/>
          <w:bCs/>
          <w:sz w:val="24"/>
          <w:szCs w:val="24"/>
        </w:rPr>
      </w:pPr>
      <w:r w:rsidRPr="00202B9C">
        <w:rPr>
          <w:rFonts w:asciiTheme="majorBidi" w:hAnsiTheme="majorBidi" w:cstheme="majorBidi"/>
          <w:b/>
          <w:bCs/>
          <w:sz w:val="24"/>
          <w:szCs w:val="24"/>
        </w:rPr>
        <w:t>2</w:t>
      </w:r>
      <w:r w:rsidR="00F502EC" w:rsidRPr="00202B9C">
        <w:rPr>
          <w:rFonts w:asciiTheme="majorBidi" w:hAnsiTheme="majorBidi" w:cstheme="majorBidi"/>
          <w:b/>
          <w:bCs/>
          <w:sz w:val="24"/>
          <w:szCs w:val="24"/>
        </w:rPr>
        <w:t>.3.</w:t>
      </w:r>
      <w:r w:rsidR="00F502EC" w:rsidRPr="00202B9C">
        <w:rPr>
          <w:rFonts w:asciiTheme="majorBidi" w:hAnsiTheme="majorBidi" w:cstheme="majorBidi"/>
          <w:b/>
          <w:bCs/>
          <w:sz w:val="24"/>
          <w:szCs w:val="24"/>
        </w:rPr>
        <w:tab/>
        <w:t>Wall demand</w:t>
      </w:r>
    </w:p>
    <w:p w14:paraId="480327F0" w14:textId="77777777" w:rsidR="0016599B" w:rsidRPr="00202B9C" w:rsidRDefault="0016599B" w:rsidP="0016599B">
      <w:pPr>
        <w:jc w:val="both"/>
        <w:rPr>
          <w:rFonts w:asciiTheme="majorBidi" w:hAnsiTheme="majorBidi" w:cstheme="majorBidi"/>
          <w:sz w:val="24"/>
          <w:szCs w:val="24"/>
        </w:rPr>
      </w:pPr>
      <w:r w:rsidRPr="00202B9C">
        <w:rPr>
          <w:rFonts w:asciiTheme="majorBidi" w:hAnsiTheme="majorBidi" w:cstheme="majorBidi"/>
          <w:sz w:val="24"/>
          <w:szCs w:val="24"/>
        </w:rPr>
        <w:t xml:space="preserve">The overall wall demand for each segment </w:t>
      </w:r>
      <w:r w:rsidRPr="00202B9C">
        <w:rPr>
          <w:rFonts w:asciiTheme="majorBidi" w:hAnsiTheme="majorBidi" w:cstheme="majorBidi"/>
          <w:i/>
          <w:iCs/>
          <w:sz w:val="24"/>
          <w:szCs w:val="24"/>
        </w:rPr>
        <w:t>i</w:t>
      </w:r>
      <w:r w:rsidRPr="00202B9C">
        <w:rPr>
          <w:rFonts w:asciiTheme="majorBidi" w:hAnsiTheme="majorBidi" w:cstheme="majorBidi"/>
          <w:sz w:val="24"/>
          <w:szCs w:val="24"/>
        </w:rPr>
        <w:t xml:space="preserve"> can be written as:</w:t>
      </w:r>
    </w:p>
    <w:p w14:paraId="3C2001A6" w14:textId="77777777" w:rsidR="0016599B" w:rsidRPr="00202B9C" w:rsidRDefault="0075712D" w:rsidP="004A50C9">
      <w:pPr>
        <w:jc w:val="both"/>
        <w:rPr>
          <w:rFonts w:asciiTheme="majorBidi" w:hAnsiTheme="majorBidi" w:cstheme="majorBidi"/>
          <w:sz w:val="24"/>
          <w:szCs w:val="24"/>
        </w:rPr>
      </w:pPr>
      <m:oMath>
        <m:sSub>
          <m:sSubPr>
            <m:ctrlPr>
              <w:rPr>
                <w:rStyle w:val="MTConvertedEquation"/>
                <w:rFonts w:ascii="Cambria Math" w:hAnsi="Cambria Math"/>
              </w:rPr>
            </m:ctrlPr>
          </m:sSubPr>
          <m:e>
            <m:r>
              <w:rPr>
                <w:rStyle w:val="MTConvertedEquation"/>
                <w:rFonts w:ascii="Cambria Math" w:hAnsi="Cambria Math"/>
              </w:rPr>
              <m:t>R</m:t>
            </m:r>
          </m:e>
          <m:sub>
            <m:r>
              <w:rPr>
                <w:rStyle w:val="MTConvertedEquation"/>
                <w:rFonts w:ascii="Cambria Math" w:hAnsi="Cambria Math"/>
              </w:rPr>
              <m:t>w,i</m:t>
            </m:r>
          </m:sub>
        </m:sSub>
        <m:r>
          <w:rPr>
            <w:rStyle w:val="MTConvertedEquation"/>
            <w:rFonts w:ascii="Cambria Math" w:hAnsi="Cambria Math"/>
          </w:rPr>
          <m:t>=</m:t>
        </m:r>
        <m:f>
          <m:fPr>
            <m:ctrlPr>
              <w:rPr>
                <w:rStyle w:val="MTConvertedEquation"/>
                <w:rFonts w:ascii="Cambria Math" w:hAnsi="Cambria Math"/>
              </w:rPr>
            </m:ctrlPr>
          </m:fPr>
          <m:num>
            <m:sSub>
              <m:sSubPr>
                <m:ctrlPr>
                  <w:rPr>
                    <w:rStyle w:val="MTConvertedEquation"/>
                    <w:rFonts w:ascii="Cambria Math" w:hAnsi="Cambria Math"/>
                  </w:rPr>
                </m:ctrlPr>
              </m:sSubPr>
              <m:e>
                <m:r>
                  <w:rPr>
                    <w:rStyle w:val="MTConvertedEquation"/>
                    <w:rFonts w:ascii="Cambria Math" w:hAnsi="Cambria Math"/>
                  </w:rPr>
                  <m:t>k</m:t>
                </m:r>
              </m:e>
              <m:sub>
                <m:r>
                  <w:rPr>
                    <w:rStyle w:val="MTConvertedEquation"/>
                    <w:rFonts w:ascii="Cambria Math" w:hAnsi="Cambria Math"/>
                  </w:rPr>
                  <m:t>w</m:t>
                </m:r>
              </m:sub>
            </m:sSub>
            <m:sSub>
              <m:sSubPr>
                <m:ctrlPr>
                  <w:rPr>
                    <w:rStyle w:val="MTConvertedEquation"/>
                    <w:rFonts w:ascii="Cambria Math" w:hAnsi="Cambria Math"/>
                  </w:rPr>
                </m:ctrlPr>
              </m:sSubPr>
              <m:e>
                <m:r>
                  <w:rPr>
                    <w:rStyle w:val="MTConvertedEquation"/>
                    <w:rFonts w:ascii="Cambria Math" w:hAnsi="Cambria Math"/>
                  </w:rPr>
                  <m:t>k</m:t>
                </m:r>
              </m:e>
              <m:sub>
                <m:r>
                  <w:rPr>
                    <w:rStyle w:val="MTConvertedEquation"/>
                    <w:rFonts w:ascii="Cambria Math" w:hAnsi="Cambria Math"/>
                  </w:rPr>
                  <m:t>f,i</m:t>
                </m:r>
              </m:sub>
            </m:sSub>
          </m:num>
          <m:den>
            <m:sSub>
              <m:sSubPr>
                <m:ctrlPr>
                  <w:rPr>
                    <w:rStyle w:val="MTConvertedEquation"/>
                    <w:rFonts w:ascii="Cambria Math" w:hAnsi="Cambria Math"/>
                  </w:rPr>
                </m:ctrlPr>
              </m:sSubPr>
              <m:e>
                <m:r>
                  <w:rPr>
                    <w:rStyle w:val="MTConvertedEquation"/>
                    <w:rFonts w:ascii="Cambria Math" w:hAnsi="Cambria Math"/>
                  </w:rPr>
                  <m:t>r</m:t>
                </m:r>
              </m:e>
              <m:sub>
                <m:r>
                  <w:rPr>
                    <w:rStyle w:val="MTConvertedEquation"/>
                    <w:rFonts w:ascii="Cambria Math" w:hAnsi="Cambria Math"/>
                  </w:rPr>
                  <m:t>h</m:t>
                </m:r>
              </m:sub>
            </m:sSub>
            <m:r>
              <w:rPr>
                <w:rStyle w:val="MTConvertedEquation"/>
                <w:rFonts w:ascii="Cambria Math" w:hAnsi="Cambria Math"/>
              </w:rPr>
              <m:t>(</m:t>
            </m:r>
            <m:sSub>
              <m:sSubPr>
                <m:ctrlPr>
                  <w:rPr>
                    <w:rStyle w:val="MTConvertedEquation"/>
                    <w:rFonts w:ascii="Cambria Math" w:hAnsi="Cambria Math"/>
                  </w:rPr>
                </m:ctrlPr>
              </m:sSubPr>
              <m:e>
                <m:r>
                  <w:rPr>
                    <w:rStyle w:val="MTConvertedEquation"/>
                    <w:rFonts w:ascii="Cambria Math" w:hAnsi="Cambria Math"/>
                  </w:rPr>
                  <m:t>k</m:t>
                </m:r>
              </m:e>
              <m:sub>
                <m:r>
                  <w:rPr>
                    <w:rStyle w:val="MTConvertedEquation"/>
                    <w:rFonts w:ascii="Cambria Math" w:hAnsi="Cambria Math"/>
                  </w:rPr>
                  <m:t>w</m:t>
                </m:r>
              </m:sub>
            </m:sSub>
            <m:r>
              <w:rPr>
                <w:rStyle w:val="MTConvertedEquation"/>
                <w:rFonts w:ascii="Cambria Math" w:hAnsi="Cambria Math"/>
              </w:rPr>
              <m:t>+</m:t>
            </m:r>
            <m:sSub>
              <m:sSubPr>
                <m:ctrlPr>
                  <w:rPr>
                    <w:rStyle w:val="MTConvertedEquation"/>
                    <w:rFonts w:ascii="Cambria Math" w:hAnsi="Cambria Math"/>
                  </w:rPr>
                </m:ctrlPr>
              </m:sSubPr>
              <m:e>
                <m:r>
                  <w:rPr>
                    <w:rStyle w:val="MTConvertedEquation"/>
                    <w:rFonts w:ascii="Cambria Math" w:hAnsi="Cambria Math"/>
                  </w:rPr>
                  <m:t>k</m:t>
                </m:r>
              </m:e>
              <m:sub>
                <m:r>
                  <w:rPr>
                    <w:rStyle w:val="MTConvertedEquation"/>
                    <w:rFonts w:ascii="Cambria Math" w:hAnsi="Cambria Math"/>
                  </w:rPr>
                  <m:t>f,i</m:t>
                </m:r>
              </m:sub>
            </m:sSub>
            <m:r>
              <w:rPr>
                <w:rStyle w:val="MTConvertedEquation"/>
                <w:rFonts w:ascii="Cambria Math" w:hAnsi="Cambria Math"/>
              </w:rPr>
              <m:t>)</m:t>
            </m:r>
          </m:den>
        </m:f>
      </m:oMath>
      <w:r w:rsidR="0016599B" w:rsidRPr="00202B9C">
        <w:rPr>
          <w:rFonts w:asciiTheme="majorBidi" w:hAnsiTheme="majorBidi" w:cstheme="majorBidi"/>
          <w:sz w:val="24"/>
          <w:szCs w:val="24"/>
        </w:rPr>
        <w:tab/>
      </w:r>
      <w:r w:rsidR="0016599B" w:rsidRPr="00202B9C">
        <w:rPr>
          <w:rFonts w:asciiTheme="majorBidi" w:hAnsiTheme="majorBidi" w:cstheme="majorBidi"/>
          <w:sz w:val="24"/>
          <w:szCs w:val="24"/>
        </w:rPr>
        <w:tab/>
      </w:r>
      <w:r w:rsidR="0016599B" w:rsidRPr="00202B9C">
        <w:rPr>
          <w:rFonts w:asciiTheme="majorBidi" w:hAnsiTheme="majorBidi" w:cstheme="majorBidi"/>
          <w:sz w:val="24"/>
          <w:szCs w:val="24"/>
        </w:rPr>
        <w:tab/>
      </w:r>
      <w:r w:rsidR="0016599B" w:rsidRPr="00202B9C">
        <w:rPr>
          <w:rFonts w:asciiTheme="majorBidi" w:hAnsiTheme="majorBidi" w:cstheme="majorBidi"/>
          <w:sz w:val="24"/>
          <w:szCs w:val="24"/>
        </w:rPr>
        <w:tab/>
      </w:r>
      <w:r w:rsidR="0016599B" w:rsidRPr="00202B9C">
        <w:rPr>
          <w:rFonts w:asciiTheme="majorBidi" w:hAnsiTheme="majorBidi" w:cstheme="majorBidi"/>
          <w:sz w:val="24"/>
          <w:szCs w:val="24"/>
        </w:rPr>
        <w:tab/>
      </w:r>
      <w:r w:rsidR="0016599B" w:rsidRPr="00202B9C">
        <w:rPr>
          <w:rFonts w:asciiTheme="majorBidi" w:hAnsiTheme="majorBidi" w:cstheme="majorBidi"/>
          <w:sz w:val="24"/>
          <w:szCs w:val="24"/>
        </w:rPr>
        <w:tab/>
      </w:r>
      <w:r w:rsidR="004A50C9" w:rsidRPr="00202B9C">
        <w:rPr>
          <w:rFonts w:asciiTheme="majorBidi" w:hAnsiTheme="majorBidi" w:cstheme="majorBidi"/>
          <w:sz w:val="24"/>
          <w:szCs w:val="24"/>
        </w:rPr>
        <w:tab/>
      </w:r>
      <w:r w:rsidR="0016599B" w:rsidRPr="00202B9C">
        <w:rPr>
          <w:rFonts w:asciiTheme="majorBidi" w:hAnsiTheme="majorBidi" w:cstheme="majorBidi"/>
          <w:sz w:val="24"/>
          <w:szCs w:val="24"/>
        </w:rPr>
        <w:tab/>
      </w:r>
      <w:r w:rsidR="0016599B" w:rsidRPr="00202B9C">
        <w:rPr>
          <w:rFonts w:asciiTheme="majorBidi" w:hAnsiTheme="majorBidi" w:cstheme="majorBidi"/>
          <w:sz w:val="24"/>
          <w:szCs w:val="24"/>
        </w:rPr>
        <w:tab/>
        <w:t>(</w:t>
      </w:r>
      <w:r w:rsidR="00BE18F4" w:rsidRPr="00202B9C">
        <w:rPr>
          <w:rFonts w:asciiTheme="majorBidi" w:hAnsiTheme="majorBidi" w:cstheme="majorBidi"/>
          <w:sz w:val="24"/>
          <w:szCs w:val="24"/>
        </w:rPr>
        <w:t>S.23</w:t>
      </w:r>
      <w:r w:rsidR="0016599B" w:rsidRPr="00202B9C">
        <w:rPr>
          <w:rFonts w:asciiTheme="majorBidi" w:hAnsiTheme="majorBidi" w:cstheme="majorBidi"/>
          <w:sz w:val="24"/>
          <w:szCs w:val="24"/>
        </w:rPr>
        <w:t>)</w:t>
      </w:r>
    </w:p>
    <w:p w14:paraId="32EC0084" w14:textId="77777777" w:rsidR="0016599B" w:rsidRPr="00202B9C" w:rsidRDefault="0016599B" w:rsidP="004A50C9">
      <w:pPr>
        <w:jc w:val="both"/>
        <w:rPr>
          <w:rFonts w:asciiTheme="majorBidi" w:hAnsiTheme="majorBidi" w:cstheme="majorBidi"/>
          <w:sz w:val="24"/>
          <w:szCs w:val="24"/>
        </w:rPr>
      </w:pPr>
      <w:r w:rsidRPr="00202B9C">
        <w:rPr>
          <w:rFonts w:asciiTheme="majorBidi" w:hAnsiTheme="majorBidi" w:cstheme="majorBidi"/>
          <w:sz w:val="24"/>
          <w:szCs w:val="24"/>
        </w:rPr>
        <w:t xml:space="preserve">Where </w:t>
      </w:r>
      <m:oMath>
        <m:sSub>
          <m:sSubPr>
            <m:ctrlPr>
              <w:rPr>
                <w:rFonts w:ascii="Cambria Math" w:hAnsi="Cambria Math" w:cstheme="majorBidi"/>
                <w:sz w:val="24"/>
                <w:szCs w:val="24"/>
              </w:rPr>
            </m:ctrlPr>
          </m:sSubPr>
          <m:e>
            <m:r>
              <w:rPr>
                <w:rFonts w:ascii="Cambria Math" w:hAnsi="Cambria Math" w:cstheme="majorBidi"/>
                <w:sz w:val="24"/>
                <w:szCs w:val="24"/>
              </w:rPr>
              <m:t>k</m:t>
            </m:r>
          </m:e>
          <m:sub>
            <m:r>
              <w:rPr>
                <w:rFonts w:ascii="Cambria Math" w:hAnsi="Cambria Math" w:cstheme="majorBidi"/>
                <w:sz w:val="24"/>
                <w:szCs w:val="24"/>
              </w:rPr>
              <m:t>f,i</m:t>
            </m:r>
          </m:sub>
        </m:sSub>
      </m:oMath>
      <w:r w:rsidR="004A50C9" w:rsidRPr="00202B9C">
        <w:rPr>
          <w:rFonts w:asciiTheme="majorBidi" w:eastAsiaTheme="minorEastAsia" w:hAnsiTheme="majorBidi" w:cstheme="majorBidi"/>
          <w:sz w:val="24"/>
          <w:szCs w:val="24"/>
        </w:rPr>
        <w:t xml:space="preserve"> </w:t>
      </w:r>
      <w:r w:rsidRPr="00202B9C">
        <w:rPr>
          <w:rFonts w:asciiTheme="majorBidi" w:hAnsiTheme="majorBidi" w:cstheme="majorBidi"/>
          <w:sz w:val="24"/>
          <w:szCs w:val="24"/>
        </w:rPr>
        <w:t xml:space="preserve">is the lumped mass transfer coefficient of segment </w:t>
      </w:r>
      <w:r w:rsidRPr="00202B9C">
        <w:rPr>
          <w:rFonts w:asciiTheme="majorBidi" w:hAnsiTheme="majorBidi" w:cstheme="majorBidi"/>
          <w:i/>
          <w:iCs/>
          <w:sz w:val="24"/>
          <w:szCs w:val="24"/>
        </w:rPr>
        <w:t>i</w:t>
      </w:r>
      <w:r w:rsidRPr="00202B9C">
        <w:rPr>
          <w:rFonts w:asciiTheme="majorBidi" w:hAnsiTheme="majorBidi" w:cstheme="majorBidi"/>
          <w:sz w:val="24"/>
          <w:szCs w:val="24"/>
        </w:rPr>
        <w:t xml:space="preserve"> which is a</w:t>
      </w:r>
      <w:r w:rsidR="00463EB8" w:rsidRPr="00202B9C">
        <w:rPr>
          <w:rFonts w:asciiTheme="majorBidi" w:hAnsiTheme="majorBidi" w:cstheme="majorBidi"/>
          <w:sz w:val="24"/>
          <w:szCs w:val="24"/>
        </w:rPr>
        <w:t xml:space="preserve"> function of the flow velocity </w:t>
      </w:r>
      <w:r w:rsidR="00463EB8" w:rsidRPr="00202B9C">
        <w:rPr>
          <w:rFonts w:asciiTheme="majorBidi" w:hAnsiTheme="majorBidi" w:cstheme="majorBidi"/>
          <w:sz w:val="24"/>
          <w:szCs w:val="24"/>
        </w:rPr>
        <w:fldChar w:fldCharType="begin" w:fldLock="1"/>
      </w:r>
      <w:r w:rsidR="00463EB8" w:rsidRPr="00202B9C">
        <w:rPr>
          <w:rFonts w:asciiTheme="majorBidi" w:hAnsiTheme="majorBidi" w:cstheme="majorBidi"/>
          <w:sz w:val="24"/>
          <w:szCs w:val="24"/>
        </w:rPr>
        <w:instrText>ADDIN CSL_CITATION { "citationItems" : [ { "id" : "ITEM-1", "itemData" : { "author" : [ { "dropping-particle" : "", "family" : "Rossman", "given" : "Lewis A.", "non-dropping-particle" : "", "parse-names" : false, "suffix" : "" }, { "dropping-particle" : "", "family" : "Clark", "given" : "Robert M.", "non-dropping-particle" : "", "parse-names" : false, "suffix" : "" }, { "dropping-particle" : "", "family" : "Grayman", "given" : "Walter M.", "non-dropping-particle" : "", "parse-names" : false, "suffix" : "" } ], "container-title" : "Journal of Environmental Engineering", "id" : "ITEM-1", "issued" : { "date-parts" : [ [ "1994" ] ] }, "page" : "803-820", "title" : "Modeling chlorine residuals in drinking-water distribution systems", "type" : "article-journal", "volume" : "120 (4)" }, "uris" : [ "http://www.mendeley.com/documents/?uuid=a4ba40f5-8efa-4ef8-a3df-f088aee2fa3f" ] } ], "mendeley" : { "formattedCitation" : "(Rossman et al. 1994)", "plainTextFormattedCitation" : "(Rossman et al. 1994)", "previouslyFormattedCitation" : "(Rossman et al. 1994)" }, "properties" : { "noteIndex" : 0 }, "schema" : "https://github.com/citation-style-language/schema/raw/master/csl-citation.json" }</w:instrText>
      </w:r>
      <w:r w:rsidR="00463EB8" w:rsidRPr="00202B9C">
        <w:rPr>
          <w:rFonts w:asciiTheme="majorBidi" w:hAnsiTheme="majorBidi" w:cstheme="majorBidi"/>
          <w:sz w:val="24"/>
          <w:szCs w:val="24"/>
        </w:rPr>
        <w:fldChar w:fldCharType="separate"/>
      </w:r>
      <w:r w:rsidR="00463EB8" w:rsidRPr="00202B9C">
        <w:rPr>
          <w:rFonts w:asciiTheme="majorBidi" w:hAnsiTheme="majorBidi" w:cstheme="majorBidi"/>
          <w:noProof/>
          <w:sz w:val="24"/>
          <w:szCs w:val="24"/>
        </w:rPr>
        <w:t>(Rossman et al. 1994)</w:t>
      </w:r>
      <w:r w:rsidR="00463EB8" w:rsidRPr="00202B9C">
        <w:rPr>
          <w:rFonts w:asciiTheme="majorBidi" w:hAnsiTheme="majorBidi" w:cstheme="majorBidi"/>
          <w:sz w:val="24"/>
          <w:szCs w:val="24"/>
        </w:rPr>
        <w:fldChar w:fldCharType="end"/>
      </w:r>
      <w:r w:rsidRPr="00202B9C">
        <w:rPr>
          <w:rFonts w:asciiTheme="majorBidi" w:hAnsiTheme="majorBidi" w:cstheme="majorBidi"/>
          <w:sz w:val="24"/>
          <w:szCs w:val="24"/>
        </w:rPr>
        <w:t>. For laminar flow:</w:t>
      </w:r>
    </w:p>
    <w:p w14:paraId="22DC9F2C" w14:textId="77777777" w:rsidR="0016599B" w:rsidRPr="00202B9C" w:rsidRDefault="0075712D" w:rsidP="00D37EFA">
      <w:pPr>
        <w:jc w:val="both"/>
        <w:rPr>
          <w:rFonts w:asciiTheme="majorBidi" w:hAnsiTheme="majorBidi" w:cstheme="majorBidi"/>
          <w:sz w:val="24"/>
          <w:szCs w:val="24"/>
        </w:rPr>
      </w:pPr>
      <m:oMath>
        <m:sSub>
          <m:sSubPr>
            <m:ctrlPr>
              <w:rPr>
                <w:rFonts w:ascii="Cambria Math" w:hAnsi="Cambria Math" w:cstheme="majorBidi"/>
                <w:sz w:val="24"/>
                <w:szCs w:val="24"/>
              </w:rPr>
            </m:ctrlPr>
          </m:sSubPr>
          <m:e>
            <m:r>
              <w:rPr>
                <w:rFonts w:ascii="Cambria Math" w:hAnsi="Cambria Math" w:cstheme="majorBidi"/>
                <w:sz w:val="24"/>
                <w:szCs w:val="24"/>
              </w:rPr>
              <m:t>k</m:t>
            </m:r>
          </m:e>
          <m:sub>
            <m:r>
              <w:rPr>
                <w:rFonts w:ascii="Cambria Math" w:hAnsi="Cambria Math" w:cstheme="majorBidi"/>
                <w:sz w:val="24"/>
                <w:szCs w:val="24"/>
              </w:rPr>
              <m:t>f,i</m:t>
            </m:r>
          </m:sub>
        </m:sSub>
        <m:r>
          <w:rPr>
            <w:rFonts w:ascii="Cambria Math" w:hAnsi="Cambria Math" w:cstheme="majorBidi"/>
            <w:sz w:val="24"/>
            <w:szCs w:val="24"/>
          </w:rPr>
          <m:t>=α+β</m:t>
        </m:r>
        <m:f>
          <m:fPr>
            <m:ctrlPr>
              <w:rPr>
                <w:rFonts w:ascii="Cambria Math" w:hAnsi="Cambria Math" w:cstheme="majorBidi"/>
                <w:sz w:val="24"/>
                <w:szCs w:val="24"/>
              </w:rPr>
            </m:ctrlPr>
          </m:fPr>
          <m:num>
            <m:sSub>
              <m:sSubPr>
                <m:ctrlPr>
                  <w:rPr>
                    <w:rFonts w:ascii="Cambria Math" w:hAnsi="Cambria Math" w:cstheme="majorBidi"/>
                    <w:sz w:val="24"/>
                    <w:szCs w:val="24"/>
                  </w:rPr>
                </m:ctrlPr>
              </m:sSubPr>
              <m:e>
                <m:r>
                  <w:rPr>
                    <w:rFonts w:ascii="Cambria Math" w:hAnsi="Cambria Math" w:cstheme="majorBidi"/>
                    <w:sz w:val="24"/>
                    <w:szCs w:val="24"/>
                  </w:rPr>
                  <m:t>u</m:t>
                </m:r>
              </m:e>
              <m:sub>
                <m:r>
                  <w:rPr>
                    <w:rFonts w:ascii="Cambria Math" w:hAnsi="Cambria Math" w:cstheme="majorBidi"/>
                    <w:sz w:val="24"/>
                    <w:szCs w:val="24"/>
                  </w:rPr>
                  <m:t>i</m:t>
                </m:r>
              </m:sub>
            </m:sSub>
          </m:num>
          <m:den>
            <m:r>
              <w:rPr>
                <w:rFonts w:ascii="Cambria Math" w:hAnsi="Cambria Math" w:cstheme="majorBidi"/>
                <w:sz w:val="24"/>
                <w:szCs w:val="24"/>
              </w:rPr>
              <m:t>1+χ</m:t>
            </m:r>
            <m:r>
              <m:rPr>
                <m:nor/>
              </m:rPr>
              <w:rPr>
                <w:rFonts w:asciiTheme="majorBidi" w:hAnsiTheme="majorBidi" w:cstheme="majorBidi"/>
                <w:sz w:val="24"/>
                <w:szCs w:val="24"/>
              </w:rPr>
              <m:t> </m:t>
            </m:r>
            <m:sSubSup>
              <m:sSubSupPr>
                <m:ctrlPr>
                  <w:rPr>
                    <w:rFonts w:ascii="Cambria Math" w:hAnsi="Cambria Math" w:cstheme="majorBidi"/>
                    <w:sz w:val="24"/>
                    <w:szCs w:val="24"/>
                  </w:rPr>
                </m:ctrlPr>
              </m:sSubSupPr>
              <m:e>
                <m:r>
                  <w:rPr>
                    <w:rFonts w:ascii="Cambria Math" w:hAnsi="Cambria Math" w:cstheme="majorBidi"/>
                    <w:sz w:val="24"/>
                    <w:szCs w:val="24"/>
                  </w:rPr>
                  <m:t>u</m:t>
                </m:r>
              </m:e>
              <m:sub>
                <m:r>
                  <w:rPr>
                    <w:rFonts w:ascii="Cambria Math" w:hAnsi="Cambria Math" w:cstheme="majorBidi"/>
                    <w:sz w:val="24"/>
                    <w:szCs w:val="24"/>
                  </w:rPr>
                  <m:t>i</m:t>
                </m:r>
              </m:sub>
              <m:sup>
                <m:f>
                  <m:fPr>
                    <m:type m:val="lin"/>
                    <m:ctrlPr>
                      <w:rPr>
                        <w:rFonts w:ascii="Cambria Math" w:hAnsi="Cambria Math" w:cstheme="majorBidi"/>
                        <w:sz w:val="24"/>
                        <w:szCs w:val="24"/>
                      </w:rPr>
                    </m:ctrlPr>
                  </m:fPr>
                  <m:num>
                    <m:r>
                      <w:rPr>
                        <w:rFonts w:ascii="Cambria Math" w:hAnsi="Cambria Math" w:cstheme="majorBidi"/>
                        <w:sz w:val="24"/>
                        <w:szCs w:val="24"/>
                      </w:rPr>
                      <m:t>2</m:t>
                    </m:r>
                  </m:num>
                  <m:den>
                    <m:r>
                      <w:rPr>
                        <w:rFonts w:ascii="Cambria Math" w:hAnsi="Cambria Math" w:cstheme="majorBidi"/>
                        <w:sz w:val="24"/>
                        <w:szCs w:val="24"/>
                      </w:rPr>
                      <m:t>3</m:t>
                    </m:r>
                  </m:den>
                </m:f>
              </m:sup>
            </m:sSubSup>
          </m:den>
        </m:f>
      </m:oMath>
      <w:r w:rsidR="0016599B" w:rsidRPr="00202B9C">
        <w:rPr>
          <w:rFonts w:asciiTheme="majorBidi" w:hAnsiTheme="majorBidi" w:cstheme="majorBidi"/>
          <w:sz w:val="24"/>
          <w:szCs w:val="24"/>
        </w:rPr>
        <w:tab/>
      </w:r>
      <w:r w:rsidR="0016599B" w:rsidRPr="00202B9C">
        <w:rPr>
          <w:rFonts w:asciiTheme="majorBidi" w:hAnsiTheme="majorBidi" w:cstheme="majorBidi"/>
          <w:sz w:val="24"/>
          <w:szCs w:val="24"/>
        </w:rPr>
        <w:tab/>
      </w:r>
      <w:r w:rsidR="0016599B" w:rsidRPr="00202B9C">
        <w:rPr>
          <w:rFonts w:asciiTheme="majorBidi" w:hAnsiTheme="majorBidi" w:cstheme="majorBidi"/>
          <w:sz w:val="24"/>
          <w:szCs w:val="24"/>
        </w:rPr>
        <w:tab/>
      </w:r>
      <w:r w:rsidR="0016599B" w:rsidRPr="00202B9C">
        <w:rPr>
          <w:rFonts w:asciiTheme="majorBidi" w:hAnsiTheme="majorBidi" w:cstheme="majorBidi"/>
          <w:sz w:val="24"/>
          <w:szCs w:val="24"/>
        </w:rPr>
        <w:tab/>
      </w:r>
      <w:r w:rsidR="0016599B" w:rsidRPr="00202B9C">
        <w:rPr>
          <w:rFonts w:asciiTheme="majorBidi" w:hAnsiTheme="majorBidi" w:cstheme="majorBidi"/>
          <w:sz w:val="24"/>
          <w:szCs w:val="24"/>
        </w:rPr>
        <w:tab/>
      </w:r>
      <w:r w:rsidR="0016599B" w:rsidRPr="00202B9C">
        <w:rPr>
          <w:rFonts w:asciiTheme="majorBidi" w:hAnsiTheme="majorBidi" w:cstheme="majorBidi"/>
          <w:sz w:val="24"/>
          <w:szCs w:val="24"/>
        </w:rPr>
        <w:tab/>
      </w:r>
      <w:r w:rsidR="004A50C9" w:rsidRPr="00202B9C">
        <w:rPr>
          <w:rFonts w:asciiTheme="majorBidi" w:hAnsiTheme="majorBidi" w:cstheme="majorBidi"/>
          <w:sz w:val="24"/>
          <w:szCs w:val="24"/>
        </w:rPr>
        <w:tab/>
      </w:r>
      <w:r w:rsidR="0016599B" w:rsidRPr="00202B9C">
        <w:rPr>
          <w:rFonts w:asciiTheme="majorBidi" w:hAnsiTheme="majorBidi" w:cstheme="majorBidi"/>
          <w:sz w:val="24"/>
          <w:szCs w:val="24"/>
        </w:rPr>
        <w:tab/>
      </w:r>
      <w:r w:rsidR="0016599B" w:rsidRPr="00202B9C">
        <w:rPr>
          <w:rFonts w:asciiTheme="majorBidi" w:hAnsiTheme="majorBidi" w:cstheme="majorBidi"/>
          <w:sz w:val="24"/>
          <w:szCs w:val="24"/>
        </w:rPr>
        <w:tab/>
        <w:t>(</w:t>
      </w:r>
      <w:r w:rsidR="00BE18F4" w:rsidRPr="00202B9C">
        <w:rPr>
          <w:rFonts w:asciiTheme="majorBidi" w:hAnsiTheme="majorBidi" w:cstheme="majorBidi"/>
          <w:sz w:val="24"/>
          <w:szCs w:val="24"/>
        </w:rPr>
        <w:t>S.24</w:t>
      </w:r>
      <w:r w:rsidR="0016599B" w:rsidRPr="00202B9C">
        <w:rPr>
          <w:rFonts w:asciiTheme="majorBidi" w:hAnsiTheme="majorBidi" w:cstheme="majorBidi"/>
          <w:sz w:val="24"/>
          <w:szCs w:val="24"/>
        </w:rPr>
        <w:t>)</w:t>
      </w:r>
    </w:p>
    <w:p w14:paraId="04D31EF3" w14:textId="5D5445FC" w:rsidR="0016599B" w:rsidRPr="00202B9C" w:rsidRDefault="0016599B" w:rsidP="00C306DB">
      <w:pPr>
        <w:jc w:val="both"/>
        <w:rPr>
          <w:rFonts w:asciiTheme="majorBidi" w:hAnsiTheme="majorBidi" w:cstheme="majorBidi"/>
          <w:sz w:val="24"/>
          <w:szCs w:val="24"/>
        </w:rPr>
      </w:pPr>
      <w:r w:rsidRPr="00202B9C">
        <w:rPr>
          <w:rFonts w:asciiTheme="majorBidi" w:hAnsiTheme="majorBidi" w:cstheme="majorBidi"/>
          <w:sz w:val="24"/>
          <w:szCs w:val="24"/>
        </w:rPr>
        <w:t>Where,</w:t>
      </w:r>
      <w:r w:rsidR="004A50C9" w:rsidRPr="00202B9C">
        <w:rPr>
          <w:rFonts w:asciiTheme="majorBidi" w:hAnsiTheme="majorBidi" w:cstheme="majorBidi"/>
          <w:sz w:val="24"/>
          <w:szCs w:val="24"/>
        </w:rPr>
        <w:t xml:space="preserve"> </w:t>
      </w:r>
      <m:oMath>
        <m:r>
          <w:rPr>
            <w:rFonts w:ascii="Cambria Math" w:hAnsi="Cambria Math" w:cstheme="majorBidi"/>
            <w:sz w:val="24"/>
            <w:szCs w:val="24"/>
          </w:rPr>
          <m:t>α=3.65</m:t>
        </m:r>
        <m:f>
          <m:fPr>
            <m:ctrlPr>
              <w:rPr>
                <w:rFonts w:ascii="Cambria Math" w:hAnsi="Cambria Math" w:cstheme="majorBidi"/>
                <w:sz w:val="24"/>
                <w:szCs w:val="24"/>
              </w:rPr>
            </m:ctrlPr>
          </m:fPr>
          <m:num>
            <m:r>
              <w:rPr>
                <w:rFonts w:ascii="Cambria Math" w:hAnsi="Cambria Math" w:cstheme="majorBidi"/>
                <w:sz w:val="24"/>
                <w:szCs w:val="24"/>
              </w:rPr>
              <m:t>D</m:t>
            </m:r>
          </m:num>
          <m:den>
            <m:r>
              <w:rPr>
                <w:rFonts w:ascii="Cambria Math" w:hAnsi="Cambria Math" w:cstheme="majorBidi"/>
                <w:sz w:val="24"/>
                <w:szCs w:val="24"/>
              </w:rPr>
              <m:t>d</m:t>
            </m:r>
          </m:den>
        </m:f>
      </m:oMath>
      <w:r w:rsidRPr="00202B9C">
        <w:rPr>
          <w:rFonts w:asciiTheme="majorBidi" w:hAnsiTheme="majorBidi" w:cstheme="majorBidi"/>
          <w:sz w:val="24"/>
          <w:szCs w:val="24"/>
        </w:rPr>
        <w:t xml:space="preserve">; </w:t>
      </w:r>
      <m:oMath>
        <m:r>
          <w:rPr>
            <w:rFonts w:ascii="Cambria Math" w:hAnsi="Cambria Math" w:cstheme="majorBidi"/>
            <w:sz w:val="24"/>
            <w:szCs w:val="24"/>
          </w:rPr>
          <m:t>β=0.0668</m:t>
        </m:r>
        <m:f>
          <m:fPr>
            <m:ctrlPr>
              <w:rPr>
                <w:rFonts w:ascii="Cambria Math" w:hAnsi="Cambria Math" w:cstheme="majorBidi"/>
                <w:sz w:val="24"/>
                <w:szCs w:val="24"/>
              </w:rPr>
            </m:ctrlPr>
          </m:fPr>
          <m:num>
            <m:r>
              <w:rPr>
                <w:rFonts w:ascii="Cambria Math" w:hAnsi="Cambria Math" w:cstheme="majorBidi"/>
                <w:sz w:val="24"/>
                <w:szCs w:val="24"/>
              </w:rPr>
              <m:t>d</m:t>
            </m:r>
          </m:num>
          <m:den>
            <m:sSub>
              <m:sSubPr>
                <m:ctrlPr>
                  <w:rPr>
                    <w:rFonts w:ascii="Cambria Math" w:hAnsi="Cambria Math" w:cstheme="majorBidi"/>
                    <w:sz w:val="24"/>
                    <w:szCs w:val="24"/>
                  </w:rPr>
                </m:ctrlPr>
              </m:sSubPr>
              <m:e>
                <m:r>
                  <w:rPr>
                    <w:rFonts w:ascii="Cambria Math" w:hAnsi="Cambria Math" w:cstheme="majorBidi"/>
                    <w:sz w:val="24"/>
                    <w:szCs w:val="24"/>
                  </w:rPr>
                  <m:t>L</m:t>
                </m:r>
              </m:e>
              <m:sub>
                <m:r>
                  <w:rPr>
                    <w:rFonts w:ascii="Cambria Math" w:hAnsi="Cambria Math" w:cstheme="majorBidi"/>
                    <w:sz w:val="24"/>
                    <w:szCs w:val="24"/>
                  </w:rPr>
                  <m:t>i</m:t>
                </m:r>
              </m:sub>
            </m:sSub>
          </m:den>
        </m:f>
      </m:oMath>
      <w:r w:rsidRPr="00202B9C">
        <w:rPr>
          <w:rFonts w:asciiTheme="majorBidi" w:hAnsiTheme="majorBidi" w:cstheme="majorBidi"/>
          <w:sz w:val="24"/>
          <w:szCs w:val="24"/>
        </w:rPr>
        <w:t xml:space="preserve">; and </w:t>
      </w:r>
      <m:oMath>
        <m:r>
          <w:rPr>
            <w:rFonts w:ascii="Cambria Math" w:hAnsi="Cambria Math" w:cstheme="majorBidi"/>
            <w:sz w:val="24"/>
            <w:szCs w:val="24"/>
          </w:rPr>
          <m:t>χ=0.04</m:t>
        </m:r>
        <m:sSup>
          <m:sSupPr>
            <m:ctrlPr>
              <w:rPr>
                <w:rFonts w:ascii="Cambria Math" w:hAnsi="Cambria Math" w:cstheme="majorBidi"/>
                <w:sz w:val="24"/>
                <w:szCs w:val="24"/>
              </w:rPr>
            </m:ctrlPr>
          </m:sSupPr>
          <m:e>
            <m:r>
              <w:rPr>
                <w:rFonts w:ascii="Cambria Math" w:hAnsi="Cambria Math" w:cstheme="majorBidi"/>
                <w:sz w:val="24"/>
                <w:szCs w:val="24"/>
              </w:rPr>
              <m:t>(</m:t>
            </m:r>
            <m:f>
              <m:fPr>
                <m:ctrlPr>
                  <w:rPr>
                    <w:rFonts w:ascii="Cambria Math" w:hAnsi="Cambria Math" w:cstheme="majorBidi"/>
                    <w:sz w:val="24"/>
                    <w:szCs w:val="24"/>
                  </w:rPr>
                </m:ctrlPr>
              </m:fPr>
              <m:num>
                <m:sSup>
                  <m:sSupPr>
                    <m:ctrlPr>
                      <w:rPr>
                        <w:rFonts w:ascii="Cambria Math" w:hAnsi="Cambria Math" w:cstheme="majorBidi"/>
                        <w:sz w:val="24"/>
                        <w:szCs w:val="24"/>
                      </w:rPr>
                    </m:ctrlPr>
                  </m:sSupPr>
                  <m:e>
                    <m:r>
                      <w:rPr>
                        <w:rFonts w:ascii="Cambria Math" w:hAnsi="Cambria Math" w:cstheme="majorBidi"/>
                        <w:sz w:val="24"/>
                        <w:szCs w:val="24"/>
                      </w:rPr>
                      <m:t>d</m:t>
                    </m:r>
                  </m:e>
                  <m:sup>
                    <m:r>
                      <w:rPr>
                        <w:rFonts w:ascii="Cambria Math" w:hAnsi="Cambria Math" w:cstheme="majorBidi"/>
                        <w:sz w:val="24"/>
                        <w:szCs w:val="24"/>
                      </w:rPr>
                      <m:t>2</m:t>
                    </m:r>
                  </m:sup>
                </m:sSup>
              </m:num>
              <m:den>
                <m:r>
                  <w:rPr>
                    <w:rFonts w:ascii="Cambria Math" w:hAnsi="Cambria Math" w:cstheme="majorBidi"/>
                    <w:sz w:val="24"/>
                    <w:szCs w:val="24"/>
                  </w:rPr>
                  <m:t>D</m:t>
                </m:r>
                <m:r>
                  <m:rPr>
                    <m:nor/>
                  </m:rPr>
                  <w:rPr>
                    <w:rFonts w:asciiTheme="majorBidi" w:hAnsiTheme="majorBidi" w:cstheme="majorBidi"/>
                    <w:sz w:val="24"/>
                    <w:szCs w:val="24"/>
                  </w:rPr>
                  <m:t> </m:t>
                </m:r>
                <m:sSub>
                  <m:sSubPr>
                    <m:ctrlPr>
                      <w:rPr>
                        <w:rFonts w:ascii="Cambria Math" w:hAnsi="Cambria Math" w:cstheme="majorBidi"/>
                        <w:sz w:val="24"/>
                        <w:szCs w:val="24"/>
                      </w:rPr>
                    </m:ctrlPr>
                  </m:sSubPr>
                  <m:e>
                    <m:r>
                      <w:rPr>
                        <w:rFonts w:ascii="Cambria Math" w:hAnsi="Cambria Math" w:cstheme="majorBidi"/>
                        <w:sz w:val="24"/>
                        <w:szCs w:val="24"/>
                      </w:rPr>
                      <m:t>L</m:t>
                    </m:r>
                  </m:e>
                  <m:sub>
                    <m:r>
                      <w:rPr>
                        <w:rFonts w:ascii="Cambria Math" w:hAnsi="Cambria Math" w:cstheme="majorBidi"/>
                        <w:sz w:val="24"/>
                        <w:szCs w:val="24"/>
                      </w:rPr>
                      <m:t>i</m:t>
                    </m:r>
                  </m:sub>
                </m:sSub>
              </m:den>
            </m:f>
            <m:r>
              <w:rPr>
                <w:rFonts w:ascii="Cambria Math" w:hAnsi="Cambria Math" w:cstheme="majorBidi"/>
                <w:sz w:val="24"/>
                <w:szCs w:val="24"/>
              </w:rPr>
              <m:t>)</m:t>
            </m:r>
          </m:e>
          <m:sup>
            <m:f>
              <m:fPr>
                <m:type m:val="lin"/>
                <m:ctrlPr>
                  <w:rPr>
                    <w:rFonts w:ascii="Cambria Math" w:hAnsi="Cambria Math" w:cstheme="majorBidi"/>
                    <w:sz w:val="24"/>
                    <w:szCs w:val="24"/>
                  </w:rPr>
                </m:ctrlPr>
              </m:fPr>
              <m:num>
                <m:r>
                  <w:rPr>
                    <w:rFonts w:ascii="Cambria Math" w:hAnsi="Cambria Math" w:cstheme="majorBidi"/>
                    <w:sz w:val="24"/>
                    <w:szCs w:val="24"/>
                  </w:rPr>
                  <m:t>2</m:t>
                </m:r>
              </m:num>
              <m:den>
                <m:r>
                  <w:rPr>
                    <w:rFonts w:ascii="Cambria Math" w:hAnsi="Cambria Math" w:cstheme="majorBidi"/>
                    <w:sz w:val="24"/>
                    <w:szCs w:val="24"/>
                  </w:rPr>
                  <m:t>3</m:t>
                </m:r>
              </m:den>
            </m:f>
          </m:sup>
        </m:sSup>
      </m:oMath>
      <w:r w:rsidRPr="00202B9C">
        <w:rPr>
          <w:rFonts w:asciiTheme="majorBidi" w:hAnsiTheme="majorBidi" w:cstheme="majorBidi"/>
          <w:sz w:val="24"/>
          <w:szCs w:val="24"/>
        </w:rPr>
        <w:t xml:space="preserve">. Dead end pipes are typically characterized by low flow velocities, which indirectly results in high wall decay coefficient </w:t>
      </w:r>
      <m:oMath>
        <m:sSub>
          <m:sSubPr>
            <m:ctrlPr>
              <w:rPr>
                <w:rFonts w:ascii="Cambria Math" w:hAnsi="Cambria Math" w:cstheme="majorBidi"/>
                <w:sz w:val="24"/>
                <w:szCs w:val="24"/>
              </w:rPr>
            </m:ctrlPr>
          </m:sSubPr>
          <m:e>
            <m:r>
              <w:rPr>
                <w:rFonts w:ascii="Cambria Math" w:hAnsi="Cambria Math" w:cstheme="majorBidi"/>
                <w:sz w:val="24"/>
                <w:szCs w:val="24"/>
              </w:rPr>
              <m:t>k</m:t>
            </m:r>
          </m:e>
          <m:sub>
            <m:r>
              <w:rPr>
                <w:rFonts w:ascii="Cambria Math" w:hAnsi="Cambria Math" w:cstheme="majorBidi"/>
                <w:sz w:val="24"/>
                <w:szCs w:val="24"/>
              </w:rPr>
              <m:t>w</m:t>
            </m:r>
          </m:sub>
        </m:sSub>
      </m:oMath>
      <w:r w:rsidR="00C306DB" w:rsidRPr="00202B9C">
        <w:rPr>
          <w:rStyle w:val="MTConvertedEquation"/>
        </w:rPr>
        <w:t xml:space="preserve"> </w:t>
      </w:r>
      <w:r w:rsidRPr="00202B9C">
        <w:rPr>
          <w:rFonts w:asciiTheme="majorBidi" w:hAnsiTheme="majorBidi" w:cstheme="majorBidi"/>
          <w:sz w:val="24"/>
          <w:szCs w:val="24"/>
        </w:rPr>
        <w:t>as a result of significant biofilm growth</w:t>
      </w:r>
      <w:r w:rsidR="00463EB8" w:rsidRPr="00202B9C">
        <w:rPr>
          <w:rFonts w:asciiTheme="majorBidi" w:hAnsiTheme="majorBidi" w:cstheme="majorBidi"/>
          <w:sz w:val="24"/>
          <w:szCs w:val="24"/>
        </w:rPr>
        <w:t xml:space="preserve"> </w:t>
      </w:r>
      <w:r w:rsidR="00463EB8" w:rsidRPr="00202B9C">
        <w:rPr>
          <w:rFonts w:asciiTheme="majorBidi" w:hAnsiTheme="majorBidi" w:cstheme="majorBidi"/>
          <w:sz w:val="24"/>
          <w:szCs w:val="24"/>
        </w:rPr>
        <w:fldChar w:fldCharType="begin" w:fldLock="1"/>
      </w:r>
      <w:r w:rsidR="009E6F6D" w:rsidRPr="00202B9C">
        <w:rPr>
          <w:rFonts w:asciiTheme="majorBidi" w:hAnsiTheme="majorBidi" w:cstheme="majorBidi"/>
          <w:sz w:val="24"/>
          <w:szCs w:val="24"/>
        </w:rPr>
        <w:instrText>ADDIN CSL_CITATION { "citationItems" : [ { "id" : "ITEM-1", "itemData" : { "DOI" : "10.1016/j.watres.2008.02.012", "ISSN" : "0043-1354", "PMID" : "18336858", "abstract" : "Biswas et al. (1993. A model for chlorine concentration decay in pipes. Water Res. 27(12), 1715-1724) presented an analytical solution of a two-dimensional (2-D) steady-state chlorine transport equation in a pipe under the turbulent condition and employed fractional error function and regression technique to develop an approximate solution. However, their approximate solution may not give a good result if the wall decay parameter is large. This paper provides a more accurate approximate solution of the 2-D steady-state chlorine transport equation under the turbulent condition. This new approximate solution has advantages of easy evaluation and good accuracy when compared with the approximate solution given by Biswas et al. (1993). In addition, this paper also develops a methodology that combines simulated annealing (SA) with this new approximate solution to determine the wall decay parameter. Two cases are chosen to demonstrate the application of the present approximate solution and methodology. The first case is to use this new approximate solution in simulating chlorine decay in pipes with the experiment-observed data given by Rossman (2006. The effect of advanced treatment on chlorine decay in metallic pipes. Water Res. 40(13), 2493-2502), while the second case presents the determination of the wall consumption at the end of the pipe network.", "author" : [ { "dropping-particle" : "", "family" : "Yeh", "given" : "Hund-Der", "non-dropping-particle" : "", "parse-names" : false, "suffix" : "" }, { "dropping-particle" : "", "family" : "Wen", "given" : "Shi-Bin", "non-dropping-particle" : "", "parse-names" : false, "suffix" : "" }, { "dropping-particle" : "", "family" : "Chang", "given" : "Ya-Chi", "non-dropping-particle" : "", "parse-names" : false, "suffix" : "" }, { "dropping-particle" : "", "family" : "Lu", "given" : "Chung-Sying", "non-dropping-particle" : "", "parse-names" : false, "suffix" : "" } ], "container-title" : "Water research", "id" : "ITEM-1", "issue" : "10-11", "issued" : { "date-parts" : [ [ "2008", "5" ] ] }, "page" : "2787-95", "title" : "A new approximate solution for chlorine concentration decay in pipes.", "type" : "article-journal", "volume" : "42" }, "uris" : [ "http://www.mendeley.com/documents/?uuid=68c39979-6b38-4bb2-a5d4-a829ed936f06" ] }, { "id" : "ITEM-2", "itemData" : { "author" : [ { "dropping-particle" : "", "family" : "Biswas", "given" : "Pratim", "non-dropping-particle" : "", "parse-names" : false, "suffix" : "" }, { "dropping-particle" : "", "family" : "Lu", "given" : "Chungsying", "non-dropping-particle" : "", "parse-names" : false, "suffix" : "" }, { "dropping-particle" : "", "family" : "Clark", "given" : "Robert M", "non-dropping-particle" : "", "parse-names" : false, "suffix" : "" } ], "container-title" : "Water research", "id" : "ITEM-2", "issued" : { "date-parts" : [ [ "1993" ] ] }, "page" : "1715-1724", "title" : "A model for chlorine concentration decay in pipes", "type" : "article-journal", "volume" : "27 (12)" }, "uris" : [ "http://www.mendeley.com/documents/?uuid=8f6d32e6-d4f0-48e2-9486-35928bae4e50" ] } ], "mendeley" : { "formattedCitation" : "(Yeh et al. 2008; Biswas et al. 1993)", "plainTextFormattedCitation" : "(Yeh et al. 2008; Biswas et al. 1993)", "previouslyFormattedCitation" : "(Yeh et al. 2008; Biswas et al. 1993)" }, "properties" : { "noteIndex" : 0 }, "schema" : "https://github.com/citation-style-language/schema/raw/master/csl-citation.json" }</w:instrText>
      </w:r>
      <w:r w:rsidR="00463EB8" w:rsidRPr="00202B9C">
        <w:rPr>
          <w:rFonts w:asciiTheme="majorBidi" w:hAnsiTheme="majorBidi" w:cstheme="majorBidi"/>
          <w:sz w:val="24"/>
          <w:szCs w:val="24"/>
        </w:rPr>
        <w:fldChar w:fldCharType="separate"/>
      </w:r>
      <w:r w:rsidR="00463EB8" w:rsidRPr="00202B9C">
        <w:rPr>
          <w:rFonts w:asciiTheme="majorBidi" w:hAnsiTheme="majorBidi" w:cstheme="majorBidi"/>
          <w:noProof/>
          <w:sz w:val="24"/>
          <w:szCs w:val="24"/>
        </w:rPr>
        <w:t>(Yeh et al. 2008; Biswas et al. 1993)</w:t>
      </w:r>
      <w:r w:rsidR="00463EB8" w:rsidRPr="00202B9C">
        <w:rPr>
          <w:rFonts w:asciiTheme="majorBidi" w:hAnsiTheme="majorBidi" w:cstheme="majorBidi"/>
          <w:sz w:val="24"/>
          <w:szCs w:val="24"/>
        </w:rPr>
        <w:fldChar w:fldCharType="end"/>
      </w:r>
      <w:r w:rsidRPr="00202B9C">
        <w:rPr>
          <w:rFonts w:asciiTheme="majorBidi" w:hAnsiTheme="majorBidi" w:cstheme="majorBidi"/>
          <w:sz w:val="24"/>
          <w:szCs w:val="24"/>
        </w:rPr>
        <w:t xml:space="preserve">. In addition, it leads to low magnitudes for the mass transfer coefficient, leading the overall wall demand to be consistently mass transfer limited. Under these conditions, </w:t>
      </w:r>
      <w:r w:rsidR="009A4568">
        <w:rPr>
          <w:rFonts w:asciiTheme="majorBidi" w:hAnsiTheme="majorBidi" w:cstheme="majorBidi"/>
          <w:sz w:val="24"/>
          <w:szCs w:val="24"/>
        </w:rPr>
        <w:t>(</w:t>
      </w:r>
      <w:r w:rsidRPr="00202B9C">
        <w:rPr>
          <w:rFonts w:asciiTheme="majorBidi" w:hAnsiTheme="majorBidi" w:cstheme="majorBidi"/>
          <w:sz w:val="24"/>
          <w:szCs w:val="24"/>
        </w:rPr>
        <w:t xml:space="preserve">Eq. </w:t>
      </w:r>
      <w:r w:rsidR="00463EB8" w:rsidRPr="00202B9C">
        <w:rPr>
          <w:rFonts w:asciiTheme="majorBidi" w:hAnsiTheme="majorBidi" w:cstheme="majorBidi"/>
          <w:sz w:val="24"/>
          <w:szCs w:val="24"/>
        </w:rPr>
        <w:t>S.23)</w:t>
      </w:r>
      <w:r w:rsidRPr="00202B9C">
        <w:rPr>
          <w:rFonts w:asciiTheme="majorBidi" w:hAnsiTheme="majorBidi" w:cstheme="majorBidi"/>
          <w:sz w:val="24"/>
          <w:szCs w:val="24"/>
        </w:rPr>
        <w:t xml:space="preserve"> can then be reduced to:</w:t>
      </w:r>
    </w:p>
    <w:p w14:paraId="3256FA17" w14:textId="77777777" w:rsidR="0016599B" w:rsidRPr="00202B9C" w:rsidRDefault="0075712D" w:rsidP="00D37EFA">
      <w:pPr>
        <w:jc w:val="both"/>
        <w:rPr>
          <w:rFonts w:asciiTheme="majorBidi" w:hAnsiTheme="majorBidi" w:cstheme="majorBidi"/>
          <w:sz w:val="24"/>
          <w:szCs w:val="24"/>
        </w:rPr>
      </w:pPr>
      <m:oMath>
        <m:sSub>
          <m:sSubPr>
            <m:ctrlPr>
              <w:rPr>
                <w:rFonts w:ascii="Cambria Math" w:hAnsi="Cambria Math" w:cstheme="majorBidi"/>
                <w:sz w:val="24"/>
                <w:szCs w:val="24"/>
              </w:rPr>
            </m:ctrlPr>
          </m:sSubPr>
          <m:e>
            <m:r>
              <w:rPr>
                <w:rFonts w:ascii="Cambria Math" w:hAnsi="Cambria Math" w:cstheme="majorBidi"/>
                <w:sz w:val="24"/>
                <w:szCs w:val="24"/>
              </w:rPr>
              <m:t>R</m:t>
            </m:r>
          </m:e>
          <m:sub>
            <m:r>
              <w:rPr>
                <w:rFonts w:ascii="Cambria Math" w:hAnsi="Cambria Math" w:cstheme="majorBidi"/>
                <w:sz w:val="24"/>
                <w:szCs w:val="24"/>
              </w:rPr>
              <m:t>w,i</m:t>
            </m:r>
          </m:sub>
        </m:sSub>
        <m:r>
          <w:rPr>
            <w:rFonts w:ascii="Cambria Math" w:hAnsi="Cambria Math" w:cstheme="majorBidi"/>
            <w:sz w:val="24"/>
            <w:szCs w:val="24"/>
          </w:rPr>
          <m:t>≅</m:t>
        </m:r>
        <m:f>
          <m:fPr>
            <m:ctrlPr>
              <w:rPr>
                <w:rFonts w:ascii="Cambria Math" w:hAnsi="Cambria Math" w:cstheme="majorBidi"/>
                <w:sz w:val="24"/>
                <w:szCs w:val="24"/>
              </w:rPr>
            </m:ctrlPr>
          </m:fPr>
          <m:num>
            <m:sSub>
              <m:sSubPr>
                <m:ctrlPr>
                  <w:rPr>
                    <w:rFonts w:ascii="Cambria Math" w:hAnsi="Cambria Math" w:cstheme="majorBidi"/>
                    <w:sz w:val="24"/>
                    <w:szCs w:val="24"/>
                  </w:rPr>
                </m:ctrlPr>
              </m:sSubPr>
              <m:e>
                <m:r>
                  <w:rPr>
                    <w:rFonts w:ascii="Cambria Math" w:hAnsi="Cambria Math" w:cstheme="majorBidi"/>
                    <w:sz w:val="24"/>
                    <w:szCs w:val="24"/>
                  </w:rPr>
                  <m:t>k</m:t>
                </m:r>
              </m:e>
              <m:sub>
                <m:r>
                  <w:rPr>
                    <w:rFonts w:ascii="Cambria Math" w:hAnsi="Cambria Math" w:cstheme="majorBidi"/>
                    <w:sz w:val="24"/>
                    <w:szCs w:val="24"/>
                  </w:rPr>
                  <m:t>f,i</m:t>
                </m:r>
              </m:sub>
            </m:sSub>
          </m:num>
          <m:den>
            <m:sSub>
              <m:sSubPr>
                <m:ctrlPr>
                  <w:rPr>
                    <w:rFonts w:ascii="Cambria Math" w:hAnsi="Cambria Math" w:cstheme="majorBidi"/>
                    <w:sz w:val="24"/>
                    <w:szCs w:val="24"/>
                  </w:rPr>
                </m:ctrlPr>
              </m:sSubPr>
              <m:e>
                <m:r>
                  <w:rPr>
                    <w:rFonts w:ascii="Cambria Math" w:hAnsi="Cambria Math" w:cstheme="majorBidi"/>
                    <w:sz w:val="24"/>
                    <w:szCs w:val="24"/>
                  </w:rPr>
                  <m:t>r</m:t>
                </m:r>
              </m:e>
              <m:sub>
                <m:r>
                  <w:rPr>
                    <w:rFonts w:ascii="Cambria Math" w:hAnsi="Cambria Math" w:cstheme="majorBidi"/>
                    <w:sz w:val="24"/>
                    <w:szCs w:val="24"/>
                  </w:rPr>
                  <m:t>h</m:t>
                </m:r>
              </m:sub>
            </m:sSub>
          </m:den>
        </m:f>
        <m:r>
          <w:rPr>
            <w:rFonts w:ascii="Cambria Math" w:hAnsi="Cambria Math" w:cstheme="majorBidi"/>
            <w:sz w:val="24"/>
            <w:szCs w:val="24"/>
          </w:rPr>
          <m:t>…∀</m:t>
        </m:r>
        <m:f>
          <m:fPr>
            <m:ctrlPr>
              <w:rPr>
                <w:rFonts w:ascii="Cambria Math" w:hAnsi="Cambria Math" w:cstheme="majorBidi"/>
                <w:sz w:val="24"/>
                <w:szCs w:val="24"/>
              </w:rPr>
            </m:ctrlPr>
          </m:fPr>
          <m:num>
            <m:sSub>
              <m:sSubPr>
                <m:ctrlPr>
                  <w:rPr>
                    <w:rFonts w:ascii="Cambria Math" w:hAnsi="Cambria Math" w:cstheme="majorBidi"/>
                    <w:sz w:val="24"/>
                    <w:szCs w:val="24"/>
                  </w:rPr>
                </m:ctrlPr>
              </m:sSubPr>
              <m:e>
                <m:r>
                  <w:rPr>
                    <w:rFonts w:ascii="Cambria Math" w:hAnsi="Cambria Math" w:cstheme="majorBidi"/>
                    <w:sz w:val="24"/>
                    <w:szCs w:val="24"/>
                  </w:rPr>
                  <m:t>k</m:t>
                </m:r>
              </m:e>
              <m:sub>
                <m:r>
                  <w:rPr>
                    <w:rFonts w:ascii="Cambria Math" w:hAnsi="Cambria Math" w:cstheme="majorBidi"/>
                    <w:sz w:val="24"/>
                    <w:szCs w:val="24"/>
                  </w:rPr>
                  <m:t>w</m:t>
                </m:r>
              </m:sub>
            </m:sSub>
          </m:num>
          <m:den>
            <m:sSub>
              <m:sSubPr>
                <m:ctrlPr>
                  <w:rPr>
                    <w:rFonts w:ascii="Cambria Math" w:hAnsi="Cambria Math" w:cstheme="majorBidi"/>
                    <w:sz w:val="24"/>
                    <w:szCs w:val="24"/>
                  </w:rPr>
                </m:ctrlPr>
              </m:sSubPr>
              <m:e>
                <m:r>
                  <w:rPr>
                    <w:rFonts w:ascii="Cambria Math" w:hAnsi="Cambria Math" w:cstheme="majorBidi"/>
                    <w:sz w:val="24"/>
                    <w:szCs w:val="24"/>
                  </w:rPr>
                  <m:t>k</m:t>
                </m:r>
              </m:e>
              <m:sub>
                <m:r>
                  <w:rPr>
                    <w:rFonts w:ascii="Cambria Math" w:hAnsi="Cambria Math" w:cstheme="majorBidi"/>
                    <w:sz w:val="24"/>
                    <w:szCs w:val="24"/>
                  </w:rPr>
                  <m:t>f,i</m:t>
                </m:r>
              </m:sub>
            </m:sSub>
          </m:den>
        </m:f>
        <m:r>
          <w:rPr>
            <w:rFonts w:ascii="Cambria Math" w:hAnsi="Cambria Math" w:cstheme="majorBidi"/>
            <w:sz w:val="24"/>
            <w:szCs w:val="24"/>
          </w:rPr>
          <m:t>&gt;&gt;1</m:t>
        </m:r>
      </m:oMath>
      <w:r w:rsidR="0016599B" w:rsidRPr="00202B9C">
        <w:rPr>
          <w:rFonts w:asciiTheme="majorBidi" w:hAnsiTheme="majorBidi" w:cstheme="majorBidi"/>
          <w:sz w:val="24"/>
          <w:szCs w:val="24"/>
        </w:rPr>
        <w:tab/>
      </w:r>
      <w:r w:rsidR="0016599B" w:rsidRPr="00202B9C">
        <w:rPr>
          <w:rFonts w:asciiTheme="majorBidi" w:hAnsiTheme="majorBidi" w:cstheme="majorBidi"/>
          <w:sz w:val="24"/>
          <w:szCs w:val="24"/>
        </w:rPr>
        <w:tab/>
      </w:r>
      <w:r w:rsidR="00C306DB" w:rsidRPr="00202B9C">
        <w:rPr>
          <w:rFonts w:asciiTheme="majorBidi" w:hAnsiTheme="majorBidi" w:cstheme="majorBidi"/>
          <w:sz w:val="24"/>
          <w:szCs w:val="24"/>
        </w:rPr>
        <w:tab/>
      </w:r>
      <w:r w:rsidR="00C306DB" w:rsidRPr="00202B9C">
        <w:rPr>
          <w:rFonts w:asciiTheme="majorBidi" w:hAnsiTheme="majorBidi" w:cstheme="majorBidi"/>
          <w:sz w:val="24"/>
          <w:szCs w:val="24"/>
        </w:rPr>
        <w:tab/>
      </w:r>
      <w:r w:rsidR="0016599B" w:rsidRPr="00202B9C">
        <w:rPr>
          <w:rFonts w:asciiTheme="majorBidi" w:hAnsiTheme="majorBidi" w:cstheme="majorBidi"/>
          <w:sz w:val="24"/>
          <w:szCs w:val="24"/>
        </w:rPr>
        <w:tab/>
      </w:r>
      <w:r w:rsidR="0016599B" w:rsidRPr="00202B9C">
        <w:rPr>
          <w:rFonts w:asciiTheme="majorBidi" w:hAnsiTheme="majorBidi" w:cstheme="majorBidi"/>
          <w:sz w:val="24"/>
          <w:szCs w:val="24"/>
        </w:rPr>
        <w:tab/>
      </w:r>
      <w:r w:rsidR="0016599B" w:rsidRPr="00202B9C">
        <w:rPr>
          <w:rFonts w:asciiTheme="majorBidi" w:hAnsiTheme="majorBidi" w:cstheme="majorBidi"/>
          <w:sz w:val="24"/>
          <w:szCs w:val="24"/>
        </w:rPr>
        <w:tab/>
      </w:r>
      <w:r w:rsidR="0016599B" w:rsidRPr="00202B9C">
        <w:rPr>
          <w:rFonts w:asciiTheme="majorBidi" w:hAnsiTheme="majorBidi" w:cstheme="majorBidi"/>
          <w:sz w:val="24"/>
          <w:szCs w:val="24"/>
        </w:rPr>
        <w:tab/>
        <w:t>(</w:t>
      </w:r>
      <w:r w:rsidR="00BE18F4" w:rsidRPr="00202B9C">
        <w:rPr>
          <w:rFonts w:asciiTheme="majorBidi" w:hAnsiTheme="majorBidi" w:cstheme="majorBidi"/>
          <w:sz w:val="24"/>
          <w:szCs w:val="24"/>
        </w:rPr>
        <w:t>S.25</w:t>
      </w:r>
      <w:r w:rsidR="0016599B" w:rsidRPr="00202B9C">
        <w:rPr>
          <w:rFonts w:asciiTheme="majorBidi" w:hAnsiTheme="majorBidi" w:cstheme="majorBidi"/>
          <w:sz w:val="24"/>
          <w:szCs w:val="24"/>
        </w:rPr>
        <w:t>)</w:t>
      </w:r>
    </w:p>
    <w:p w14:paraId="4DC50578" w14:textId="7C1838E8" w:rsidR="0016599B" w:rsidRPr="00202B9C" w:rsidRDefault="0016599B" w:rsidP="00C306DB">
      <w:pPr>
        <w:jc w:val="both"/>
        <w:rPr>
          <w:rFonts w:asciiTheme="majorBidi" w:hAnsiTheme="majorBidi" w:cstheme="majorBidi"/>
          <w:sz w:val="24"/>
          <w:szCs w:val="24"/>
        </w:rPr>
      </w:pPr>
      <w:r w:rsidRPr="00202B9C">
        <w:rPr>
          <w:rFonts w:asciiTheme="majorBidi" w:hAnsiTheme="majorBidi" w:cstheme="majorBidi"/>
          <w:sz w:val="24"/>
          <w:szCs w:val="24"/>
        </w:rPr>
        <w:t xml:space="preserve">The dependence of the overall mass transfer coefficient on the flow velocity is highly nonlinear as shown in </w:t>
      </w:r>
      <w:r w:rsidR="009A4568">
        <w:rPr>
          <w:rFonts w:asciiTheme="majorBidi" w:hAnsiTheme="majorBidi" w:cstheme="majorBidi"/>
          <w:sz w:val="24"/>
          <w:szCs w:val="24"/>
        </w:rPr>
        <w:t>(</w:t>
      </w:r>
      <w:r w:rsidRPr="00202B9C">
        <w:rPr>
          <w:rFonts w:asciiTheme="majorBidi" w:hAnsiTheme="majorBidi" w:cstheme="majorBidi"/>
          <w:sz w:val="24"/>
          <w:szCs w:val="24"/>
        </w:rPr>
        <w:t xml:space="preserve">Eq. </w:t>
      </w:r>
      <w:r w:rsidR="00463EB8" w:rsidRPr="00202B9C">
        <w:rPr>
          <w:rFonts w:asciiTheme="majorBidi" w:hAnsiTheme="majorBidi" w:cstheme="majorBidi"/>
          <w:sz w:val="24"/>
          <w:szCs w:val="24"/>
        </w:rPr>
        <w:t>S.24)</w:t>
      </w:r>
      <w:r w:rsidRPr="00202B9C">
        <w:rPr>
          <w:rFonts w:asciiTheme="majorBidi" w:hAnsiTheme="majorBidi" w:cstheme="majorBidi"/>
          <w:sz w:val="24"/>
          <w:szCs w:val="24"/>
        </w:rPr>
        <w:t>, and therefore some simplifying assumptions were to be made in order to reduce the wall demand formula. In particular, the magnitude of the term (</w:t>
      </w:r>
      <m:oMath>
        <m:r>
          <m:rPr>
            <m:nor/>
          </m:rPr>
          <w:rPr>
            <w:rFonts w:asciiTheme="majorBidi" w:hAnsiTheme="majorBidi" w:cstheme="majorBidi"/>
            <w:sz w:val="24"/>
            <w:szCs w:val="24"/>
          </w:rPr>
          <m:t>  </m:t>
        </m:r>
        <m:r>
          <w:rPr>
            <w:rFonts w:ascii="Cambria Math" w:hAnsi="Cambria Math" w:cstheme="majorBidi"/>
            <w:sz w:val="24"/>
            <w:szCs w:val="24"/>
          </w:rPr>
          <m:t>χ</m:t>
        </m:r>
        <m:r>
          <m:rPr>
            <m:nor/>
          </m:rPr>
          <w:rPr>
            <w:rFonts w:asciiTheme="majorBidi" w:hAnsiTheme="majorBidi" w:cstheme="majorBidi"/>
            <w:sz w:val="24"/>
            <w:szCs w:val="24"/>
          </w:rPr>
          <m:t> </m:t>
        </m:r>
        <m:sSubSup>
          <m:sSubSupPr>
            <m:ctrlPr>
              <w:rPr>
                <w:rFonts w:ascii="Cambria Math" w:hAnsi="Cambria Math" w:cstheme="majorBidi"/>
                <w:sz w:val="24"/>
                <w:szCs w:val="24"/>
              </w:rPr>
            </m:ctrlPr>
          </m:sSubSupPr>
          <m:e>
            <m:r>
              <w:rPr>
                <w:rFonts w:ascii="Cambria Math" w:hAnsi="Cambria Math" w:cstheme="majorBidi"/>
                <w:sz w:val="24"/>
                <w:szCs w:val="24"/>
              </w:rPr>
              <m:t>u</m:t>
            </m:r>
          </m:e>
          <m:sub>
            <m:r>
              <w:rPr>
                <w:rFonts w:ascii="Cambria Math" w:hAnsi="Cambria Math" w:cstheme="majorBidi"/>
                <w:sz w:val="24"/>
                <w:szCs w:val="24"/>
              </w:rPr>
              <m:t>i</m:t>
            </m:r>
          </m:sub>
          <m:sup>
            <m:f>
              <m:fPr>
                <m:type m:val="lin"/>
                <m:ctrlPr>
                  <w:rPr>
                    <w:rFonts w:ascii="Cambria Math" w:hAnsi="Cambria Math" w:cstheme="majorBidi"/>
                    <w:sz w:val="24"/>
                    <w:szCs w:val="24"/>
                  </w:rPr>
                </m:ctrlPr>
              </m:fPr>
              <m:num>
                <m:r>
                  <w:rPr>
                    <w:rFonts w:ascii="Cambria Math" w:hAnsi="Cambria Math" w:cstheme="majorBidi"/>
                    <w:sz w:val="24"/>
                    <w:szCs w:val="24"/>
                  </w:rPr>
                  <m:t>2</m:t>
                </m:r>
              </m:num>
              <m:den>
                <m:r>
                  <w:rPr>
                    <w:rFonts w:ascii="Cambria Math" w:hAnsi="Cambria Math" w:cstheme="majorBidi"/>
                    <w:sz w:val="24"/>
                    <w:szCs w:val="24"/>
                  </w:rPr>
                  <m:t>3</m:t>
                </m:r>
              </m:den>
            </m:f>
          </m:sup>
        </m:sSubSup>
      </m:oMath>
      <w:r w:rsidRPr="00202B9C">
        <w:rPr>
          <w:rFonts w:asciiTheme="majorBidi" w:hAnsiTheme="majorBidi" w:cstheme="majorBidi"/>
          <w:sz w:val="24"/>
          <w:szCs w:val="24"/>
        </w:rPr>
        <w:t>) compared to unity is of interest in this case. This term can be written in its original form as:</w:t>
      </w:r>
    </w:p>
    <w:p w14:paraId="1A6FA084" w14:textId="77777777" w:rsidR="0016599B" w:rsidRPr="00202B9C" w:rsidRDefault="0016599B" w:rsidP="000C5674">
      <w:pPr>
        <w:jc w:val="both"/>
        <w:rPr>
          <w:rFonts w:asciiTheme="majorBidi" w:hAnsiTheme="majorBidi" w:cstheme="majorBidi"/>
          <w:sz w:val="24"/>
          <w:szCs w:val="24"/>
        </w:rPr>
      </w:pPr>
      <w:r w:rsidRPr="00202B9C">
        <w:rPr>
          <w:rFonts w:asciiTheme="majorBidi" w:hAnsiTheme="majorBidi" w:cstheme="majorBidi"/>
          <w:sz w:val="24"/>
          <w:szCs w:val="24"/>
        </w:rPr>
        <w:t xml:space="preserve"> </w:t>
      </w:r>
      <m:oMath>
        <m:r>
          <w:rPr>
            <w:rFonts w:ascii="Cambria Math" w:hAnsi="Cambria Math" w:cstheme="majorBidi"/>
            <w:sz w:val="24"/>
            <w:szCs w:val="24"/>
          </w:rPr>
          <m:t>0.04χ</m:t>
        </m:r>
        <m:r>
          <m:rPr>
            <m:nor/>
          </m:rPr>
          <w:rPr>
            <w:rFonts w:asciiTheme="majorBidi" w:hAnsiTheme="majorBidi" w:cstheme="majorBidi"/>
            <w:sz w:val="24"/>
            <w:szCs w:val="24"/>
          </w:rPr>
          <m:t> </m:t>
        </m:r>
        <m:sSubSup>
          <m:sSubSupPr>
            <m:ctrlPr>
              <w:rPr>
                <w:rFonts w:ascii="Cambria Math" w:hAnsi="Cambria Math" w:cstheme="majorBidi"/>
                <w:sz w:val="24"/>
                <w:szCs w:val="24"/>
              </w:rPr>
            </m:ctrlPr>
          </m:sSubSupPr>
          <m:e>
            <m:r>
              <w:rPr>
                <w:rFonts w:ascii="Cambria Math" w:hAnsi="Cambria Math" w:cstheme="majorBidi"/>
                <w:sz w:val="24"/>
                <w:szCs w:val="24"/>
              </w:rPr>
              <m:t>u</m:t>
            </m:r>
          </m:e>
          <m:sub>
            <m:r>
              <w:rPr>
                <w:rFonts w:ascii="Cambria Math" w:hAnsi="Cambria Math" w:cstheme="majorBidi"/>
                <w:sz w:val="24"/>
                <w:szCs w:val="24"/>
              </w:rPr>
              <m:t>i</m:t>
            </m:r>
          </m:sub>
          <m:sup>
            <m:f>
              <m:fPr>
                <m:type m:val="lin"/>
                <m:ctrlPr>
                  <w:rPr>
                    <w:rFonts w:ascii="Cambria Math" w:hAnsi="Cambria Math" w:cstheme="majorBidi"/>
                    <w:sz w:val="24"/>
                    <w:szCs w:val="24"/>
                  </w:rPr>
                </m:ctrlPr>
              </m:fPr>
              <m:num>
                <m:r>
                  <w:rPr>
                    <w:rFonts w:ascii="Cambria Math" w:hAnsi="Cambria Math" w:cstheme="majorBidi"/>
                    <w:sz w:val="24"/>
                    <w:szCs w:val="24"/>
                  </w:rPr>
                  <m:t>2</m:t>
                </m:r>
              </m:num>
              <m:den>
                <m:r>
                  <w:rPr>
                    <w:rFonts w:ascii="Cambria Math" w:hAnsi="Cambria Math" w:cstheme="majorBidi"/>
                    <w:sz w:val="24"/>
                    <w:szCs w:val="24"/>
                  </w:rPr>
                  <m:t>3</m:t>
                </m:r>
              </m:den>
            </m:f>
          </m:sup>
        </m:sSubSup>
        <m:r>
          <w:rPr>
            <w:rFonts w:ascii="Cambria Math" w:hAnsi="Cambria Math" w:cstheme="majorBidi"/>
            <w:sz w:val="24"/>
            <w:szCs w:val="24"/>
          </w:rPr>
          <m:t>=0.04</m:t>
        </m:r>
        <m:sSup>
          <m:sSupPr>
            <m:ctrlPr>
              <w:rPr>
                <w:rFonts w:ascii="Cambria Math" w:hAnsi="Cambria Math" w:cstheme="majorBidi"/>
                <w:sz w:val="24"/>
                <w:szCs w:val="24"/>
              </w:rPr>
            </m:ctrlPr>
          </m:sSupPr>
          <m:e>
            <m:r>
              <w:rPr>
                <w:rFonts w:ascii="Cambria Math" w:hAnsi="Cambria Math" w:cstheme="majorBidi"/>
                <w:sz w:val="24"/>
                <w:szCs w:val="24"/>
              </w:rPr>
              <m:t>(</m:t>
            </m:r>
            <m:f>
              <m:fPr>
                <m:ctrlPr>
                  <w:rPr>
                    <w:rFonts w:ascii="Cambria Math" w:hAnsi="Cambria Math" w:cstheme="majorBidi"/>
                    <w:sz w:val="24"/>
                    <w:szCs w:val="24"/>
                  </w:rPr>
                </m:ctrlPr>
              </m:fPr>
              <m:num>
                <m:r>
                  <w:rPr>
                    <w:rFonts w:ascii="Cambria Math" w:hAnsi="Cambria Math" w:cstheme="majorBidi"/>
                    <w:sz w:val="24"/>
                    <w:szCs w:val="24"/>
                  </w:rPr>
                  <m:t>Re</m:t>
                </m:r>
                <m:r>
                  <m:rPr>
                    <m:nor/>
                  </m:rPr>
                  <w:rPr>
                    <w:rFonts w:asciiTheme="majorBidi" w:hAnsiTheme="majorBidi" w:cstheme="majorBidi"/>
                    <w:sz w:val="24"/>
                    <w:szCs w:val="24"/>
                  </w:rPr>
                  <m:t> </m:t>
                </m:r>
                <m:r>
                  <w:rPr>
                    <w:rFonts w:ascii="Cambria Math" w:hAnsi="Cambria Math" w:cstheme="majorBidi"/>
                    <w:sz w:val="24"/>
                    <w:szCs w:val="24"/>
                  </w:rPr>
                  <m:t>Sc</m:t>
                </m:r>
              </m:num>
              <m:den>
                <m:f>
                  <m:fPr>
                    <m:type m:val="skw"/>
                    <m:ctrlPr>
                      <w:rPr>
                        <w:rFonts w:ascii="Cambria Math" w:hAnsi="Cambria Math" w:cstheme="majorBidi"/>
                        <w:sz w:val="24"/>
                        <w:szCs w:val="24"/>
                      </w:rPr>
                    </m:ctrlPr>
                  </m:fPr>
                  <m:num>
                    <m:sSub>
                      <m:sSubPr>
                        <m:ctrlPr>
                          <w:rPr>
                            <w:rFonts w:ascii="Cambria Math" w:hAnsi="Cambria Math" w:cstheme="majorBidi"/>
                            <w:sz w:val="24"/>
                            <w:szCs w:val="24"/>
                          </w:rPr>
                        </m:ctrlPr>
                      </m:sSubPr>
                      <m:e>
                        <m:r>
                          <w:rPr>
                            <w:rFonts w:ascii="Cambria Math" w:hAnsi="Cambria Math" w:cstheme="majorBidi"/>
                            <w:sz w:val="24"/>
                            <w:szCs w:val="24"/>
                          </w:rPr>
                          <m:t>L</m:t>
                        </m:r>
                      </m:e>
                      <m:sub>
                        <m:r>
                          <w:rPr>
                            <w:rFonts w:ascii="Cambria Math" w:hAnsi="Cambria Math" w:cstheme="majorBidi"/>
                            <w:sz w:val="24"/>
                            <w:szCs w:val="24"/>
                          </w:rPr>
                          <m:t>i</m:t>
                        </m:r>
                      </m:sub>
                    </m:sSub>
                  </m:num>
                  <m:den>
                    <m:r>
                      <w:rPr>
                        <w:rFonts w:ascii="Cambria Math" w:hAnsi="Cambria Math" w:cstheme="majorBidi"/>
                        <w:sz w:val="24"/>
                        <w:szCs w:val="24"/>
                      </w:rPr>
                      <m:t>d</m:t>
                    </m:r>
                  </m:den>
                </m:f>
              </m:den>
            </m:f>
            <m:r>
              <w:rPr>
                <w:rFonts w:ascii="Cambria Math" w:hAnsi="Cambria Math" w:cstheme="majorBidi"/>
                <w:sz w:val="24"/>
                <w:szCs w:val="24"/>
              </w:rPr>
              <m:t>)</m:t>
            </m:r>
          </m:e>
          <m:sup>
            <m:f>
              <m:fPr>
                <m:type m:val="lin"/>
                <m:ctrlPr>
                  <w:rPr>
                    <w:rFonts w:ascii="Cambria Math" w:hAnsi="Cambria Math" w:cstheme="majorBidi"/>
                    <w:sz w:val="24"/>
                    <w:szCs w:val="24"/>
                  </w:rPr>
                </m:ctrlPr>
              </m:fPr>
              <m:num>
                <m:r>
                  <w:rPr>
                    <w:rFonts w:ascii="Cambria Math" w:hAnsi="Cambria Math" w:cstheme="majorBidi"/>
                    <w:sz w:val="24"/>
                    <w:szCs w:val="24"/>
                  </w:rPr>
                  <m:t>2</m:t>
                </m:r>
              </m:num>
              <m:den>
                <m:r>
                  <w:rPr>
                    <w:rFonts w:ascii="Cambria Math" w:hAnsi="Cambria Math" w:cstheme="majorBidi"/>
                    <w:sz w:val="24"/>
                    <w:szCs w:val="24"/>
                  </w:rPr>
                  <m:t>3</m:t>
                </m:r>
              </m:den>
            </m:f>
          </m:sup>
        </m:sSup>
      </m:oMath>
      <w:r w:rsidRPr="00202B9C">
        <w:rPr>
          <w:rFonts w:asciiTheme="majorBidi" w:hAnsiTheme="majorBidi" w:cstheme="majorBidi"/>
          <w:sz w:val="24"/>
          <w:szCs w:val="24"/>
        </w:rPr>
        <w:tab/>
      </w:r>
      <w:r w:rsidRPr="00202B9C">
        <w:rPr>
          <w:rFonts w:asciiTheme="majorBidi" w:hAnsiTheme="majorBidi" w:cstheme="majorBidi"/>
          <w:sz w:val="24"/>
          <w:szCs w:val="24"/>
        </w:rPr>
        <w:tab/>
      </w:r>
      <w:r w:rsidRPr="00202B9C">
        <w:rPr>
          <w:rFonts w:asciiTheme="majorBidi" w:hAnsiTheme="majorBidi" w:cstheme="majorBidi"/>
          <w:sz w:val="24"/>
          <w:szCs w:val="24"/>
        </w:rPr>
        <w:tab/>
      </w:r>
      <w:r w:rsidR="000C5674" w:rsidRPr="00202B9C">
        <w:rPr>
          <w:rFonts w:asciiTheme="majorBidi" w:hAnsiTheme="majorBidi" w:cstheme="majorBidi"/>
          <w:sz w:val="24"/>
          <w:szCs w:val="24"/>
        </w:rPr>
        <w:tab/>
      </w:r>
      <w:r w:rsidRPr="00202B9C">
        <w:rPr>
          <w:rFonts w:asciiTheme="majorBidi" w:hAnsiTheme="majorBidi" w:cstheme="majorBidi"/>
          <w:sz w:val="24"/>
          <w:szCs w:val="24"/>
        </w:rPr>
        <w:tab/>
      </w:r>
      <w:r w:rsidRPr="00202B9C">
        <w:rPr>
          <w:rFonts w:asciiTheme="majorBidi" w:hAnsiTheme="majorBidi" w:cstheme="majorBidi"/>
          <w:sz w:val="24"/>
          <w:szCs w:val="24"/>
        </w:rPr>
        <w:tab/>
      </w:r>
      <w:r w:rsidRPr="00202B9C">
        <w:rPr>
          <w:rFonts w:asciiTheme="majorBidi" w:hAnsiTheme="majorBidi" w:cstheme="majorBidi"/>
          <w:sz w:val="24"/>
          <w:szCs w:val="24"/>
        </w:rPr>
        <w:tab/>
      </w:r>
      <w:r w:rsidRPr="00202B9C">
        <w:rPr>
          <w:rFonts w:asciiTheme="majorBidi" w:hAnsiTheme="majorBidi" w:cstheme="majorBidi"/>
          <w:sz w:val="24"/>
          <w:szCs w:val="24"/>
        </w:rPr>
        <w:tab/>
        <w:t>(</w:t>
      </w:r>
      <w:r w:rsidR="00BE18F4" w:rsidRPr="00202B9C">
        <w:rPr>
          <w:rFonts w:asciiTheme="majorBidi" w:hAnsiTheme="majorBidi" w:cstheme="majorBidi"/>
          <w:sz w:val="24"/>
          <w:szCs w:val="24"/>
        </w:rPr>
        <w:t>S.26</w:t>
      </w:r>
      <w:r w:rsidRPr="00202B9C">
        <w:rPr>
          <w:rFonts w:asciiTheme="majorBidi" w:hAnsiTheme="majorBidi" w:cstheme="majorBidi"/>
          <w:sz w:val="24"/>
          <w:szCs w:val="24"/>
        </w:rPr>
        <w:t>)</w:t>
      </w:r>
    </w:p>
    <w:p w14:paraId="476DAC36" w14:textId="27F0F532" w:rsidR="0016599B" w:rsidRPr="00202B9C" w:rsidRDefault="0016599B" w:rsidP="000C5674">
      <w:pPr>
        <w:jc w:val="both"/>
        <w:rPr>
          <w:rFonts w:asciiTheme="majorBidi" w:hAnsiTheme="majorBidi" w:cstheme="majorBidi"/>
          <w:sz w:val="24"/>
          <w:szCs w:val="24"/>
        </w:rPr>
      </w:pPr>
      <w:r w:rsidRPr="00202B9C">
        <w:rPr>
          <w:rFonts w:asciiTheme="majorBidi" w:hAnsiTheme="majorBidi" w:cstheme="majorBidi"/>
          <w:sz w:val="24"/>
          <w:szCs w:val="24"/>
        </w:rPr>
        <w:lastRenderedPageBreak/>
        <w:t xml:space="preserve">Where, </w:t>
      </w:r>
      <m:oMath>
        <m:r>
          <w:rPr>
            <w:rFonts w:ascii="Cambria Math" w:hAnsi="Cambria Math" w:cstheme="majorBidi"/>
            <w:sz w:val="24"/>
            <w:szCs w:val="24"/>
          </w:rPr>
          <m:t>Re</m:t>
        </m:r>
      </m:oMath>
      <w:r w:rsidRPr="00202B9C">
        <w:rPr>
          <w:rFonts w:asciiTheme="majorBidi" w:hAnsiTheme="majorBidi" w:cstheme="majorBidi"/>
          <w:sz w:val="24"/>
          <w:szCs w:val="24"/>
        </w:rPr>
        <w:t xml:space="preserve"> is the Reynolds number; and </w:t>
      </w:r>
      <m:oMath>
        <m:r>
          <w:rPr>
            <w:rFonts w:ascii="Cambria Math" w:hAnsi="Cambria Math" w:cstheme="majorBidi"/>
            <w:sz w:val="24"/>
            <w:szCs w:val="24"/>
          </w:rPr>
          <m:t>Sc</m:t>
        </m:r>
        <m:r>
          <w:rPr>
            <w:rFonts w:ascii="Cambria Math" w:hAnsiTheme="majorBidi" w:cstheme="majorBidi"/>
            <w:sz w:val="24"/>
            <w:szCs w:val="24"/>
          </w:rPr>
          <m:t xml:space="preserve"> </m:t>
        </m:r>
      </m:oMath>
      <w:r w:rsidRPr="00202B9C">
        <w:rPr>
          <w:rFonts w:asciiTheme="majorBidi" w:hAnsiTheme="majorBidi" w:cstheme="majorBidi"/>
          <w:sz w:val="24"/>
          <w:szCs w:val="24"/>
        </w:rPr>
        <w:t>is the Schmidt number. The magnitude of this term for a dead end operating under an average Reynolds number of 500, with Schmidt number in the order of 1000 and with segment length of around 100 diameters will be in the</w:t>
      </w:r>
      <w:r w:rsidR="006A7E06" w:rsidRPr="00202B9C">
        <w:rPr>
          <w:rFonts w:asciiTheme="majorBidi" w:hAnsiTheme="majorBidi" w:cstheme="majorBidi"/>
          <w:sz w:val="24"/>
          <w:szCs w:val="24"/>
        </w:rPr>
        <w:t xml:space="preserve"> order of 10. Thus, </w:t>
      </w:r>
      <w:r w:rsidR="009A4568">
        <w:rPr>
          <w:rFonts w:asciiTheme="majorBidi" w:hAnsiTheme="majorBidi" w:cstheme="majorBidi"/>
          <w:sz w:val="24"/>
          <w:szCs w:val="24"/>
        </w:rPr>
        <w:t>(</w:t>
      </w:r>
      <w:r w:rsidR="006A7E06" w:rsidRPr="00202B9C">
        <w:rPr>
          <w:rFonts w:asciiTheme="majorBidi" w:hAnsiTheme="majorBidi" w:cstheme="majorBidi"/>
          <w:sz w:val="24"/>
          <w:szCs w:val="24"/>
        </w:rPr>
        <w:t>Eq. S.24</w:t>
      </w:r>
      <w:r w:rsidR="009A4568">
        <w:rPr>
          <w:rFonts w:asciiTheme="majorBidi" w:hAnsiTheme="majorBidi" w:cstheme="majorBidi"/>
          <w:sz w:val="24"/>
          <w:szCs w:val="24"/>
        </w:rPr>
        <w:t>)</w:t>
      </w:r>
      <w:r w:rsidRPr="00202B9C">
        <w:rPr>
          <w:rFonts w:asciiTheme="majorBidi" w:hAnsiTheme="majorBidi" w:cstheme="majorBidi"/>
          <w:sz w:val="24"/>
          <w:szCs w:val="24"/>
        </w:rPr>
        <w:t xml:space="preserve"> can be reduced to:</w:t>
      </w:r>
    </w:p>
    <w:p w14:paraId="55747FAA" w14:textId="77777777" w:rsidR="0016599B" w:rsidRPr="00202B9C" w:rsidRDefault="0075712D" w:rsidP="000C5674">
      <w:pPr>
        <w:jc w:val="both"/>
        <w:rPr>
          <w:rFonts w:asciiTheme="majorBidi" w:hAnsiTheme="majorBidi" w:cstheme="majorBidi"/>
          <w:sz w:val="24"/>
          <w:szCs w:val="24"/>
        </w:rPr>
      </w:pPr>
      <m:oMath>
        <m:sSub>
          <m:sSubPr>
            <m:ctrlPr>
              <w:rPr>
                <w:rStyle w:val="MTConvertedEquation"/>
                <w:rFonts w:ascii="Cambria Math" w:hAnsi="Cambria Math"/>
              </w:rPr>
            </m:ctrlPr>
          </m:sSubPr>
          <m:e>
            <m:r>
              <w:rPr>
                <w:rStyle w:val="MTConvertedEquation"/>
                <w:rFonts w:ascii="Cambria Math" w:hAnsi="Cambria Math"/>
              </w:rPr>
              <m:t>k</m:t>
            </m:r>
          </m:e>
          <m:sub>
            <m:r>
              <w:rPr>
                <w:rStyle w:val="MTConvertedEquation"/>
                <w:rFonts w:ascii="Cambria Math" w:hAnsi="Cambria Math"/>
              </w:rPr>
              <m:t>f,i</m:t>
            </m:r>
          </m:sub>
        </m:sSub>
        <m:r>
          <w:rPr>
            <w:rStyle w:val="MTConvertedEquation"/>
            <w:rFonts w:ascii="Cambria Math" w:hAnsi="Cambria Math"/>
          </w:rPr>
          <m:t>≅α+</m:t>
        </m:r>
        <m:f>
          <m:fPr>
            <m:ctrlPr>
              <w:rPr>
                <w:rStyle w:val="MTConvertedEquation"/>
                <w:rFonts w:ascii="Cambria Math" w:hAnsi="Cambria Math"/>
              </w:rPr>
            </m:ctrlPr>
          </m:fPr>
          <m:num>
            <m:r>
              <w:rPr>
                <w:rStyle w:val="MTConvertedEquation"/>
                <w:rFonts w:ascii="Cambria Math" w:hAnsi="Cambria Math"/>
              </w:rPr>
              <m:t>β</m:t>
            </m:r>
          </m:num>
          <m:den>
            <m:r>
              <w:rPr>
                <w:rStyle w:val="MTConvertedEquation"/>
                <w:rFonts w:ascii="Cambria Math" w:hAnsi="Cambria Math"/>
              </w:rPr>
              <m:t>χ</m:t>
            </m:r>
          </m:den>
        </m:f>
        <m:sSubSup>
          <m:sSubSupPr>
            <m:ctrlPr>
              <w:rPr>
                <w:rStyle w:val="MTConvertedEquation"/>
                <w:rFonts w:ascii="Cambria Math" w:hAnsi="Cambria Math"/>
              </w:rPr>
            </m:ctrlPr>
          </m:sSubSupPr>
          <m:e>
            <m:r>
              <w:rPr>
                <w:rStyle w:val="MTConvertedEquation"/>
                <w:rFonts w:ascii="Cambria Math" w:hAnsi="Cambria Math"/>
              </w:rPr>
              <m:t>u</m:t>
            </m:r>
          </m:e>
          <m:sub>
            <m:r>
              <w:rPr>
                <w:rStyle w:val="MTConvertedEquation"/>
                <w:rFonts w:ascii="Cambria Math" w:hAnsi="Cambria Math"/>
              </w:rPr>
              <m:t>i</m:t>
            </m:r>
          </m:sub>
          <m:sup>
            <m:f>
              <m:fPr>
                <m:type m:val="lin"/>
                <m:ctrlPr>
                  <w:rPr>
                    <w:rStyle w:val="MTConvertedEquation"/>
                    <w:rFonts w:ascii="Cambria Math" w:hAnsi="Cambria Math"/>
                  </w:rPr>
                </m:ctrlPr>
              </m:fPr>
              <m:num>
                <m:r>
                  <w:rPr>
                    <w:rStyle w:val="MTConvertedEquation"/>
                    <w:rFonts w:ascii="Cambria Math" w:hAnsi="Cambria Math"/>
                  </w:rPr>
                  <m:t>1</m:t>
                </m:r>
              </m:num>
              <m:den>
                <m:r>
                  <w:rPr>
                    <w:rStyle w:val="MTConvertedEquation"/>
                    <w:rFonts w:ascii="Cambria Math" w:hAnsi="Cambria Math"/>
                  </w:rPr>
                  <m:t>3</m:t>
                </m:r>
              </m:den>
            </m:f>
          </m:sup>
        </m:sSubSup>
        <m:r>
          <w:rPr>
            <w:rStyle w:val="MTConvertedEquation"/>
            <w:rFonts w:ascii="Cambria Math" w:hAnsi="Cambria Math"/>
          </w:rPr>
          <m:t>…∀</m:t>
        </m:r>
        <m:r>
          <m:rPr>
            <m:nor/>
          </m:rPr>
          <w:rPr>
            <w:rStyle w:val="MTConvertedEquation"/>
          </w:rPr>
          <m:t> </m:t>
        </m:r>
        <m:r>
          <w:rPr>
            <w:rStyle w:val="MTConvertedEquation"/>
            <w:rFonts w:ascii="Cambria Math" w:hAnsi="Cambria Math"/>
          </w:rPr>
          <m:t>0.04</m:t>
        </m:r>
        <m:sSup>
          <m:sSupPr>
            <m:ctrlPr>
              <w:rPr>
                <w:rStyle w:val="MTConvertedEquation"/>
                <w:rFonts w:ascii="Cambria Math" w:hAnsi="Cambria Math"/>
              </w:rPr>
            </m:ctrlPr>
          </m:sSupPr>
          <m:e>
            <m:r>
              <w:rPr>
                <w:rStyle w:val="MTConvertedEquation"/>
                <w:rFonts w:ascii="Cambria Math" w:hAnsi="Cambria Math"/>
              </w:rPr>
              <m:t>(</m:t>
            </m:r>
            <m:f>
              <m:fPr>
                <m:ctrlPr>
                  <w:rPr>
                    <w:rStyle w:val="MTConvertedEquation"/>
                    <w:rFonts w:ascii="Cambria Math" w:hAnsi="Cambria Math"/>
                  </w:rPr>
                </m:ctrlPr>
              </m:fPr>
              <m:num>
                <m:r>
                  <w:rPr>
                    <w:rStyle w:val="MTConvertedEquation"/>
                    <w:rFonts w:ascii="Cambria Math" w:hAnsi="Cambria Math"/>
                  </w:rPr>
                  <m:t>Re</m:t>
                </m:r>
                <m:r>
                  <m:rPr>
                    <m:nor/>
                  </m:rPr>
                  <w:rPr>
                    <w:rStyle w:val="MTConvertedEquation"/>
                  </w:rPr>
                  <m:t> </m:t>
                </m:r>
                <m:r>
                  <w:rPr>
                    <w:rStyle w:val="MTConvertedEquation"/>
                    <w:rFonts w:ascii="Cambria Math" w:hAnsi="Cambria Math"/>
                  </w:rPr>
                  <m:t>Sc</m:t>
                </m:r>
              </m:num>
              <m:den>
                <m:f>
                  <m:fPr>
                    <m:type m:val="skw"/>
                    <m:ctrlPr>
                      <w:rPr>
                        <w:rStyle w:val="MTConvertedEquation"/>
                        <w:rFonts w:ascii="Cambria Math" w:hAnsi="Cambria Math"/>
                      </w:rPr>
                    </m:ctrlPr>
                  </m:fPr>
                  <m:num>
                    <m:sSub>
                      <m:sSubPr>
                        <m:ctrlPr>
                          <w:rPr>
                            <w:rStyle w:val="MTConvertedEquation"/>
                            <w:rFonts w:ascii="Cambria Math" w:hAnsi="Cambria Math"/>
                          </w:rPr>
                        </m:ctrlPr>
                      </m:sSubPr>
                      <m:e>
                        <m:r>
                          <w:rPr>
                            <w:rStyle w:val="MTConvertedEquation"/>
                            <w:rFonts w:ascii="Cambria Math" w:hAnsi="Cambria Math"/>
                          </w:rPr>
                          <m:t>L</m:t>
                        </m:r>
                      </m:e>
                      <m:sub>
                        <m:r>
                          <w:rPr>
                            <w:rStyle w:val="MTConvertedEquation"/>
                            <w:rFonts w:ascii="Cambria Math" w:hAnsi="Cambria Math"/>
                          </w:rPr>
                          <m:t>i</m:t>
                        </m:r>
                      </m:sub>
                    </m:sSub>
                  </m:num>
                  <m:den>
                    <m:r>
                      <w:rPr>
                        <w:rStyle w:val="MTConvertedEquation"/>
                        <w:rFonts w:ascii="Cambria Math" w:hAnsi="Cambria Math"/>
                      </w:rPr>
                      <m:t>d</m:t>
                    </m:r>
                  </m:den>
                </m:f>
              </m:den>
            </m:f>
            <m:r>
              <w:rPr>
                <w:rStyle w:val="MTConvertedEquation"/>
                <w:rFonts w:ascii="Cambria Math" w:hAnsi="Cambria Math"/>
              </w:rPr>
              <m:t>)</m:t>
            </m:r>
          </m:e>
          <m:sup>
            <m:f>
              <m:fPr>
                <m:type m:val="lin"/>
                <m:ctrlPr>
                  <w:rPr>
                    <w:rStyle w:val="MTConvertedEquation"/>
                    <w:rFonts w:ascii="Cambria Math" w:hAnsi="Cambria Math"/>
                  </w:rPr>
                </m:ctrlPr>
              </m:fPr>
              <m:num>
                <m:r>
                  <w:rPr>
                    <w:rStyle w:val="MTConvertedEquation"/>
                    <w:rFonts w:ascii="Cambria Math" w:hAnsi="Cambria Math"/>
                  </w:rPr>
                  <m:t>2</m:t>
                </m:r>
              </m:num>
              <m:den>
                <m:r>
                  <w:rPr>
                    <w:rStyle w:val="MTConvertedEquation"/>
                    <w:rFonts w:ascii="Cambria Math" w:hAnsi="Cambria Math"/>
                  </w:rPr>
                  <m:t>3</m:t>
                </m:r>
              </m:den>
            </m:f>
          </m:sup>
        </m:sSup>
        <m:r>
          <w:rPr>
            <w:rStyle w:val="MTConvertedEquation"/>
            <w:rFonts w:ascii="Cambria Math" w:hAnsi="Cambria Math"/>
          </w:rPr>
          <m:t>&gt;&gt;1</m:t>
        </m:r>
      </m:oMath>
      <w:r w:rsidR="000C5674" w:rsidRPr="00202B9C">
        <w:rPr>
          <w:rStyle w:val="MTConvertedEquation"/>
        </w:rPr>
        <w:tab/>
      </w:r>
      <w:r w:rsidR="0016599B" w:rsidRPr="00202B9C">
        <w:rPr>
          <w:rFonts w:asciiTheme="majorBidi" w:hAnsiTheme="majorBidi" w:cstheme="majorBidi"/>
          <w:sz w:val="24"/>
          <w:szCs w:val="24"/>
        </w:rPr>
        <w:tab/>
      </w:r>
      <w:r w:rsidR="0016599B" w:rsidRPr="00202B9C">
        <w:rPr>
          <w:rFonts w:asciiTheme="majorBidi" w:hAnsiTheme="majorBidi" w:cstheme="majorBidi"/>
          <w:sz w:val="24"/>
          <w:szCs w:val="24"/>
        </w:rPr>
        <w:tab/>
      </w:r>
      <w:r w:rsidR="0016599B" w:rsidRPr="00202B9C">
        <w:rPr>
          <w:rFonts w:asciiTheme="majorBidi" w:hAnsiTheme="majorBidi" w:cstheme="majorBidi"/>
          <w:sz w:val="24"/>
          <w:szCs w:val="24"/>
        </w:rPr>
        <w:tab/>
      </w:r>
      <w:r w:rsidR="0016599B" w:rsidRPr="00202B9C">
        <w:rPr>
          <w:rFonts w:asciiTheme="majorBidi" w:hAnsiTheme="majorBidi" w:cstheme="majorBidi"/>
          <w:sz w:val="24"/>
          <w:szCs w:val="24"/>
        </w:rPr>
        <w:tab/>
      </w:r>
      <w:r w:rsidR="0016599B" w:rsidRPr="00202B9C">
        <w:rPr>
          <w:rFonts w:asciiTheme="majorBidi" w:hAnsiTheme="majorBidi" w:cstheme="majorBidi"/>
          <w:sz w:val="24"/>
          <w:szCs w:val="24"/>
        </w:rPr>
        <w:tab/>
        <w:t>(</w:t>
      </w:r>
      <w:r w:rsidR="00BE18F4" w:rsidRPr="00202B9C">
        <w:rPr>
          <w:rFonts w:asciiTheme="majorBidi" w:hAnsiTheme="majorBidi" w:cstheme="majorBidi"/>
          <w:sz w:val="24"/>
          <w:szCs w:val="24"/>
        </w:rPr>
        <w:t>S.27</w:t>
      </w:r>
      <w:r w:rsidR="0016599B" w:rsidRPr="00202B9C">
        <w:rPr>
          <w:rFonts w:asciiTheme="majorBidi" w:hAnsiTheme="majorBidi" w:cstheme="majorBidi"/>
          <w:sz w:val="24"/>
          <w:szCs w:val="24"/>
        </w:rPr>
        <w:t>)</w:t>
      </w:r>
    </w:p>
    <w:p w14:paraId="715273BF" w14:textId="0119BDFB" w:rsidR="0016599B" w:rsidRPr="00202B9C" w:rsidRDefault="0016599B" w:rsidP="006A7E06">
      <w:pPr>
        <w:jc w:val="both"/>
        <w:rPr>
          <w:rFonts w:asciiTheme="majorBidi" w:hAnsiTheme="majorBidi" w:cstheme="majorBidi"/>
          <w:sz w:val="24"/>
          <w:szCs w:val="24"/>
        </w:rPr>
      </w:pPr>
      <w:r w:rsidRPr="00202B9C">
        <w:rPr>
          <w:rFonts w:asciiTheme="majorBidi" w:hAnsiTheme="majorBidi" w:cstheme="majorBidi"/>
          <w:sz w:val="24"/>
          <w:szCs w:val="24"/>
        </w:rPr>
        <w:t xml:space="preserve">The same analysis can be applied to compare the magnitudes of the two terms in </w:t>
      </w:r>
      <w:r w:rsidR="009A4568">
        <w:rPr>
          <w:rFonts w:asciiTheme="majorBidi" w:hAnsiTheme="majorBidi" w:cstheme="majorBidi"/>
          <w:sz w:val="24"/>
          <w:szCs w:val="24"/>
        </w:rPr>
        <w:t>(</w:t>
      </w:r>
      <w:r w:rsidRPr="00202B9C">
        <w:rPr>
          <w:rFonts w:asciiTheme="majorBidi" w:hAnsiTheme="majorBidi" w:cstheme="majorBidi"/>
          <w:sz w:val="24"/>
          <w:szCs w:val="24"/>
        </w:rPr>
        <w:t>Eq.</w:t>
      </w:r>
      <w:r w:rsidR="006A7E06" w:rsidRPr="00202B9C">
        <w:rPr>
          <w:rFonts w:asciiTheme="majorBidi" w:hAnsiTheme="majorBidi" w:cstheme="majorBidi"/>
          <w:sz w:val="24"/>
          <w:szCs w:val="24"/>
        </w:rPr>
        <w:t xml:space="preserve"> S.27</w:t>
      </w:r>
      <w:r w:rsidR="009A4568">
        <w:rPr>
          <w:rFonts w:asciiTheme="majorBidi" w:hAnsiTheme="majorBidi" w:cstheme="majorBidi"/>
          <w:sz w:val="24"/>
          <w:szCs w:val="24"/>
        </w:rPr>
        <w:t>)</w:t>
      </w:r>
      <w:r w:rsidRPr="00202B9C">
        <w:rPr>
          <w:rFonts w:asciiTheme="majorBidi" w:hAnsiTheme="majorBidi" w:cstheme="majorBidi"/>
          <w:sz w:val="24"/>
          <w:szCs w:val="24"/>
        </w:rPr>
        <w:t xml:space="preserve"> as follows:</w:t>
      </w:r>
    </w:p>
    <w:p w14:paraId="032F622C" w14:textId="77777777" w:rsidR="0016599B" w:rsidRPr="00202B9C" w:rsidRDefault="0075712D" w:rsidP="000C5674">
      <w:pPr>
        <w:jc w:val="both"/>
        <w:rPr>
          <w:rFonts w:asciiTheme="majorBidi" w:hAnsiTheme="majorBidi" w:cstheme="majorBidi"/>
          <w:sz w:val="24"/>
          <w:szCs w:val="24"/>
        </w:rPr>
      </w:pPr>
      <m:oMath>
        <m:f>
          <m:fPr>
            <m:ctrlPr>
              <w:rPr>
                <w:rStyle w:val="MTConvertedEquation"/>
                <w:rFonts w:ascii="Cambria Math" w:hAnsi="Cambria Math"/>
              </w:rPr>
            </m:ctrlPr>
          </m:fPr>
          <m:num>
            <m:r>
              <w:rPr>
                <w:rStyle w:val="MTConvertedEquation"/>
                <w:rFonts w:ascii="Cambria Math" w:hAnsi="Cambria Math"/>
              </w:rPr>
              <m:t>β</m:t>
            </m:r>
          </m:num>
          <m:den>
            <m:r>
              <w:rPr>
                <w:rStyle w:val="MTConvertedEquation"/>
                <w:rFonts w:ascii="Cambria Math" w:hAnsi="Cambria Math"/>
              </w:rPr>
              <m:t>α</m:t>
            </m:r>
            <m:r>
              <m:rPr>
                <m:nor/>
              </m:rPr>
              <w:rPr>
                <w:rStyle w:val="MTConvertedEquation"/>
              </w:rPr>
              <m:t> </m:t>
            </m:r>
            <m:r>
              <w:rPr>
                <w:rStyle w:val="MTConvertedEquation"/>
                <w:rFonts w:ascii="Cambria Math" w:hAnsi="Cambria Math"/>
              </w:rPr>
              <m:t>χ</m:t>
            </m:r>
          </m:den>
        </m:f>
        <m:sSubSup>
          <m:sSubSupPr>
            <m:ctrlPr>
              <w:rPr>
                <w:rStyle w:val="MTConvertedEquation"/>
                <w:rFonts w:ascii="Cambria Math" w:hAnsi="Cambria Math"/>
              </w:rPr>
            </m:ctrlPr>
          </m:sSubSupPr>
          <m:e>
            <m:r>
              <w:rPr>
                <w:rStyle w:val="MTConvertedEquation"/>
                <w:rFonts w:ascii="Cambria Math" w:hAnsi="Cambria Math"/>
              </w:rPr>
              <m:t>u</m:t>
            </m:r>
          </m:e>
          <m:sub>
            <m:r>
              <w:rPr>
                <w:rStyle w:val="MTConvertedEquation"/>
                <w:rFonts w:ascii="Cambria Math" w:hAnsi="Cambria Math"/>
              </w:rPr>
              <m:t>i</m:t>
            </m:r>
          </m:sub>
          <m:sup>
            <m:f>
              <m:fPr>
                <m:type m:val="lin"/>
                <m:ctrlPr>
                  <w:rPr>
                    <w:rStyle w:val="MTConvertedEquation"/>
                    <w:rFonts w:ascii="Cambria Math" w:hAnsi="Cambria Math"/>
                  </w:rPr>
                </m:ctrlPr>
              </m:fPr>
              <m:num>
                <m:r>
                  <w:rPr>
                    <w:rStyle w:val="MTConvertedEquation"/>
                    <w:rFonts w:ascii="Cambria Math" w:hAnsi="Cambria Math"/>
                  </w:rPr>
                  <m:t>1</m:t>
                </m:r>
              </m:num>
              <m:den>
                <m:r>
                  <w:rPr>
                    <w:rStyle w:val="MTConvertedEquation"/>
                    <w:rFonts w:ascii="Cambria Math" w:hAnsi="Cambria Math"/>
                  </w:rPr>
                  <m:t>3</m:t>
                </m:r>
              </m:den>
            </m:f>
          </m:sup>
        </m:sSubSup>
        <m:r>
          <w:rPr>
            <w:rStyle w:val="MTConvertedEquation"/>
            <w:rFonts w:ascii="Cambria Math" w:hAnsi="Cambria Math"/>
          </w:rPr>
          <m:t>=0.458</m:t>
        </m:r>
        <m:sSup>
          <m:sSupPr>
            <m:ctrlPr>
              <w:rPr>
                <w:rStyle w:val="MTConvertedEquation"/>
                <w:rFonts w:ascii="Cambria Math" w:hAnsi="Cambria Math"/>
              </w:rPr>
            </m:ctrlPr>
          </m:sSupPr>
          <m:e>
            <m:r>
              <w:rPr>
                <w:rStyle w:val="MTConvertedEquation"/>
                <w:rFonts w:ascii="Cambria Math" w:hAnsi="Cambria Math"/>
              </w:rPr>
              <m:t>(</m:t>
            </m:r>
            <m:f>
              <m:fPr>
                <m:ctrlPr>
                  <w:rPr>
                    <w:rStyle w:val="MTConvertedEquation"/>
                    <w:rFonts w:ascii="Cambria Math" w:hAnsi="Cambria Math"/>
                  </w:rPr>
                </m:ctrlPr>
              </m:fPr>
              <m:num>
                <m:r>
                  <w:rPr>
                    <w:rStyle w:val="MTConvertedEquation"/>
                    <w:rFonts w:ascii="Cambria Math" w:hAnsi="Cambria Math"/>
                  </w:rPr>
                  <m:t>Re</m:t>
                </m:r>
                <m:r>
                  <m:rPr>
                    <m:nor/>
                  </m:rPr>
                  <w:rPr>
                    <w:rStyle w:val="MTConvertedEquation"/>
                  </w:rPr>
                  <m:t>  </m:t>
                </m:r>
                <m:r>
                  <w:rPr>
                    <w:rStyle w:val="MTConvertedEquation"/>
                    <w:rFonts w:ascii="Cambria Math" w:hAnsi="Cambria Math"/>
                  </w:rPr>
                  <m:t>Sc</m:t>
                </m:r>
              </m:num>
              <m:den>
                <m:f>
                  <m:fPr>
                    <m:type m:val="skw"/>
                    <m:ctrlPr>
                      <w:rPr>
                        <w:rStyle w:val="MTConvertedEquation"/>
                        <w:rFonts w:ascii="Cambria Math" w:hAnsi="Cambria Math"/>
                      </w:rPr>
                    </m:ctrlPr>
                  </m:fPr>
                  <m:num>
                    <m:sSub>
                      <m:sSubPr>
                        <m:ctrlPr>
                          <w:rPr>
                            <w:rStyle w:val="MTConvertedEquation"/>
                            <w:rFonts w:ascii="Cambria Math" w:hAnsi="Cambria Math"/>
                          </w:rPr>
                        </m:ctrlPr>
                      </m:sSubPr>
                      <m:e>
                        <m:r>
                          <w:rPr>
                            <w:rStyle w:val="MTConvertedEquation"/>
                            <w:rFonts w:ascii="Cambria Math" w:hAnsi="Cambria Math"/>
                          </w:rPr>
                          <m:t>L</m:t>
                        </m:r>
                      </m:e>
                      <m:sub>
                        <m:r>
                          <w:rPr>
                            <w:rStyle w:val="MTConvertedEquation"/>
                            <w:rFonts w:ascii="Cambria Math" w:hAnsi="Cambria Math"/>
                          </w:rPr>
                          <m:t>i</m:t>
                        </m:r>
                      </m:sub>
                    </m:sSub>
                  </m:num>
                  <m:den>
                    <m:r>
                      <w:rPr>
                        <w:rStyle w:val="MTConvertedEquation"/>
                        <w:rFonts w:ascii="Cambria Math" w:hAnsi="Cambria Math"/>
                      </w:rPr>
                      <m:t>d</m:t>
                    </m:r>
                  </m:den>
                </m:f>
              </m:den>
            </m:f>
            <m:r>
              <w:rPr>
                <w:rStyle w:val="MTConvertedEquation"/>
                <w:rFonts w:ascii="Cambria Math" w:hAnsi="Cambria Math"/>
              </w:rPr>
              <m:t>)</m:t>
            </m:r>
          </m:e>
          <m:sup>
            <m:f>
              <m:fPr>
                <m:type m:val="lin"/>
                <m:ctrlPr>
                  <w:rPr>
                    <w:rStyle w:val="MTConvertedEquation"/>
                    <w:rFonts w:ascii="Cambria Math" w:hAnsi="Cambria Math"/>
                  </w:rPr>
                </m:ctrlPr>
              </m:fPr>
              <m:num>
                <m:r>
                  <w:rPr>
                    <w:rStyle w:val="MTConvertedEquation"/>
                    <w:rFonts w:ascii="Cambria Math" w:hAnsi="Cambria Math"/>
                  </w:rPr>
                  <m:t>1</m:t>
                </m:r>
              </m:num>
              <m:den>
                <m:r>
                  <w:rPr>
                    <w:rStyle w:val="MTConvertedEquation"/>
                    <w:rFonts w:ascii="Cambria Math" w:hAnsi="Cambria Math"/>
                  </w:rPr>
                  <m:t>3</m:t>
                </m:r>
              </m:den>
            </m:f>
          </m:sup>
        </m:sSup>
      </m:oMath>
      <w:r w:rsidR="0016599B" w:rsidRPr="00202B9C">
        <w:rPr>
          <w:rFonts w:asciiTheme="majorBidi" w:hAnsiTheme="majorBidi" w:cstheme="majorBidi"/>
          <w:sz w:val="24"/>
          <w:szCs w:val="24"/>
        </w:rPr>
        <w:t xml:space="preserve"> </w:t>
      </w:r>
    </w:p>
    <w:p w14:paraId="4BD5E828" w14:textId="77777777" w:rsidR="0016599B" w:rsidRPr="00202B9C" w:rsidRDefault="0016599B" w:rsidP="000C5674">
      <w:pPr>
        <w:jc w:val="both"/>
        <w:rPr>
          <w:rFonts w:asciiTheme="majorBidi" w:hAnsiTheme="majorBidi" w:cstheme="majorBidi"/>
          <w:sz w:val="24"/>
          <w:szCs w:val="24"/>
        </w:rPr>
      </w:pPr>
      <w:r w:rsidRPr="00202B9C">
        <w:rPr>
          <w:rFonts w:asciiTheme="majorBidi" w:hAnsiTheme="majorBidi" w:cstheme="majorBidi"/>
          <w:sz w:val="24"/>
          <w:szCs w:val="24"/>
        </w:rPr>
        <w:t xml:space="preserve">Which will be in the order of 10 considering the same magnitudes </w:t>
      </w:r>
      <w:r w:rsidR="000C5674" w:rsidRPr="00202B9C">
        <w:rPr>
          <w:rFonts w:asciiTheme="majorBidi" w:hAnsiTheme="majorBidi" w:cstheme="majorBidi"/>
          <w:sz w:val="24"/>
          <w:szCs w:val="24"/>
        </w:rPr>
        <w:t>for</w:t>
      </w:r>
      <w:r w:rsidR="000C5674" w:rsidRPr="00202B9C">
        <w:rPr>
          <w:rFonts w:asciiTheme="majorBidi" w:eastAsiaTheme="minorEastAsia" w:hAnsiTheme="majorBidi" w:cstheme="majorBidi"/>
          <w:sz w:val="24"/>
          <w:szCs w:val="24"/>
        </w:rPr>
        <w:t xml:space="preserve"> </w:t>
      </w:r>
      <m:oMath>
        <m:r>
          <w:rPr>
            <w:rFonts w:ascii="Cambria Math" w:hAnsi="Cambria Math" w:cstheme="majorBidi"/>
            <w:sz w:val="24"/>
            <w:szCs w:val="24"/>
          </w:rPr>
          <m:t>Re</m:t>
        </m:r>
      </m:oMath>
      <w:r w:rsidRPr="00202B9C">
        <w:rPr>
          <w:rFonts w:asciiTheme="majorBidi" w:hAnsiTheme="majorBidi" w:cstheme="majorBidi"/>
          <w:sz w:val="24"/>
          <w:szCs w:val="24"/>
        </w:rPr>
        <w:t xml:space="preserve">, </w:t>
      </w:r>
      <m:oMath>
        <m:r>
          <w:rPr>
            <w:rFonts w:ascii="Cambria Math" w:hAnsi="Cambria Math" w:cstheme="majorBidi"/>
            <w:sz w:val="24"/>
            <w:szCs w:val="24"/>
          </w:rPr>
          <m:t>Sc</m:t>
        </m:r>
      </m:oMath>
      <w:r w:rsidR="000C5674" w:rsidRPr="00202B9C">
        <w:rPr>
          <w:rFonts w:asciiTheme="majorBidi" w:eastAsiaTheme="minorEastAsia" w:hAnsiTheme="majorBidi" w:cstheme="majorBidi"/>
          <w:sz w:val="24"/>
          <w:szCs w:val="24"/>
        </w:rPr>
        <w:t xml:space="preserve"> </w:t>
      </w:r>
      <w:r w:rsidRPr="00202B9C">
        <w:rPr>
          <w:rFonts w:asciiTheme="majorBidi" w:hAnsiTheme="majorBidi" w:cstheme="majorBidi"/>
          <w:sz w:val="24"/>
          <w:szCs w:val="24"/>
        </w:rPr>
        <w:t xml:space="preserve">and </w:t>
      </w:r>
      <m:oMath>
        <m:f>
          <m:fPr>
            <m:type m:val="skw"/>
            <m:ctrlPr>
              <w:rPr>
                <w:rFonts w:ascii="Cambria Math" w:hAnsi="Cambria Math" w:cstheme="majorBidi"/>
                <w:sz w:val="24"/>
                <w:szCs w:val="24"/>
              </w:rPr>
            </m:ctrlPr>
          </m:fPr>
          <m:num>
            <m:sSub>
              <m:sSubPr>
                <m:ctrlPr>
                  <w:rPr>
                    <w:rFonts w:ascii="Cambria Math" w:hAnsi="Cambria Math" w:cstheme="majorBidi"/>
                    <w:sz w:val="24"/>
                    <w:szCs w:val="24"/>
                  </w:rPr>
                </m:ctrlPr>
              </m:sSubPr>
              <m:e>
                <m:r>
                  <w:rPr>
                    <w:rFonts w:ascii="Cambria Math" w:hAnsi="Cambria Math" w:cstheme="majorBidi"/>
                    <w:sz w:val="24"/>
                    <w:szCs w:val="24"/>
                  </w:rPr>
                  <m:t>L</m:t>
                </m:r>
              </m:e>
              <m:sub>
                <m:r>
                  <w:rPr>
                    <w:rFonts w:ascii="Cambria Math" w:hAnsi="Cambria Math" w:cstheme="majorBidi"/>
                    <w:sz w:val="24"/>
                    <w:szCs w:val="24"/>
                  </w:rPr>
                  <m:t>i</m:t>
                </m:r>
              </m:sub>
            </m:sSub>
          </m:num>
          <m:den>
            <m:r>
              <w:rPr>
                <w:rFonts w:ascii="Cambria Math" w:hAnsi="Cambria Math" w:cstheme="majorBidi"/>
                <w:sz w:val="24"/>
                <w:szCs w:val="24"/>
              </w:rPr>
              <m:t>d</m:t>
            </m:r>
          </m:den>
        </m:f>
      </m:oMath>
      <w:r w:rsidRPr="00202B9C">
        <w:rPr>
          <w:rFonts w:asciiTheme="majorBidi" w:hAnsiTheme="majorBidi" w:cstheme="majorBidi"/>
          <w:sz w:val="24"/>
          <w:szCs w:val="24"/>
        </w:rPr>
        <w:t xml:space="preserve">. Therefore, the overall wall demand for segment </w:t>
      </w:r>
      <w:r w:rsidRPr="00202B9C">
        <w:rPr>
          <w:rFonts w:asciiTheme="majorBidi" w:hAnsiTheme="majorBidi" w:cstheme="majorBidi"/>
          <w:i/>
          <w:iCs/>
          <w:sz w:val="24"/>
          <w:szCs w:val="24"/>
        </w:rPr>
        <w:t>i</w:t>
      </w:r>
      <w:r w:rsidRPr="00202B9C">
        <w:rPr>
          <w:rFonts w:asciiTheme="majorBidi" w:hAnsiTheme="majorBidi" w:cstheme="majorBidi"/>
          <w:sz w:val="24"/>
          <w:szCs w:val="24"/>
        </w:rPr>
        <w:t xml:space="preserve"> in the reduced form can be written as:</w:t>
      </w:r>
    </w:p>
    <w:p w14:paraId="68382CE2" w14:textId="77777777" w:rsidR="0016599B" w:rsidRPr="00202B9C" w:rsidRDefault="0075712D" w:rsidP="00D37EFA">
      <w:pPr>
        <w:jc w:val="both"/>
        <w:rPr>
          <w:rFonts w:asciiTheme="majorBidi" w:hAnsiTheme="majorBidi" w:cstheme="majorBidi"/>
          <w:sz w:val="24"/>
          <w:szCs w:val="24"/>
        </w:rPr>
      </w:pPr>
      <m:oMath>
        <m:sSub>
          <m:sSubPr>
            <m:ctrlPr>
              <w:rPr>
                <w:rFonts w:ascii="Cambria Math" w:hAnsi="Cambria Math" w:cstheme="majorBidi"/>
                <w:sz w:val="24"/>
                <w:szCs w:val="24"/>
              </w:rPr>
            </m:ctrlPr>
          </m:sSubPr>
          <m:e>
            <m:r>
              <w:rPr>
                <w:rFonts w:ascii="Cambria Math" w:hAnsi="Cambria Math" w:cstheme="majorBidi"/>
                <w:sz w:val="24"/>
                <w:szCs w:val="24"/>
              </w:rPr>
              <m:t>R</m:t>
            </m:r>
          </m:e>
          <m:sub>
            <m:r>
              <w:rPr>
                <w:rFonts w:ascii="Cambria Math" w:hAnsi="Cambria Math" w:cstheme="majorBidi"/>
                <w:sz w:val="24"/>
                <w:szCs w:val="24"/>
              </w:rPr>
              <m:t>w,i</m:t>
            </m:r>
          </m:sub>
        </m:sSub>
        <m:r>
          <w:rPr>
            <w:rFonts w:ascii="Cambria Math" w:hAnsi="Cambria Math" w:cstheme="majorBidi"/>
            <w:sz w:val="24"/>
            <w:szCs w:val="24"/>
          </w:rPr>
          <m:t>≅</m:t>
        </m:r>
        <m:f>
          <m:fPr>
            <m:ctrlPr>
              <w:rPr>
                <w:rFonts w:ascii="Cambria Math" w:hAnsi="Cambria Math" w:cstheme="majorBidi"/>
                <w:sz w:val="24"/>
                <w:szCs w:val="24"/>
              </w:rPr>
            </m:ctrlPr>
          </m:fPr>
          <m:num>
            <m:r>
              <w:rPr>
                <w:rFonts w:ascii="Cambria Math" w:hAnsi="Cambria Math" w:cstheme="majorBidi"/>
                <w:sz w:val="24"/>
                <w:szCs w:val="24"/>
              </w:rPr>
              <m:t>β</m:t>
            </m:r>
          </m:num>
          <m:den>
            <m:r>
              <w:rPr>
                <w:rFonts w:ascii="Cambria Math" w:hAnsi="Cambria Math" w:cstheme="majorBidi"/>
                <w:sz w:val="24"/>
                <w:szCs w:val="24"/>
              </w:rPr>
              <m:t>χ</m:t>
            </m:r>
            <m:r>
              <m:rPr>
                <m:nor/>
              </m:rPr>
              <w:rPr>
                <w:rFonts w:asciiTheme="majorBidi" w:hAnsiTheme="majorBidi" w:cstheme="majorBidi"/>
                <w:sz w:val="24"/>
                <w:szCs w:val="24"/>
              </w:rPr>
              <m:t> </m:t>
            </m:r>
            <m:sSub>
              <m:sSubPr>
                <m:ctrlPr>
                  <w:rPr>
                    <w:rFonts w:ascii="Cambria Math" w:hAnsi="Cambria Math" w:cstheme="majorBidi"/>
                    <w:sz w:val="24"/>
                    <w:szCs w:val="24"/>
                  </w:rPr>
                </m:ctrlPr>
              </m:sSubPr>
              <m:e>
                <m:r>
                  <w:rPr>
                    <w:rFonts w:ascii="Cambria Math" w:hAnsi="Cambria Math" w:cstheme="majorBidi"/>
                    <w:sz w:val="24"/>
                    <w:szCs w:val="24"/>
                  </w:rPr>
                  <m:t>r</m:t>
                </m:r>
              </m:e>
              <m:sub>
                <m:r>
                  <w:rPr>
                    <w:rFonts w:ascii="Cambria Math" w:hAnsi="Cambria Math" w:cstheme="majorBidi"/>
                    <w:sz w:val="24"/>
                    <w:szCs w:val="24"/>
                  </w:rPr>
                  <m:t>h</m:t>
                </m:r>
              </m:sub>
            </m:sSub>
          </m:den>
        </m:f>
        <m:sSubSup>
          <m:sSubSupPr>
            <m:ctrlPr>
              <w:rPr>
                <w:rFonts w:ascii="Cambria Math" w:hAnsi="Cambria Math" w:cstheme="majorBidi"/>
                <w:sz w:val="24"/>
                <w:szCs w:val="24"/>
              </w:rPr>
            </m:ctrlPr>
          </m:sSubSupPr>
          <m:e>
            <m:r>
              <w:rPr>
                <w:rFonts w:ascii="Cambria Math" w:hAnsi="Cambria Math" w:cstheme="majorBidi"/>
                <w:sz w:val="24"/>
                <w:szCs w:val="24"/>
              </w:rPr>
              <m:t>u</m:t>
            </m:r>
          </m:e>
          <m:sub>
            <m:r>
              <w:rPr>
                <w:rFonts w:ascii="Cambria Math" w:hAnsi="Cambria Math" w:cstheme="majorBidi"/>
                <w:sz w:val="24"/>
                <w:szCs w:val="24"/>
              </w:rPr>
              <m:t>i</m:t>
            </m:r>
          </m:sub>
          <m:sup>
            <m:f>
              <m:fPr>
                <m:type m:val="lin"/>
                <m:ctrlPr>
                  <w:rPr>
                    <w:rFonts w:ascii="Cambria Math" w:hAnsi="Cambria Math" w:cstheme="majorBidi"/>
                    <w:sz w:val="24"/>
                    <w:szCs w:val="24"/>
                  </w:rPr>
                </m:ctrlPr>
              </m:fPr>
              <m:num>
                <m:r>
                  <w:rPr>
                    <w:rFonts w:ascii="Cambria Math" w:hAnsi="Cambria Math" w:cstheme="majorBidi"/>
                    <w:sz w:val="24"/>
                    <w:szCs w:val="24"/>
                  </w:rPr>
                  <m:t>1</m:t>
                </m:r>
              </m:num>
              <m:den>
                <m:r>
                  <w:rPr>
                    <w:rFonts w:ascii="Cambria Math" w:hAnsi="Cambria Math" w:cstheme="majorBidi"/>
                    <w:sz w:val="24"/>
                    <w:szCs w:val="24"/>
                  </w:rPr>
                  <m:t>3</m:t>
                </m:r>
              </m:den>
            </m:f>
          </m:sup>
        </m:sSubSup>
        <m:r>
          <w:rPr>
            <w:rFonts w:ascii="Cambria Math" w:hAnsi="Cambria Math" w:cstheme="majorBidi"/>
            <w:sz w:val="24"/>
            <w:szCs w:val="24"/>
          </w:rPr>
          <m:t>=6.68</m:t>
        </m:r>
        <m:sSup>
          <m:sSupPr>
            <m:ctrlPr>
              <w:rPr>
                <w:rFonts w:ascii="Cambria Math" w:hAnsi="Cambria Math" w:cstheme="majorBidi"/>
                <w:sz w:val="24"/>
                <w:szCs w:val="24"/>
              </w:rPr>
            </m:ctrlPr>
          </m:sSupPr>
          <m:e>
            <m:r>
              <w:rPr>
                <w:rFonts w:ascii="Cambria Math" w:hAnsi="Cambria Math" w:cstheme="majorBidi"/>
                <w:sz w:val="24"/>
                <w:szCs w:val="24"/>
              </w:rPr>
              <m:t>(</m:t>
            </m:r>
            <m:f>
              <m:fPr>
                <m:ctrlPr>
                  <w:rPr>
                    <w:rFonts w:ascii="Cambria Math" w:hAnsi="Cambria Math" w:cstheme="majorBidi"/>
                    <w:sz w:val="24"/>
                    <w:szCs w:val="24"/>
                  </w:rPr>
                </m:ctrlPr>
              </m:fPr>
              <m:num>
                <m:sSup>
                  <m:sSupPr>
                    <m:ctrlPr>
                      <w:rPr>
                        <w:rFonts w:ascii="Cambria Math" w:hAnsi="Cambria Math" w:cstheme="majorBidi"/>
                        <w:sz w:val="24"/>
                        <w:szCs w:val="24"/>
                      </w:rPr>
                    </m:ctrlPr>
                  </m:sSupPr>
                  <m:e>
                    <m:r>
                      <w:rPr>
                        <w:rFonts w:ascii="Cambria Math" w:hAnsi="Cambria Math" w:cstheme="majorBidi"/>
                        <w:sz w:val="24"/>
                        <w:szCs w:val="24"/>
                      </w:rPr>
                      <m:t>D</m:t>
                    </m:r>
                  </m:e>
                  <m:sup>
                    <m:r>
                      <w:rPr>
                        <w:rFonts w:ascii="Cambria Math" w:hAnsi="Cambria Math" w:cstheme="majorBidi"/>
                        <w:sz w:val="24"/>
                        <w:szCs w:val="24"/>
                      </w:rPr>
                      <m:t>2</m:t>
                    </m:r>
                  </m:sup>
                </m:sSup>
              </m:num>
              <m:den>
                <m:sSub>
                  <m:sSubPr>
                    <m:ctrlPr>
                      <w:rPr>
                        <w:rFonts w:ascii="Cambria Math" w:hAnsi="Cambria Math" w:cstheme="majorBidi"/>
                        <w:sz w:val="24"/>
                        <w:szCs w:val="24"/>
                      </w:rPr>
                    </m:ctrlPr>
                  </m:sSubPr>
                  <m:e>
                    <m:r>
                      <w:rPr>
                        <w:rFonts w:ascii="Cambria Math" w:hAnsi="Cambria Math" w:cstheme="majorBidi"/>
                        <w:sz w:val="24"/>
                        <w:szCs w:val="24"/>
                      </w:rPr>
                      <m:t>L</m:t>
                    </m:r>
                  </m:e>
                  <m:sub>
                    <m:r>
                      <w:rPr>
                        <w:rFonts w:ascii="Cambria Math" w:hAnsi="Cambria Math" w:cstheme="majorBidi"/>
                        <w:sz w:val="24"/>
                        <w:szCs w:val="24"/>
                      </w:rPr>
                      <m:t>i</m:t>
                    </m:r>
                  </m:sub>
                </m:sSub>
                <m:sSup>
                  <m:sSupPr>
                    <m:ctrlPr>
                      <w:rPr>
                        <w:rFonts w:ascii="Cambria Math" w:hAnsi="Cambria Math" w:cstheme="majorBidi"/>
                        <w:sz w:val="24"/>
                        <w:szCs w:val="24"/>
                      </w:rPr>
                    </m:ctrlPr>
                  </m:sSupPr>
                  <m:e>
                    <m:r>
                      <w:rPr>
                        <w:rFonts w:ascii="Cambria Math" w:hAnsi="Cambria Math" w:cstheme="majorBidi"/>
                        <w:sz w:val="24"/>
                        <w:szCs w:val="24"/>
                      </w:rPr>
                      <m:t>d</m:t>
                    </m:r>
                  </m:e>
                  <m:sup>
                    <m:r>
                      <w:rPr>
                        <w:rFonts w:ascii="Cambria Math" w:hAnsi="Cambria Math" w:cstheme="majorBidi"/>
                        <w:sz w:val="24"/>
                        <w:szCs w:val="24"/>
                      </w:rPr>
                      <m:t>4</m:t>
                    </m:r>
                  </m:sup>
                </m:sSup>
              </m:den>
            </m:f>
            <m:r>
              <w:rPr>
                <w:rFonts w:ascii="Cambria Math" w:hAnsi="Cambria Math" w:cstheme="majorBidi"/>
                <w:sz w:val="24"/>
                <w:szCs w:val="24"/>
              </w:rPr>
              <m:t>)</m:t>
            </m:r>
          </m:e>
          <m:sup>
            <m:f>
              <m:fPr>
                <m:type m:val="lin"/>
                <m:ctrlPr>
                  <w:rPr>
                    <w:rFonts w:ascii="Cambria Math" w:hAnsi="Cambria Math" w:cstheme="majorBidi"/>
                    <w:sz w:val="24"/>
                    <w:szCs w:val="24"/>
                  </w:rPr>
                </m:ctrlPr>
              </m:fPr>
              <m:num>
                <m:r>
                  <w:rPr>
                    <w:rFonts w:ascii="Cambria Math" w:hAnsi="Cambria Math" w:cstheme="majorBidi"/>
                    <w:sz w:val="24"/>
                    <w:szCs w:val="24"/>
                  </w:rPr>
                  <m:t>1</m:t>
                </m:r>
              </m:num>
              <m:den>
                <m:r>
                  <w:rPr>
                    <w:rFonts w:ascii="Cambria Math" w:hAnsi="Cambria Math" w:cstheme="majorBidi"/>
                    <w:sz w:val="24"/>
                    <w:szCs w:val="24"/>
                  </w:rPr>
                  <m:t>3</m:t>
                </m:r>
              </m:den>
            </m:f>
          </m:sup>
        </m:sSup>
        <m:r>
          <m:rPr>
            <m:nor/>
          </m:rPr>
          <w:rPr>
            <w:rFonts w:asciiTheme="majorBidi" w:hAnsiTheme="majorBidi" w:cstheme="majorBidi"/>
            <w:sz w:val="24"/>
            <w:szCs w:val="24"/>
          </w:rPr>
          <m:t>  </m:t>
        </m:r>
        <m:sSubSup>
          <m:sSubSupPr>
            <m:ctrlPr>
              <w:rPr>
                <w:rFonts w:ascii="Cambria Math" w:hAnsi="Cambria Math" w:cstheme="majorBidi"/>
                <w:sz w:val="24"/>
                <w:szCs w:val="24"/>
              </w:rPr>
            </m:ctrlPr>
          </m:sSubSupPr>
          <m:e>
            <m:r>
              <w:rPr>
                <w:rFonts w:ascii="Cambria Math" w:hAnsi="Cambria Math" w:cstheme="majorBidi"/>
                <w:sz w:val="24"/>
                <w:szCs w:val="24"/>
              </w:rPr>
              <m:t>u</m:t>
            </m:r>
          </m:e>
          <m:sub>
            <m:r>
              <w:rPr>
                <w:rFonts w:ascii="Cambria Math" w:hAnsi="Cambria Math" w:cstheme="majorBidi"/>
                <w:sz w:val="24"/>
                <w:szCs w:val="24"/>
              </w:rPr>
              <m:t>i</m:t>
            </m:r>
          </m:sub>
          <m:sup>
            <m:f>
              <m:fPr>
                <m:type m:val="lin"/>
                <m:ctrlPr>
                  <w:rPr>
                    <w:rFonts w:ascii="Cambria Math" w:hAnsi="Cambria Math" w:cstheme="majorBidi"/>
                    <w:sz w:val="24"/>
                    <w:szCs w:val="24"/>
                  </w:rPr>
                </m:ctrlPr>
              </m:fPr>
              <m:num>
                <m:r>
                  <w:rPr>
                    <w:rFonts w:ascii="Cambria Math" w:hAnsi="Cambria Math" w:cstheme="majorBidi"/>
                    <w:sz w:val="24"/>
                    <w:szCs w:val="24"/>
                  </w:rPr>
                  <m:t>1</m:t>
                </m:r>
              </m:num>
              <m:den>
                <m:r>
                  <w:rPr>
                    <w:rFonts w:ascii="Cambria Math" w:hAnsi="Cambria Math" w:cstheme="majorBidi"/>
                    <w:sz w:val="24"/>
                    <w:szCs w:val="24"/>
                  </w:rPr>
                  <m:t>3</m:t>
                </m:r>
              </m:den>
            </m:f>
          </m:sup>
        </m:sSubSup>
      </m:oMath>
      <w:r w:rsidR="0016599B" w:rsidRPr="00202B9C">
        <w:rPr>
          <w:rFonts w:asciiTheme="majorBidi" w:hAnsiTheme="majorBidi" w:cstheme="majorBidi"/>
          <w:sz w:val="24"/>
          <w:szCs w:val="24"/>
        </w:rPr>
        <w:tab/>
      </w:r>
      <w:r w:rsidR="0016599B" w:rsidRPr="00202B9C">
        <w:rPr>
          <w:rFonts w:asciiTheme="majorBidi" w:hAnsiTheme="majorBidi" w:cstheme="majorBidi"/>
          <w:sz w:val="24"/>
          <w:szCs w:val="24"/>
        </w:rPr>
        <w:tab/>
      </w:r>
      <w:r w:rsidR="0016599B" w:rsidRPr="00202B9C">
        <w:rPr>
          <w:rFonts w:asciiTheme="majorBidi" w:hAnsiTheme="majorBidi" w:cstheme="majorBidi"/>
          <w:sz w:val="24"/>
          <w:szCs w:val="24"/>
        </w:rPr>
        <w:tab/>
      </w:r>
      <w:r w:rsidR="0016599B" w:rsidRPr="00202B9C">
        <w:rPr>
          <w:rFonts w:asciiTheme="majorBidi" w:hAnsiTheme="majorBidi" w:cstheme="majorBidi"/>
          <w:sz w:val="24"/>
          <w:szCs w:val="24"/>
        </w:rPr>
        <w:tab/>
      </w:r>
      <w:r w:rsidR="0016599B" w:rsidRPr="00202B9C">
        <w:rPr>
          <w:rFonts w:asciiTheme="majorBidi" w:hAnsiTheme="majorBidi" w:cstheme="majorBidi"/>
          <w:sz w:val="24"/>
          <w:szCs w:val="24"/>
        </w:rPr>
        <w:tab/>
      </w:r>
      <w:r w:rsidR="0016599B" w:rsidRPr="00202B9C">
        <w:rPr>
          <w:rFonts w:asciiTheme="majorBidi" w:hAnsiTheme="majorBidi" w:cstheme="majorBidi"/>
          <w:sz w:val="24"/>
          <w:szCs w:val="24"/>
        </w:rPr>
        <w:tab/>
        <w:t>(</w:t>
      </w:r>
      <w:r w:rsidR="00BE18F4" w:rsidRPr="00202B9C">
        <w:rPr>
          <w:rFonts w:asciiTheme="majorBidi" w:hAnsiTheme="majorBidi" w:cstheme="majorBidi"/>
          <w:sz w:val="24"/>
          <w:szCs w:val="24"/>
        </w:rPr>
        <w:t>S.28</w:t>
      </w:r>
      <w:r w:rsidR="0016599B" w:rsidRPr="00202B9C">
        <w:rPr>
          <w:rFonts w:asciiTheme="majorBidi" w:hAnsiTheme="majorBidi" w:cstheme="majorBidi"/>
          <w:sz w:val="24"/>
          <w:szCs w:val="24"/>
        </w:rPr>
        <w:t>)</w:t>
      </w:r>
    </w:p>
    <w:p w14:paraId="4E1ECF97" w14:textId="77777777" w:rsidR="0016599B" w:rsidRPr="00202B9C" w:rsidRDefault="0016599B" w:rsidP="0016599B">
      <w:pPr>
        <w:jc w:val="both"/>
        <w:rPr>
          <w:rFonts w:asciiTheme="majorBidi" w:hAnsiTheme="majorBidi" w:cstheme="majorBidi"/>
          <w:sz w:val="24"/>
          <w:szCs w:val="24"/>
        </w:rPr>
      </w:pPr>
      <w:r w:rsidRPr="00202B9C">
        <w:rPr>
          <w:rFonts w:asciiTheme="majorBidi" w:hAnsiTheme="majorBidi" w:cstheme="majorBidi"/>
          <w:sz w:val="24"/>
          <w:szCs w:val="24"/>
        </w:rPr>
        <w:t>The corrected wall demand rate can be approximated as the weighted average over all segments, where weights are evaluated based on the relative residence time in order to conserve the overall dimensionless Damkohler number:</w:t>
      </w:r>
    </w:p>
    <w:p w14:paraId="0F0EA681" w14:textId="77777777" w:rsidR="0016599B" w:rsidRPr="00202B9C" w:rsidRDefault="0075712D" w:rsidP="00C56964">
      <w:pPr>
        <w:jc w:val="both"/>
        <w:rPr>
          <w:rFonts w:asciiTheme="majorBidi" w:hAnsiTheme="majorBidi" w:cstheme="majorBidi"/>
          <w:sz w:val="24"/>
          <w:szCs w:val="24"/>
        </w:rPr>
      </w:pPr>
      <m:oMath>
        <m:sSub>
          <m:sSubPr>
            <m:ctrlPr>
              <w:rPr>
                <w:rStyle w:val="MTConvertedEquation"/>
                <w:rFonts w:ascii="Cambria Math" w:hAnsi="Cambria Math"/>
              </w:rPr>
            </m:ctrlPr>
          </m:sSubPr>
          <m:e>
            <m:r>
              <w:rPr>
                <w:rStyle w:val="MTConvertedEquation"/>
                <w:rFonts w:ascii="Cambria Math" w:hAnsi="Cambria Math"/>
              </w:rPr>
              <m:t>R</m:t>
            </m:r>
          </m:e>
          <m:sub>
            <m:r>
              <w:rPr>
                <w:rStyle w:val="MTConvertedEquation"/>
                <w:rFonts w:ascii="Cambria Math" w:hAnsi="Cambria Math"/>
              </w:rPr>
              <m:t>w,corr</m:t>
            </m:r>
          </m:sub>
        </m:sSub>
        <m:r>
          <w:rPr>
            <w:rStyle w:val="MTConvertedEquation"/>
            <w:rFonts w:ascii="Cambria Math" w:hAnsi="Cambria Math"/>
          </w:rPr>
          <m:t>=</m:t>
        </m:r>
        <m:nary>
          <m:naryPr>
            <m:chr m:val="∑"/>
            <m:limLoc m:val="undOvr"/>
            <m:grow m:val="1"/>
            <m:ctrlPr>
              <w:rPr>
                <w:rStyle w:val="MTConvertedEquation"/>
                <w:rFonts w:ascii="Cambria Math" w:hAnsi="Cambria Math"/>
              </w:rPr>
            </m:ctrlPr>
          </m:naryPr>
          <m:sub>
            <m:r>
              <w:rPr>
                <w:rStyle w:val="MTConvertedEquation"/>
                <w:rFonts w:ascii="Cambria Math" w:hAnsi="Cambria Math"/>
              </w:rPr>
              <m:t>i</m:t>
            </m:r>
          </m:sub>
          <m:sup>
            <m:sSub>
              <m:sSubPr>
                <m:ctrlPr>
                  <w:rPr>
                    <w:rStyle w:val="MTConvertedEquation"/>
                    <w:rFonts w:ascii="Cambria Math" w:hAnsi="Cambria Math"/>
                  </w:rPr>
                </m:ctrlPr>
              </m:sSubPr>
              <m:e>
                <m:r>
                  <w:rPr>
                    <w:rStyle w:val="MTConvertedEquation"/>
                    <w:rFonts w:ascii="Cambria Math" w:hAnsi="Cambria Math"/>
                  </w:rPr>
                  <m:t>N</m:t>
                </m:r>
              </m:e>
              <m:sub>
                <m:r>
                  <w:rPr>
                    <w:rStyle w:val="MTConvertedEquation"/>
                    <w:rFonts w:ascii="Cambria Math" w:hAnsi="Cambria Math"/>
                  </w:rPr>
                  <m:t>seg</m:t>
                </m:r>
              </m:sub>
            </m:sSub>
          </m:sup>
          <m:e>
            <m:f>
              <m:fPr>
                <m:ctrlPr>
                  <w:rPr>
                    <w:rStyle w:val="MTConvertedEquation"/>
                    <w:rFonts w:ascii="Cambria Math" w:hAnsi="Cambria Math"/>
                  </w:rPr>
                </m:ctrlPr>
              </m:fPr>
              <m:num>
                <m:sSub>
                  <m:sSubPr>
                    <m:ctrlPr>
                      <w:rPr>
                        <w:rStyle w:val="MTConvertedEquation"/>
                        <w:rFonts w:ascii="Cambria Math" w:hAnsi="Cambria Math"/>
                      </w:rPr>
                    </m:ctrlPr>
                  </m:sSubPr>
                  <m:e>
                    <m:r>
                      <w:rPr>
                        <w:rStyle w:val="MTConvertedEquation"/>
                        <w:rFonts w:ascii="Cambria Math" w:hAnsi="Cambria Math"/>
                      </w:rPr>
                      <m:t>τ</m:t>
                    </m:r>
                  </m:e>
                  <m:sub>
                    <m:r>
                      <w:rPr>
                        <w:rStyle w:val="MTConvertedEquation"/>
                        <w:rFonts w:ascii="Cambria Math" w:hAnsi="Cambria Math"/>
                      </w:rPr>
                      <m:t>i</m:t>
                    </m:r>
                  </m:sub>
                </m:sSub>
              </m:num>
              <m:den>
                <m:sSub>
                  <m:sSubPr>
                    <m:ctrlPr>
                      <w:rPr>
                        <w:rStyle w:val="MTConvertedEquation"/>
                        <w:rFonts w:ascii="Cambria Math" w:hAnsi="Cambria Math"/>
                      </w:rPr>
                    </m:ctrlPr>
                  </m:sSubPr>
                  <m:e>
                    <m:r>
                      <w:rPr>
                        <w:rStyle w:val="MTConvertedEquation"/>
                        <w:rFonts w:ascii="Cambria Math" w:hAnsi="Cambria Math"/>
                      </w:rPr>
                      <m:t>τ</m:t>
                    </m:r>
                  </m:e>
                  <m:sub>
                    <m:r>
                      <w:rPr>
                        <w:rStyle w:val="MTConvertedEquation"/>
                        <w:rFonts w:ascii="Cambria Math" w:hAnsi="Cambria Math"/>
                      </w:rPr>
                      <m:t>corr</m:t>
                    </m:r>
                  </m:sub>
                </m:sSub>
              </m:den>
            </m:f>
            <m:sSub>
              <m:sSubPr>
                <m:ctrlPr>
                  <w:rPr>
                    <w:rStyle w:val="MTConvertedEquation"/>
                    <w:rFonts w:ascii="Cambria Math" w:hAnsi="Cambria Math"/>
                  </w:rPr>
                </m:ctrlPr>
              </m:sSubPr>
              <m:e>
                <m:r>
                  <w:rPr>
                    <w:rStyle w:val="MTConvertedEquation"/>
                    <w:rFonts w:ascii="Cambria Math" w:hAnsi="Cambria Math"/>
                  </w:rPr>
                  <m:t>R</m:t>
                </m:r>
              </m:e>
              <m:sub>
                <m:r>
                  <w:rPr>
                    <w:rStyle w:val="MTConvertedEquation"/>
                    <w:rFonts w:ascii="Cambria Math" w:hAnsi="Cambria Math"/>
                  </w:rPr>
                  <m:t>w,i</m:t>
                </m:r>
              </m:sub>
            </m:sSub>
          </m:e>
        </m:nary>
      </m:oMath>
      <w:r w:rsidR="00C56964" w:rsidRPr="00202B9C">
        <w:rPr>
          <w:rStyle w:val="MTConvertedEquation"/>
        </w:rPr>
        <w:tab/>
      </w:r>
      <w:r w:rsidR="00C56964" w:rsidRPr="00202B9C">
        <w:rPr>
          <w:rStyle w:val="MTConvertedEquation"/>
        </w:rPr>
        <w:tab/>
      </w:r>
      <w:r w:rsidR="00C56964" w:rsidRPr="00202B9C">
        <w:rPr>
          <w:rStyle w:val="MTConvertedEquation"/>
        </w:rPr>
        <w:tab/>
      </w:r>
      <w:r w:rsidR="00C56964" w:rsidRPr="00202B9C">
        <w:rPr>
          <w:rStyle w:val="MTConvertedEquation"/>
        </w:rPr>
        <w:tab/>
      </w:r>
      <w:r w:rsidR="00C56964" w:rsidRPr="00202B9C">
        <w:rPr>
          <w:rStyle w:val="MTConvertedEquation"/>
        </w:rPr>
        <w:tab/>
      </w:r>
      <w:r w:rsidR="00C56964" w:rsidRPr="00202B9C">
        <w:rPr>
          <w:rStyle w:val="MTConvertedEquation"/>
        </w:rPr>
        <w:tab/>
      </w:r>
      <w:r w:rsidR="00C56964" w:rsidRPr="00202B9C">
        <w:rPr>
          <w:rStyle w:val="MTConvertedEquation"/>
        </w:rPr>
        <w:tab/>
      </w:r>
      <w:r w:rsidR="00C56964" w:rsidRPr="00202B9C">
        <w:rPr>
          <w:rStyle w:val="MTConvertedEquation"/>
        </w:rPr>
        <w:tab/>
      </w:r>
      <w:r w:rsidR="0016599B" w:rsidRPr="00202B9C">
        <w:rPr>
          <w:rFonts w:asciiTheme="majorBidi" w:hAnsiTheme="majorBidi" w:cstheme="majorBidi"/>
          <w:sz w:val="24"/>
          <w:szCs w:val="24"/>
        </w:rPr>
        <w:t>(</w:t>
      </w:r>
      <w:r w:rsidR="00BE18F4" w:rsidRPr="00202B9C">
        <w:rPr>
          <w:rFonts w:asciiTheme="majorBidi" w:hAnsiTheme="majorBidi" w:cstheme="majorBidi"/>
          <w:sz w:val="24"/>
          <w:szCs w:val="24"/>
        </w:rPr>
        <w:t>S.29</w:t>
      </w:r>
      <w:r w:rsidR="0016599B" w:rsidRPr="00202B9C">
        <w:rPr>
          <w:rFonts w:asciiTheme="majorBidi" w:hAnsiTheme="majorBidi" w:cstheme="majorBidi"/>
          <w:sz w:val="24"/>
          <w:szCs w:val="24"/>
        </w:rPr>
        <w:t>)</w:t>
      </w:r>
    </w:p>
    <w:p w14:paraId="401663C0" w14:textId="2D1C3B96" w:rsidR="0016599B" w:rsidRPr="00202B9C" w:rsidRDefault="0016599B" w:rsidP="00463EB8">
      <w:pPr>
        <w:jc w:val="both"/>
        <w:rPr>
          <w:rFonts w:asciiTheme="majorBidi" w:hAnsiTheme="majorBidi" w:cstheme="majorBidi"/>
          <w:sz w:val="24"/>
          <w:szCs w:val="24"/>
        </w:rPr>
      </w:pPr>
      <w:r w:rsidRPr="00202B9C">
        <w:rPr>
          <w:rFonts w:asciiTheme="majorBidi" w:hAnsiTheme="majorBidi" w:cstheme="majorBidi"/>
          <w:sz w:val="24"/>
          <w:szCs w:val="24"/>
        </w:rPr>
        <w:t xml:space="preserve">By combining </w:t>
      </w:r>
      <w:r w:rsidR="009A4568">
        <w:rPr>
          <w:rFonts w:asciiTheme="majorBidi" w:hAnsiTheme="majorBidi" w:cstheme="majorBidi"/>
          <w:sz w:val="24"/>
          <w:szCs w:val="24"/>
        </w:rPr>
        <w:t>(</w:t>
      </w:r>
      <w:r w:rsidRPr="00202B9C">
        <w:rPr>
          <w:rFonts w:asciiTheme="majorBidi" w:hAnsiTheme="majorBidi" w:cstheme="majorBidi"/>
          <w:sz w:val="24"/>
          <w:szCs w:val="24"/>
        </w:rPr>
        <w:t>Eq.</w:t>
      </w:r>
      <w:r w:rsidR="009A4568">
        <w:rPr>
          <w:rFonts w:asciiTheme="majorBidi" w:hAnsiTheme="majorBidi" w:cstheme="majorBidi"/>
          <w:sz w:val="24"/>
          <w:szCs w:val="24"/>
        </w:rPr>
        <w:t xml:space="preserve"> </w:t>
      </w:r>
      <w:r w:rsidR="00463EB8" w:rsidRPr="00202B9C">
        <w:rPr>
          <w:rFonts w:asciiTheme="majorBidi" w:hAnsiTheme="majorBidi" w:cstheme="majorBidi"/>
          <w:sz w:val="24"/>
          <w:szCs w:val="24"/>
        </w:rPr>
        <w:t xml:space="preserve">S.14) and </w:t>
      </w:r>
      <w:r w:rsidR="009A4568">
        <w:rPr>
          <w:rFonts w:asciiTheme="majorBidi" w:hAnsiTheme="majorBidi" w:cstheme="majorBidi"/>
          <w:sz w:val="24"/>
          <w:szCs w:val="24"/>
        </w:rPr>
        <w:t xml:space="preserve">(Eq. </w:t>
      </w:r>
      <w:r w:rsidR="00463EB8" w:rsidRPr="00202B9C">
        <w:rPr>
          <w:rFonts w:asciiTheme="majorBidi" w:hAnsiTheme="majorBidi" w:cstheme="majorBidi"/>
          <w:sz w:val="24"/>
          <w:szCs w:val="24"/>
        </w:rPr>
        <w:t>S.15)</w:t>
      </w:r>
      <w:r w:rsidRPr="00202B9C">
        <w:rPr>
          <w:rFonts w:asciiTheme="majorBidi" w:hAnsiTheme="majorBidi" w:cstheme="majorBidi"/>
          <w:sz w:val="24"/>
          <w:szCs w:val="24"/>
        </w:rPr>
        <w:t>:</w:t>
      </w:r>
    </w:p>
    <w:p w14:paraId="35FDA221" w14:textId="77777777" w:rsidR="0016599B" w:rsidRPr="00202B9C" w:rsidRDefault="0075712D" w:rsidP="00D37EFA">
      <w:pPr>
        <w:jc w:val="both"/>
        <w:rPr>
          <w:rFonts w:asciiTheme="majorBidi" w:hAnsiTheme="majorBidi" w:cstheme="majorBidi"/>
          <w:sz w:val="24"/>
          <w:szCs w:val="24"/>
        </w:rPr>
      </w:pPr>
      <m:oMath>
        <m:sSub>
          <m:sSubPr>
            <m:ctrlPr>
              <w:rPr>
                <w:rFonts w:ascii="Cambria Math" w:hAnsi="Cambria Math" w:cstheme="majorBidi"/>
                <w:sz w:val="24"/>
                <w:szCs w:val="24"/>
              </w:rPr>
            </m:ctrlPr>
          </m:sSubPr>
          <m:e>
            <m:r>
              <w:rPr>
                <w:rFonts w:ascii="Cambria Math" w:hAnsi="Cambria Math" w:cstheme="majorBidi"/>
                <w:sz w:val="24"/>
                <w:szCs w:val="24"/>
              </w:rPr>
              <m:t>τ</m:t>
            </m:r>
          </m:e>
          <m:sub>
            <m:r>
              <w:rPr>
                <w:rFonts w:ascii="Cambria Math" w:hAnsi="Cambria Math" w:cstheme="majorBidi"/>
                <w:sz w:val="24"/>
                <w:szCs w:val="24"/>
              </w:rPr>
              <m:t>i</m:t>
            </m:r>
          </m:sub>
        </m:sSub>
        <m:r>
          <w:rPr>
            <w:rFonts w:ascii="Cambria Math" w:hAnsi="Cambria Math" w:cstheme="majorBidi"/>
            <w:sz w:val="24"/>
            <w:szCs w:val="24"/>
          </w:rPr>
          <m:t>=</m:t>
        </m:r>
        <m:f>
          <m:fPr>
            <m:ctrlPr>
              <w:rPr>
                <w:rFonts w:ascii="Cambria Math" w:hAnsi="Cambria Math" w:cstheme="majorBidi"/>
                <w:sz w:val="24"/>
                <w:szCs w:val="24"/>
              </w:rPr>
            </m:ctrlPr>
          </m:fPr>
          <m:num>
            <m:sSub>
              <m:sSubPr>
                <m:ctrlPr>
                  <w:rPr>
                    <w:rFonts w:ascii="Cambria Math" w:hAnsi="Cambria Math" w:cstheme="majorBidi"/>
                    <w:sz w:val="24"/>
                    <w:szCs w:val="24"/>
                  </w:rPr>
                </m:ctrlPr>
              </m:sSubPr>
              <m:e>
                <m:r>
                  <w:rPr>
                    <w:rFonts w:ascii="Cambria Math" w:hAnsi="Cambria Math" w:cstheme="majorBidi"/>
                    <w:sz w:val="24"/>
                    <w:szCs w:val="24"/>
                  </w:rPr>
                  <m:t>τ</m:t>
                </m:r>
              </m:e>
              <m:sub>
                <m:r>
                  <w:rPr>
                    <w:rFonts w:ascii="Cambria Math" w:hAnsi="Cambria Math" w:cstheme="majorBidi"/>
                    <w:sz w:val="24"/>
                    <w:szCs w:val="24"/>
                  </w:rPr>
                  <m:t>0</m:t>
                </m:r>
              </m:sub>
            </m:sSub>
          </m:num>
          <m:den>
            <m:sSub>
              <m:sSubPr>
                <m:ctrlPr>
                  <w:rPr>
                    <w:rFonts w:ascii="Cambria Math" w:hAnsi="Cambria Math" w:cstheme="majorBidi"/>
                    <w:sz w:val="24"/>
                    <w:szCs w:val="24"/>
                  </w:rPr>
                </m:ctrlPr>
              </m:sSubPr>
              <m:e>
                <m:r>
                  <w:rPr>
                    <w:rFonts w:ascii="Cambria Math" w:hAnsi="Cambria Math" w:cstheme="majorBidi"/>
                    <w:sz w:val="24"/>
                    <w:szCs w:val="24"/>
                  </w:rPr>
                  <m:t>N</m:t>
                </m:r>
              </m:e>
              <m:sub>
                <m:r>
                  <w:rPr>
                    <w:rFonts w:ascii="Cambria Math" w:hAnsi="Cambria Math" w:cstheme="majorBidi"/>
                    <w:sz w:val="24"/>
                    <w:szCs w:val="24"/>
                  </w:rPr>
                  <m:t>seg</m:t>
                </m:r>
              </m:sub>
            </m:sSub>
            <m:r>
              <w:rPr>
                <w:rFonts w:ascii="Cambria Math" w:hAnsi="Cambria Math" w:cstheme="majorBidi"/>
                <w:sz w:val="24"/>
                <w:szCs w:val="24"/>
              </w:rPr>
              <m:t>-i+1</m:t>
            </m:r>
          </m:den>
        </m:f>
      </m:oMath>
      <w:r w:rsidR="0016599B" w:rsidRPr="00202B9C">
        <w:rPr>
          <w:rFonts w:asciiTheme="majorBidi" w:hAnsiTheme="majorBidi" w:cstheme="majorBidi"/>
          <w:sz w:val="24"/>
          <w:szCs w:val="24"/>
        </w:rPr>
        <w:t xml:space="preserve"> </w:t>
      </w:r>
      <w:r w:rsidR="0016599B" w:rsidRPr="00202B9C">
        <w:rPr>
          <w:rFonts w:asciiTheme="majorBidi" w:hAnsiTheme="majorBidi" w:cstheme="majorBidi"/>
          <w:sz w:val="24"/>
          <w:szCs w:val="24"/>
        </w:rPr>
        <w:tab/>
      </w:r>
      <w:r w:rsidR="0016599B" w:rsidRPr="00202B9C">
        <w:rPr>
          <w:rFonts w:asciiTheme="majorBidi" w:hAnsiTheme="majorBidi" w:cstheme="majorBidi"/>
          <w:sz w:val="24"/>
          <w:szCs w:val="24"/>
        </w:rPr>
        <w:tab/>
      </w:r>
      <w:r w:rsidR="002A0594" w:rsidRPr="00202B9C">
        <w:rPr>
          <w:rFonts w:asciiTheme="majorBidi" w:hAnsiTheme="majorBidi" w:cstheme="majorBidi"/>
          <w:sz w:val="24"/>
          <w:szCs w:val="24"/>
        </w:rPr>
        <w:tab/>
      </w:r>
      <w:r w:rsidR="0016599B" w:rsidRPr="00202B9C">
        <w:rPr>
          <w:rFonts w:asciiTheme="majorBidi" w:hAnsiTheme="majorBidi" w:cstheme="majorBidi"/>
          <w:sz w:val="24"/>
          <w:szCs w:val="24"/>
        </w:rPr>
        <w:tab/>
      </w:r>
      <w:r w:rsidR="0016599B" w:rsidRPr="00202B9C">
        <w:rPr>
          <w:rFonts w:asciiTheme="majorBidi" w:hAnsiTheme="majorBidi" w:cstheme="majorBidi"/>
          <w:sz w:val="24"/>
          <w:szCs w:val="24"/>
        </w:rPr>
        <w:tab/>
      </w:r>
      <w:r w:rsidR="0016599B" w:rsidRPr="00202B9C">
        <w:rPr>
          <w:rFonts w:asciiTheme="majorBidi" w:hAnsiTheme="majorBidi" w:cstheme="majorBidi"/>
          <w:sz w:val="24"/>
          <w:szCs w:val="24"/>
        </w:rPr>
        <w:tab/>
      </w:r>
      <w:r w:rsidR="0016599B" w:rsidRPr="00202B9C">
        <w:rPr>
          <w:rFonts w:asciiTheme="majorBidi" w:hAnsiTheme="majorBidi" w:cstheme="majorBidi"/>
          <w:sz w:val="24"/>
          <w:szCs w:val="24"/>
        </w:rPr>
        <w:tab/>
      </w:r>
      <w:r w:rsidR="0016599B" w:rsidRPr="00202B9C">
        <w:rPr>
          <w:rFonts w:asciiTheme="majorBidi" w:hAnsiTheme="majorBidi" w:cstheme="majorBidi"/>
          <w:sz w:val="24"/>
          <w:szCs w:val="24"/>
        </w:rPr>
        <w:tab/>
      </w:r>
      <w:r w:rsidR="0016599B" w:rsidRPr="00202B9C">
        <w:rPr>
          <w:rFonts w:asciiTheme="majorBidi" w:hAnsiTheme="majorBidi" w:cstheme="majorBidi"/>
          <w:sz w:val="24"/>
          <w:szCs w:val="24"/>
        </w:rPr>
        <w:tab/>
      </w:r>
      <w:r w:rsidR="0016599B" w:rsidRPr="00202B9C">
        <w:rPr>
          <w:rFonts w:asciiTheme="majorBidi" w:hAnsiTheme="majorBidi" w:cstheme="majorBidi"/>
          <w:sz w:val="24"/>
          <w:szCs w:val="24"/>
        </w:rPr>
        <w:tab/>
        <w:t>(</w:t>
      </w:r>
      <w:r w:rsidR="00BE18F4" w:rsidRPr="00202B9C">
        <w:rPr>
          <w:rFonts w:asciiTheme="majorBidi" w:hAnsiTheme="majorBidi" w:cstheme="majorBidi"/>
          <w:sz w:val="24"/>
          <w:szCs w:val="24"/>
        </w:rPr>
        <w:t>S.30</w:t>
      </w:r>
      <w:r w:rsidR="0016599B" w:rsidRPr="00202B9C">
        <w:rPr>
          <w:rFonts w:asciiTheme="majorBidi" w:hAnsiTheme="majorBidi" w:cstheme="majorBidi"/>
          <w:sz w:val="24"/>
          <w:szCs w:val="24"/>
        </w:rPr>
        <w:t>)</w:t>
      </w:r>
    </w:p>
    <w:p w14:paraId="5E419C9C" w14:textId="7B267C4F" w:rsidR="0016599B" w:rsidRPr="00202B9C" w:rsidRDefault="0016599B" w:rsidP="00463EB8">
      <w:pPr>
        <w:jc w:val="both"/>
        <w:rPr>
          <w:rFonts w:asciiTheme="majorBidi" w:hAnsiTheme="majorBidi" w:cstheme="majorBidi"/>
          <w:sz w:val="24"/>
          <w:szCs w:val="24"/>
        </w:rPr>
      </w:pPr>
      <w:r w:rsidRPr="00202B9C">
        <w:rPr>
          <w:rFonts w:asciiTheme="majorBidi" w:hAnsiTheme="majorBidi" w:cstheme="majorBidi"/>
          <w:sz w:val="24"/>
          <w:szCs w:val="24"/>
        </w:rPr>
        <w:t xml:space="preserve">And from </w:t>
      </w:r>
      <w:r w:rsidR="009A4568">
        <w:rPr>
          <w:rFonts w:asciiTheme="majorBidi" w:hAnsiTheme="majorBidi" w:cstheme="majorBidi"/>
          <w:sz w:val="24"/>
          <w:szCs w:val="24"/>
        </w:rPr>
        <w:t>(</w:t>
      </w:r>
      <w:r w:rsidRPr="00202B9C">
        <w:rPr>
          <w:rFonts w:asciiTheme="majorBidi" w:hAnsiTheme="majorBidi" w:cstheme="majorBidi"/>
          <w:sz w:val="24"/>
          <w:szCs w:val="24"/>
        </w:rPr>
        <w:t xml:space="preserve">Eq. </w:t>
      </w:r>
      <w:r w:rsidR="00463EB8" w:rsidRPr="00202B9C">
        <w:rPr>
          <w:rFonts w:asciiTheme="majorBidi" w:hAnsiTheme="majorBidi" w:cstheme="majorBidi"/>
          <w:sz w:val="24"/>
          <w:szCs w:val="24"/>
        </w:rPr>
        <w:t>S.17)</w:t>
      </w:r>
      <w:r w:rsidRPr="00202B9C">
        <w:rPr>
          <w:rFonts w:asciiTheme="majorBidi" w:hAnsiTheme="majorBidi" w:cstheme="majorBidi"/>
          <w:sz w:val="24"/>
          <w:szCs w:val="24"/>
        </w:rPr>
        <w:t xml:space="preserve"> we can get:</w:t>
      </w:r>
    </w:p>
    <w:p w14:paraId="1621F799" w14:textId="77777777" w:rsidR="0016599B" w:rsidRPr="00202B9C" w:rsidRDefault="0075712D" w:rsidP="00D37EFA">
      <w:pPr>
        <w:jc w:val="both"/>
        <w:rPr>
          <w:rFonts w:asciiTheme="majorBidi" w:hAnsiTheme="majorBidi" w:cstheme="majorBidi"/>
          <w:sz w:val="24"/>
          <w:szCs w:val="24"/>
        </w:rPr>
      </w:pPr>
      <m:oMath>
        <m:f>
          <m:fPr>
            <m:ctrlPr>
              <w:rPr>
                <w:rFonts w:ascii="Cambria Math" w:hAnsi="Cambria Math" w:cstheme="majorBidi"/>
                <w:sz w:val="24"/>
                <w:szCs w:val="24"/>
              </w:rPr>
            </m:ctrlPr>
          </m:fPr>
          <m:num>
            <m:sSub>
              <m:sSubPr>
                <m:ctrlPr>
                  <w:rPr>
                    <w:rFonts w:ascii="Cambria Math" w:hAnsi="Cambria Math" w:cstheme="majorBidi"/>
                    <w:sz w:val="24"/>
                    <w:szCs w:val="24"/>
                  </w:rPr>
                </m:ctrlPr>
              </m:sSubPr>
              <m:e>
                <m:r>
                  <w:rPr>
                    <w:rFonts w:ascii="Cambria Math" w:hAnsi="Cambria Math" w:cstheme="majorBidi"/>
                    <w:sz w:val="24"/>
                    <w:szCs w:val="24"/>
                  </w:rPr>
                  <m:t>τ</m:t>
                </m:r>
              </m:e>
              <m:sub>
                <m:r>
                  <w:rPr>
                    <w:rFonts w:ascii="Cambria Math" w:hAnsi="Cambria Math" w:cstheme="majorBidi"/>
                    <w:sz w:val="24"/>
                    <w:szCs w:val="24"/>
                  </w:rPr>
                  <m:t>i</m:t>
                </m:r>
              </m:sub>
            </m:sSub>
          </m:num>
          <m:den>
            <m:sSub>
              <m:sSubPr>
                <m:ctrlPr>
                  <w:rPr>
                    <w:rFonts w:ascii="Cambria Math" w:hAnsi="Cambria Math" w:cstheme="majorBidi"/>
                    <w:sz w:val="24"/>
                    <w:szCs w:val="24"/>
                  </w:rPr>
                </m:ctrlPr>
              </m:sSubPr>
              <m:e>
                <m:r>
                  <w:rPr>
                    <w:rFonts w:ascii="Cambria Math" w:hAnsi="Cambria Math" w:cstheme="majorBidi"/>
                    <w:sz w:val="24"/>
                    <w:szCs w:val="24"/>
                  </w:rPr>
                  <m:t>τ</m:t>
                </m:r>
              </m:e>
              <m:sub>
                <m:r>
                  <w:rPr>
                    <w:rFonts w:ascii="Cambria Math" w:hAnsi="Cambria Math" w:cstheme="majorBidi"/>
                    <w:sz w:val="24"/>
                    <w:szCs w:val="24"/>
                  </w:rPr>
                  <m:t>corr</m:t>
                </m:r>
              </m:sub>
            </m:sSub>
          </m:den>
        </m:f>
        <m:r>
          <w:rPr>
            <w:rFonts w:ascii="Cambria Math" w:hAnsi="Cambria Math" w:cstheme="majorBidi"/>
            <w:sz w:val="24"/>
            <w:szCs w:val="24"/>
          </w:rPr>
          <m:t>=</m:t>
        </m:r>
        <m:f>
          <m:fPr>
            <m:ctrlPr>
              <w:rPr>
                <w:rFonts w:ascii="Cambria Math" w:hAnsi="Cambria Math" w:cstheme="majorBidi"/>
                <w:sz w:val="24"/>
                <w:szCs w:val="24"/>
              </w:rPr>
            </m:ctrlPr>
          </m:fPr>
          <m:num>
            <m:r>
              <w:rPr>
                <w:rFonts w:ascii="Cambria Math" w:hAnsi="Cambria Math" w:cstheme="majorBidi"/>
                <w:sz w:val="24"/>
                <w:szCs w:val="24"/>
              </w:rPr>
              <m:t>1</m:t>
            </m:r>
          </m:num>
          <m:den>
            <m:r>
              <w:rPr>
                <w:rFonts w:ascii="Cambria Math" w:hAnsi="Cambria Math" w:cstheme="majorBidi"/>
                <w:sz w:val="24"/>
                <w:szCs w:val="24"/>
              </w:rPr>
              <m:t>C</m:t>
            </m:r>
            <m:sSub>
              <m:sSubPr>
                <m:ctrlPr>
                  <w:rPr>
                    <w:rFonts w:ascii="Cambria Math" w:hAnsi="Cambria Math" w:cstheme="majorBidi"/>
                    <w:sz w:val="24"/>
                    <w:szCs w:val="24"/>
                  </w:rPr>
                </m:ctrlPr>
              </m:sSubPr>
              <m:e>
                <m:r>
                  <w:rPr>
                    <w:rFonts w:ascii="Cambria Math" w:hAnsi="Cambria Math" w:cstheme="majorBidi"/>
                    <w:sz w:val="24"/>
                    <w:szCs w:val="24"/>
                  </w:rPr>
                  <m:t>F</m:t>
                </m:r>
              </m:e>
              <m:sub>
                <m:r>
                  <w:rPr>
                    <w:rFonts w:ascii="Cambria Math" w:hAnsi="Cambria Math" w:cstheme="majorBidi"/>
                    <w:sz w:val="24"/>
                    <w:szCs w:val="24"/>
                  </w:rPr>
                  <m:t>τ</m:t>
                </m:r>
              </m:sub>
            </m:sSub>
          </m:den>
        </m:f>
        <m:r>
          <w:rPr>
            <w:rFonts w:ascii="Cambria Math" w:hAnsi="Cambria Math" w:cstheme="majorBidi"/>
            <w:sz w:val="24"/>
            <w:szCs w:val="24"/>
          </w:rPr>
          <m:t>⋅</m:t>
        </m:r>
        <m:f>
          <m:fPr>
            <m:ctrlPr>
              <w:rPr>
                <w:rFonts w:ascii="Cambria Math" w:hAnsi="Cambria Math" w:cstheme="majorBidi"/>
                <w:sz w:val="24"/>
                <w:szCs w:val="24"/>
              </w:rPr>
            </m:ctrlPr>
          </m:fPr>
          <m:num>
            <m:r>
              <w:rPr>
                <w:rFonts w:ascii="Cambria Math" w:hAnsi="Cambria Math" w:cstheme="majorBidi"/>
                <w:sz w:val="24"/>
                <w:szCs w:val="24"/>
              </w:rPr>
              <m:t>1</m:t>
            </m:r>
          </m:num>
          <m:den>
            <m:sSub>
              <m:sSubPr>
                <m:ctrlPr>
                  <w:rPr>
                    <w:rFonts w:ascii="Cambria Math" w:hAnsi="Cambria Math" w:cstheme="majorBidi"/>
                    <w:sz w:val="24"/>
                    <w:szCs w:val="24"/>
                  </w:rPr>
                </m:ctrlPr>
              </m:sSubPr>
              <m:e>
                <m:r>
                  <w:rPr>
                    <w:rFonts w:ascii="Cambria Math" w:hAnsi="Cambria Math" w:cstheme="majorBidi"/>
                    <w:sz w:val="24"/>
                    <w:szCs w:val="24"/>
                  </w:rPr>
                  <m:t>N</m:t>
                </m:r>
              </m:e>
              <m:sub>
                <m:r>
                  <w:rPr>
                    <w:rFonts w:ascii="Cambria Math" w:hAnsi="Cambria Math" w:cstheme="majorBidi"/>
                    <w:sz w:val="24"/>
                    <w:szCs w:val="24"/>
                  </w:rPr>
                  <m:t>seg</m:t>
                </m:r>
              </m:sub>
            </m:sSub>
            <m:r>
              <w:rPr>
                <w:rFonts w:ascii="Cambria Math" w:hAnsi="Cambria Math" w:cstheme="majorBidi"/>
                <w:sz w:val="24"/>
                <w:szCs w:val="24"/>
              </w:rPr>
              <m:t>-i+1</m:t>
            </m:r>
          </m:den>
        </m:f>
      </m:oMath>
      <w:r w:rsidR="0016599B" w:rsidRPr="00202B9C">
        <w:rPr>
          <w:rFonts w:asciiTheme="majorBidi" w:hAnsiTheme="majorBidi" w:cstheme="majorBidi"/>
          <w:sz w:val="24"/>
          <w:szCs w:val="24"/>
        </w:rPr>
        <w:tab/>
      </w:r>
      <w:r w:rsidR="0016599B" w:rsidRPr="00202B9C">
        <w:rPr>
          <w:rFonts w:asciiTheme="majorBidi" w:hAnsiTheme="majorBidi" w:cstheme="majorBidi"/>
          <w:sz w:val="24"/>
          <w:szCs w:val="24"/>
        </w:rPr>
        <w:tab/>
      </w:r>
      <w:r w:rsidR="0016599B" w:rsidRPr="00202B9C">
        <w:rPr>
          <w:rFonts w:asciiTheme="majorBidi" w:hAnsiTheme="majorBidi" w:cstheme="majorBidi"/>
          <w:sz w:val="24"/>
          <w:szCs w:val="24"/>
        </w:rPr>
        <w:tab/>
      </w:r>
      <w:r w:rsidR="0016599B" w:rsidRPr="00202B9C">
        <w:rPr>
          <w:rFonts w:asciiTheme="majorBidi" w:hAnsiTheme="majorBidi" w:cstheme="majorBidi"/>
          <w:sz w:val="24"/>
          <w:szCs w:val="24"/>
        </w:rPr>
        <w:tab/>
      </w:r>
      <w:r w:rsidR="0016599B" w:rsidRPr="00202B9C">
        <w:rPr>
          <w:rFonts w:asciiTheme="majorBidi" w:hAnsiTheme="majorBidi" w:cstheme="majorBidi"/>
          <w:sz w:val="24"/>
          <w:szCs w:val="24"/>
        </w:rPr>
        <w:tab/>
      </w:r>
      <w:r w:rsidR="0016599B" w:rsidRPr="00202B9C">
        <w:rPr>
          <w:rFonts w:asciiTheme="majorBidi" w:hAnsiTheme="majorBidi" w:cstheme="majorBidi"/>
          <w:sz w:val="24"/>
          <w:szCs w:val="24"/>
        </w:rPr>
        <w:tab/>
      </w:r>
      <w:r w:rsidR="0016599B" w:rsidRPr="00202B9C">
        <w:rPr>
          <w:rFonts w:asciiTheme="majorBidi" w:hAnsiTheme="majorBidi" w:cstheme="majorBidi"/>
          <w:sz w:val="24"/>
          <w:szCs w:val="24"/>
        </w:rPr>
        <w:tab/>
      </w:r>
      <w:r w:rsidR="002A0594" w:rsidRPr="00202B9C">
        <w:rPr>
          <w:rFonts w:asciiTheme="majorBidi" w:hAnsiTheme="majorBidi" w:cstheme="majorBidi"/>
          <w:sz w:val="24"/>
          <w:szCs w:val="24"/>
        </w:rPr>
        <w:tab/>
      </w:r>
      <w:r w:rsidR="0016599B" w:rsidRPr="00202B9C">
        <w:rPr>
          <w:rFonts w:asciiTheme="majorBidi" w:hAnsiTheme="majorBidi" w:cstheme="majorBidi"/>
          <w:sz w:val="24"/>
          <w:szCs w:val="24"/>
        </w:rPr>
        <w:tab/>
        <w:t>(</w:t>
      </w:r>
      <w:r w:rsidR="00BE18F4" w:rsidRPr="00202B9C">
        <w:rPr>
          <w:rFonts w:asciiTheme="majorBidi" w:hAnsiTheme="majorBidi" w:cstheme="majorBidi"/>
          <w:sz w:val="24"/>
          <w:szCs w:val="24"/>
        </w:rPr>
        <w:t>S.31</w:t>
      </w:r>
      <w:r w:rsidR="0016599B" w:rsidRPr="00202B9C">
        <w:rPr>
          <w:rFonts w:asciiTheme="majorBidi" w:hAnsiTheme="majorBidi" w:cstheme="majorBidi"/>
          <w:sz w:val="24"/>
          <w:szCs w:val="24"/>
        </w:rPr>
        <w:t>)</w:t>
      </w:r>
    </w:p>
    <w:p w14:paraId="302463C7" w14:textId="412150A6" w:rsidR="002A0594" w:rsidRPr="00202B9C" w:rsidRDefault="0016599B" w:rsidP="002A0594">
      <w:pPr>
        <w:rPr>
          <w:rStyle w:val="MTConvertedEquation"/>
        </w:rPr>
      </w:pPr>
      <w:r w:rsidRPr="00202B9C">
        <w:rPr>
          <w:rFonts w:asciiTheme="majorBidi" w:hAnsiTheme="majorBidi" w:cstheme="majorBidi"/>
          <w:sz w:val="24"/>
          <w:szCs w:val="24"/>
        </w:rPr>
        <w:t xml:space="preserve">Plugging in </w:t>
      </w:r>
      <w:r w:rsidR="009A4568">
        <w:rPr>
          <w:rFonts w:asciiTheme="majorBidi" w:hAnsiTheme="majorBidi" w:cstheme="majorBidi"/>
          <w:sz w:val="24"/>
          <w:szCs w:val="24"/>
        </w:rPr>
        <w:t>(</w:t>
      </w:r>
      <w:r w:rsidRPr="00202B9C">
        <w:rPr>
          <w:rFonts w:asciiTheme="majorBidi" w:hAnsiTheme="majorBidi" w:cstheme="majorBidi"/>
          <w:sz w:val="24"/>
          <w:szCs w:val="24"/>
        </w:rPr>
        <w:t xml:space="preserve">Eq. </w:t>
      </w:r>
      <w:r w:rsidR="00463EB8" w:rsidRPr="00202B9C">
        <w:rPr>
          <w:rFonts w:asciiTheme="majorBidi" w:hAnsiTheme="majorBidi" w:cstheme="majorBidi"/>
          <w:sz w:val="24"/>
          <w:szCs w:val="24"/>
        </w:rPr>
        <w:t>S.29)</w:t>
      </w:r>
      <w:r w:rsidRPr="00202B9C">
        <w:rPr>
          <w:rFonts w:asciiTheme="majorBidi" w:hAnsiTheme="majorBidi" w:cstheme="majorBidi"/>
          <w:sz w:val="24"/>
          <w:szCs w:val="24"/>
        </w:rPr>
        <w:t xml:space="preserve"> yields:</w:t>
      </w:r>
      <w:r w:rsidR="002A0594" w:rsidRPr="00202B9C">
        <w:rPr>
          <w:rFonts w:asciiTheme="majorBidi" w:hAnsiTheme="majorBidi" w:cstheme="majorBidi"/>
          <w:sz w:val="24"/>
          <w:szCs w:val="24"/>
        </w:rPr>
        <w:t xml:space="preserve"> </w:t>
      </w:r>
    </w:p>
    <w:p w14:paraId="7F148FCC" w14:textId="5B0324B4" w:rsidR="0016599B" w:rsidRPr="00202B9C" w:rsidRDefault="0075712D" w:rsidP="00714A18">
      <w:pPr>
        <w:rPr>
          <w:rFonts w:asciiTheme="majorBidi" w:hAnsiTheme="majorBidi" w:cstheme="majorBidi"/>
          <w:sz w:val="24"/>
          <w:szCs w:val="24"/>
        </w:rPr>
      </w:pPr>
      <m:oMath>
        <m:sSub>
          <m:sSubPr>
            <m:ctrlPr>
              <w:rPr>
                <w:rFonts w:ascii="Cambria Math" w:hAnsi="Cambria Math" w:cstheme="majorBidi"/>
                <w:sz w:val="24"/>
                <w:szCs w:val="24"/>
              </w:rPr>
            </m:ctrlPr>
          </m:sSubPr>
          <m:e>
            <m:r>
              <w:rPr>
                <w:rFonts w:ascii="Cambria Math" w:hAnsi="Cambria Math" w:cstheme="majorBidi"/>
                <w:sz w:val="24"/>
                <w:szCs w:val="24"/>
              </w:rPr>
              <m:t>R</m:t>
            </m:r>
          </m:e>
          <m:sub>
            <m:r>
              <w:rPr>
                <w:rFonts w:ascii="Cambria Math" w:hAnsi="Cambria Math" w:cstheme="majorBidi"/>
                <w:sz w:val="24"/>
                <w:szCs w:val="24"/>
              </w:rPr>
              <m:t>w,corr</m:t>
            </m:r>
          </m:sub>
        </m:sSub>
        <m:r>
          <w:rPr>
            <w:rFonts w:ascii="Cambria Math" w:hAnsi="Cambria Math" w:cstheme="majorBidi"/>
            <w:sz w:val="24"/>
            <w:szCs w:val="24"/>
          </w:rPr>
          <m:t>=</m:t>
        </m:r>
        <m:f>
          <m:fPr>
            <m:ctrlPr>
              <w:rPr>
                <w:rFonts w:ascii="Cambria Math" w:hAnsi="Cambria Math" w:cstheme="majorBidi"/>
                <w:sz w:val="24"/>
                <w:szCs w:val="24"/>
              </w:rPr>
            </m:ctrlPr>
          </m:fPr>
          <m:num>
            <m:r>
              <w:rPr>
                <w:rFonts w:ascii="Cambria Math" w:hAnsi="Cambria Math" w:cstheme="majorBidi"/>
                <w:sz w:val="24"/>
                <w:szCs w:val="24"/>
              </w:rPr>
              <m:t>1</m:t>
            </m:r>
          </m:num>
          <m:den>
            <m:r>
              <w:rPr>
                <w:rFonts w:ascii="Cambria Math" w:hAnsi="Cambria Math" w:cstheme="majorBidi"/>
                <w:sz w:val="24"/>
                <w:szCs w:val="24"/>
              </w:rPr>
              <m:t>C</m:t>
            </m:r>
            <m:sSub>
              <m:sSubPr>
                <m:ctrlPr>
                  <w:rPr>
                    <w:rFonts w:ascii="Cambria Math" w:hAnsi="Cambria Math" w:cstheme="majorBidi"/>
                    <w:sz w:val="24"/>
                    <w:szCs w:val="24"/>
                  </w:rPr>
                </m:ctrlPr>
              </m:sSubPr>
              <m:e>
                <m:r>
                  <w:rPr>
                    <w:rFonts w:ascii="Cambria Math" w:hAnsi="Cambria Math" w:cstheme="majorBidi"/>
                    <w:sz w:val="24"/>
                    <w:szCs w:val="24"/>
                  </w:rPr>
                  <m:t>F</m:t>
                </m:r>
              </m:e>
              <m:sub>
                <m:r>
                  <w:rPr>
                    <w:rFonts w:ascii="Cambria Math" w:hAnsi="Cambria Math" w:cstheme="majorBidi"/>
                    <w:sz w:val="24"/>
                    <w:szCs w:val="24"/>
                  </w:rPr>
                  <m:t>τ</m:t>
                </m:r>
              </m:sub>
            </m:sSub>
          </m:den>
        </m:f>
        <m:nary>
          <m:naryPr>
            <m:chr m:val="∑"/>
            <m:limLoc m:val="undOvr"/>
            <m:grow m:val="1"/>
            <m:ctrlPr>
              <w:rPr>
                <w:rFonts w:ascii="Cambria Math" w:hAnsi="Cambria Math" w:cstheme="majorBidi"/>
                <w:sz w:val="24"/>
                <w:szCs w:val="24"/>
              </w:rPr>
            </m:ctrlPr>
          </m:naryPr>
          <m:sub>
            <m:r>
              <w:rPr>
                <w:rFonts w:ascii="Cambria Math" w:hAnsi="Cambria Math" w:cstheme="majorBidi"/>
                <w:sz w:val="24"/>
                <w:szCs w:val="24"/>
              </w:rPr>
              <m:t>i</m:t>
            </m:r>
          </m:sub>
          <m:sup>
            <m:sSub>
              <m:sSubPr>
                <m:ctrlPr>
                  <w:rPr>
                    <w:rFonts w:ascii="Cambria Math" w:hAnsi="Cambria Math" w:cstheme="majorBidi"/>
                    <w:sz w:val="24"/>
                    <w:szCs w:val="24"/>
                  </w:rPr>
                </m:ctrlPr>
              </m:sSubPr>
              <m:e>
                <m:r>
                  <w:rPr>
                    <w:rFonts w:ascii="Cambria Math" w:hAnsi="Cambria Math" w:cstheme="majorBidi"/>
                    <w:sz w:val="24"/>
                    <w:szCs w:val="24"/>
                  </w:rPr>
                  <m:t>N</m:t>
                </m:r>
              </m:e>
              <m:sub>
                <m:r>
                  <w:rPr>
                    <w:rFonts w:ascii="Cambria Math" w:hAnsi="Cambria Math" w:cstheme="majorBidi"/>
                    <w:sz w:val="24"/>
                    <w:szCs w:val="24"/>
                  </w:rPr>
                  <m:t>seg</m:t>
                </m:r>
              </m:sub>
            </m:sSub>
          </m:sup>
          <m:e>
            <m:r>
              <m:rPr>
                <m:nor/>
              </m:rPr>
              <w:rPr>
                <w:rFonts w:asciiTheme="majorBidi" w:hAnsiTheme="majorBidi" w:cstheme="majorBidi"/>
                <w:sz w:val="24"/>
                <w:szCs w:val="24"/>
              </w:rPr>
              <m:t> </m:t>
            </m:r>
          </m:e>
        </m:nary>
        <m:f>
          <m:fPr>
            <m:ctrlPr>
              <w:rPr>
                <w:rFonts w:ascii="Cambria Math" w:hAnsi="Cambria Math" w:cstheme="majorBidi"/>
                <w:sz w:val="24"/>
                <w:szCs w:val="24"/>
              </w:rPr>
            </m:ctrlPr>
          </m:fPr>
          <m:num>
            <m:r>
              <w:rPr>
                <w:rFonts w:ascii="Cambria Math" w:hAnsi="Cambria Math" w:cstheme="majorBidi"/>
                <w:sz w:val="24"/>
                <w:szCs w:val="24"/>
              </w:rPr>
              <m:t>6.68</m:t>
            </m:r>
            <m:sSup>
              <m:sSupPr>
                <m:ctrlPr>
                  <w:rPr>
                    <w:rFonts w:ascii="Cambria Math" w:hAnsi="Cambria Math" w:cstheme="majorBidi"/>
                    <w:sz w:val="24"/>
                    <w:szCs w:val="24"/>
                  </w:rPr>
                </m:ctrlPr>
              </m:sSupPr>
              <m:e>
                <m:r>
                  <w:rPr>
                    <w:rFonts w:ascii="Cambria Math" w:hAnsi="Cambria Math" w:cstheme="majorBidi"/>
                    <w:sz w:val="24"/>
                    <w:szCs w:val="24"/>
                  </w:rPr>
                  <m:t>(</m:t>
                </m:r>
                <m:f>
                  <m:fPr>
                    <m:ctrlPr>
                      <w:rPr>
                        <w:rFonts w:ascii="Cambria Math" w:hAnsi="Cambria Math" w:cstheme="majorBidi"/>
                        <w:sz w:val="24"/>
                        <w:szCs w:val="24"/>
                      </w:rPr>
                    </m:ctrlPr>
                  </m:fPr>
                  <m:num>
                    <m:sSup>
                      <m:sSupPr>
                        <m:ctrlPr>
                          <w:rPr>
                            <w:rFonts w:ascii="Cambria Math" w:hAnsi="Cambria Math" w:cstheme="majorBidi"/>
                            <w:sz w:val="24"/>
                            <w:szCs w:val="24"/>
                          </w:rPr>
                        </m:ctrlPr>
                      </m:sSupPr>
                      <m:e>
                        <m:r>
                          <w:rPr>
                            <w:rFonts w:ascii="Cambria Math" w:hAnsi="Cambria Math" w:cstheme="majorBidi"/>
                            <w:sz w:val="24"/>
                            <w:szCs w:val="24"/>
                          </w:rPr>
                          <m:t>D</m:t>
                        </m:r>
                      </m:e>
                      <m:sup>
                        <m:r>
                          <w:rPr>
                            <w:rFonts w:ascii="Cambria Math" w:hAnsi="Cambria Math" w:cstheme="majorBidi"/>
                            <w:sz w:val="24"/>
                            <w:szCs w:val="24"/>
                          </w:rPr>
                          <m:t>2</m:t>
                        </m:r>
                      </m:sup>
                    </m:sSup>
                  </m:num>
                  <m:den>
                    <m:sSub>
                      <m:sSubPr>
                        <m:ctrlPr>
                          <w:rPr>
                            <w:rFonts w:ascii="Cambria Math" w:hAnsi="Cambria Math" w:cstheme="majorBidi"/>
                            <w:sz w:val="24"/>
                            <w:szCs w:val="24"/>
                          </w:rPr>
                        </m:ctrlPr>
                      </m:sSubPr>
                      <m:e>
                        <m:r>
                          <w:rPr>
                            <w:rFonts w:ascii="Cambria Math" w:hAnsi="Cambria Math" w:cstheme="majorBidi"/>
                            <w:sz w:val="24"/>
                            <w:szCs w:val="24"/>
                          </w:rPr>
                          <m:t>L</m:t>
                        </m:r>
                      </m:e>
                      <m:sub>
                        <m:r>
                          <w:rPr>
                            <w:rFonts w:ascii="Cambria Math" w:hAnsi="Cambria Math" w:cstheme="majorBidi"/>
                            <w:sz w:val="24"/>
                            <w:szCs w:val="24"/>
                          </w:rPr>
                          <m:t>i</m:t>
                        </m:r>
                      </m:sub>
                    </m:sSub>
                    <m:sSup>
                      <m:sSupPr>
                        <m:ctrlPr>
                          <w:rPr>
                            <w:rFonts w:ascii="Cambria Math" w:hAnsi="Cambria Math" w:cstheme="majorBidi"/>
                            <w:sz w:val="24"/>
                            <w:szCs w:val="24"/>
                          </w:rPr>
                        </m:ctrlPr>
                      </m:sSupPr>
                      <m:e>
                        <m:r>
                          <w:rPr>
                            <w:rFonts w:ascii="Cambria Math" w:hAnsi="Cambria Math" w:cstheme="majorBidi"/>
                            <w:sz w:val="24"/>
                            <w:szCs w:val="24"/>
                          </w:rPr>
                          <m:t>d</m:t>
                        </m:r>
                      </m:e>
                      <m:sup>
                        <m:r>
                          <w:rPr>
                            <w:rFonts w:ascii="Cambria Math" w:hAnsi="Cambria Math" w:cstheme="majorBidi"/>
                            <w:sz w:val="24"/>
                            <w:szCs w:val="24"/>
                          </w:rPr>
                          <m:t>4</m:t>
                        </m:r>
                      </m:sup>
                    </m:sSup>
                  </m:den>
                </m:f>
                <m:r>
                  <w:rPr>
                    <w:rFonts w:ascii="Cambria Math" w:hAnsi="Cambria Math" w:cstheme="majorBidi"/>
                    <w:sz w:val="24"/>
                    <w:szCs w:val="24"/>
                  </w:rPr>
                  <m:t>)</m:t>
                </m:r>
              </m:e>
              <m:sup>
                <m:f>
                  <m:fPr>
                    <m:type m:val="lin"/>
                    <m:ctrlPr>
                      <w:rPr>
                        <w:rFonts w:ascii="Cambria Math" w:hAnsi="Cambria Math" w:cstheme="majorBidi"/>
                        <w:sz w:val="24"/>
                        <w:szCs w:val="24"/>
                      </w:rPr>
                    </m:ctrlPr>
                  </m:fPr>
                  <m:num>
                    <m:r>
                      <w:rPr>
                        <w:rFonts w:ascii="Cambria Math" w:hAnsi="Cambria Math" w:cstheme="majorBidi"/>
                        <w:sz w:val="24"/>
                        <w:szCs w:val="24"/>
                      </w:rPr>
                      <m:t>1</m:t>
                    </m:r>
                  </m:num>
                  <m:den>
                    <m:r>
                      <w:rPr>
                        <w:rFonts w:ascii="Cambria Math" w:hAnsi="Cambria Math" w:cstheme="majorBidi"/>
                        <w:sz w:val="24"/>
                        <w:szCs w:val="24"/>
                      </w:rPr>
                      <m:t>3</m:t>
                    </m:r>
                  </m:den>
                </m:f>
              </m:sup>
            </m:sSup>
          </m:num>
          <m:den>
            <m:sSub>
              <m:sSubPr>
                <m:ctrlPr>
                  <w:rPr>
                    <w:rFonts w:ascii="Cambria Math" w:hAnsi="Cambria Math" w:cstheme="majorBidi"/>
                    <w:sz w:val="24"/>
                    <w:szCs w:val="24"/>
                  </w:rPr>
                </m:ctrlPr>
              </m:sSubPr>
              <m:e>
                <m:r>
                  <w:rPr>
                    <w:rFonts w:ascii="Cambria Math" w:hAnsi="Cambria Math" w:cstheme="majorBidi"/>
                    <w:sz w:val="24"/>
                    <w:szCs w:val="24"/>
                  </w:rPr>
                  <m:t>N</m:t>
                </m:r>
              </m:e>
              <m:sub>
                <m:r>
                  <w:rPr>
                    <w:rFonts w:ascii="Cambria Math" w:hAnsi="Cambria Math" w:cstheme="majorBidi"/>
                    <w:sz w:val="24"/>
                    <w:szCs w:val="24"/>
                  </w:rPr>
                  <m:t>seg</m:t>
                </m:r>
              </m:sub>
            </m:sSub>
            <m:r>
              <w:rPr>
                <w:rFonts w:ascii="Cambria Math" w:hAnsi="Cambria Math" w:cstheme="majorBidi"/>
                <w:sz w:val="24"/>
                <w:szCs w:val="24"/>
              </w:rPr>
              <m:t>-i+1</m:t>
            </m:r>
          </m:den>
        </m:f>
        <m:sSup>
          <m:sSupPr>
            <m:ctrlPr>
              <w:rPr>
                <w:rFonts w:ascii="Cambria Math" w:hAnsi="Cambria Math" w:cstheme="majorBidi"/>
                <w:i/>
                <w:sz w:val="24"/>
                <w:szCs w:val="24"/>
              </w:rPr>
            </m:ctrlPr>
          </m:sSupPr>
          <m:e>
            <m:r>
              <w:rPr>
                <w:rFonts w:ascii="Cambria Math" w:hAnsi="Cambria Math" w:cstheme="majorBidi"/>
                <w:sz w:val="24"/>
                <w:szCs w:val="24"/>
              </w:rPr>
              <m:t>[</m:t>
            </m:r>
            <m:f>
              <m:fPr>
                <m:ctrlPr>
                  <w:rPr>
                    <w:rFonts w:ascii="Cambria Math" w:hAnsi="Cambria Math" w:cstheme="majorBidi"/>
                    <w:sz w:val="24"/>
                    <w:szCs w:val="24"/>
                  </w:rPr>
                </m:ctrlPr>
              </m:fPr>
              <m:num>
                <m:r>
                  <m:rPr>
                    <m:nor/>
                  </m:rPr>
                  <w:rPr>
                    <w:rFonts w:asciiTheme="majorBidi" w:hAnsiTheme="majorBidi" w:cstheme="majorBidi"/>
                    <w:sz w:val="24"/>
                    <w:szCs w:val="24"/>
                  </w:rPr>
                  <m:t> </m:t>
                </m:r>
                <m:sSub>
                  <m:sSubPr>
                    <m:ctrlPr>
                      <w:rPr>
                        <w:rFonts w:ascii="Cambria Math" w:hAnsi="Cambria Math" w:cstheme="majorBidi"/>
                        <w:sz w:val="24"/>
                        <w:szCs w:val="24"/>
                      </w:rPr>
                    </m:ctrlPr>
                  </m:sSubPr>
                  <m:e>
                    <m:r>
                      <w:rPr>
                        <w:rFonts w:ascii="Cambria Math" w:hAnsi="Cambria Math" w:cstheme="majorBidi"/>
                        <w:sz w:val="24"/>
                        <w:szCs w:val="24"/>
                      </w:rPr>
                      <m:t>u</m:t>
                    </m:r>
                  </m:e>
                  <m:sub>
                    <m:r>
                      <w:rPr>
                        <w:rFonts w:ascii="Cambria Math" w:hAnsi="Cambria Math" w:cstheme="majorBidi"/>
                        <w:sz w:val="24"/>
                        <w:szCs w:val="24"/>
                      </w:rPr>
                      <m:t>1</m:t>
                    </m:r>
                  </m:sub>
                </m:sSub>
              </m:num>
              <m:den>
                <m:sSub>
                  <m:sSubPr>
                    <m:ctrlPr>
                      <w:rPr>
                        <w:rFonts w:ascii="Cambria Math" w:hAnsi="Cambria Math" w:cstheme="majorBidi"/>
                        <w:sz w:val="24"/>
                        <w:szCs w:val="24"/>
                      </w:rPr>
                    </m:ctrlPr>
                  </m:sSubPr>
                  <m:e>
                    <m:r>
                      <w:rPr>
                        <w:rFonts w:ascii="Cambria Math" w:hAnsi="Cambria Math" w:cstheme="majorBidi"/>
                        <w:sz w:val="24"/>
                        <w:szCs w:val="24"/>
                      </w:rPr>
                      <m:t>N</m:t>
                    </m:r>
                  </m:e>
                  <m:sub>
                    <m:r>
                      <w:rPr>
                        <w:rFonts w:ascii="Cambria Math" w:hAnsi="Cambria Math" w:cstheme="majorBidi"/>
                        <w:sz w:val="24"/>
                        <w:szCs w:val="24"/>
                      </w:rPr>
                      <m:t>seg</m:t>
                    </m:r>
                  </m:sub>
                </m:sSub>
              </m:den>
            </m:f>
            <m:r>
              <w:rPr>
                <w:rFonts w:ascii="Cambria Math" w:hAnsi="Cambria Math" w:cstheme="majorBidi"/>
                <w:sz w:val="24"/>
                <w:szCs w:val="24"/>
              </w:rPr>
              <m:t>(</m:t>
            </m:r>
            <m:sSub>
              <m:sSubPr>
                <m:ctrlPr>
                  <w:rPr>
                    <w:rFonts w:ascii="Cambria Math" w:hAnsi="Cambria Math" w:cstheme="majorBidi"/>
                    <w:sz w:val="24"/>
                    <w:szCs w:val="24"/>
                  </w:rPr>
                </m:ctrlPr>
              </m:sSubPr>
              <m:e>
                <m:r>
                  <w:rPr>
                    <w:rFonts w:ascii="Cambria Math" w:hAnsi="Cambria Math" w:cstheme="majorBidi"/>
                    <w:sz w:val="24"/>
                    <w:szCs w:val="24"/>
                  </w:rPr>
                  <m:t>N</m:t>
                </m:r>
              </m:e>
              <m:sub>
                <m:r>
                  <w:rPr>
                    <w:rFonts w:ascii="Cambria Math" w:hAnsi="Cambria Math" w:cstheme="majorBidi"/>
                    <w:sz w:val="24"/>
                    <w:szCs w:val="24"/>
                  </w:rPr>
                  <m:t>seg</m:t>
                </m:r>
              </m:sub>
            </m:sSub>
            <m:r>
              <w:rPr>
                <w:rFonts w:ascii="Cambria Math" w:hAnsi="Cambria Math" w:cstheme="majorBidi"/>
                <w:sz w:val="24"/>
                <w:szCs w:val="24"/>
              </w:rPr>
              <m:t>-i+1)]</m:t>
            </m:r>
          </m:e>
          <m:sup>
            <m:r>
              <w:rPr>
                <w:rFonts w:ascii="Cambria Math" w:hAnsi="Cambria Math" w:cstheme="majorBidi"/>
                <w:sz w:val="24"/>
                <w:szCs w:val="24"/>
              </w:rPr>
              <m:t>1/3</m:t>
            </m:r>
          </m:sup>
        </m:sSup>
      </m:oMath>
      <w:r w:rsidR="002A0594" w:rsidRPr="00202B9C">
        <w:rPr>
          <w:rFonts w:asciiTheme="majorBidi" w:hAnsiTheme="majorBidi" w:cstheme="majorBidi"/>
          <w:sz w:val="24"/>
          <w:szCs w:val="24"/>
        </w:rPr>
        <w:tab/>
      </w:r>
      <w:r w:rsidR="002A0594" w:rsidRPr="00202B9C">
        <w:rPr>
          <w:rFonts w:asciiTheme="majorBidi" w:hAnsiTheme="majorBidi" w:cstheme="majorBidi"/>
          <w:sz w:val="24"/>
          <w:szCs w:val="24"/>
        </w:rPr>
        <w:tab/>
      </w:r>
      <w:r w:rsidR="002A0594" w:rsidRPr="00202B9C">
        <w:rPr>
          <w:rFonts w:asciiTheme="majorBidi" w:hAnsiTheme="majorBidi" w:cstheme="majorBidi"/>
          <w:sz w:val="24"/>
          <w:szCs w:val="24"/>
        </w:rPr>
        <w:tab/>
        <w:t>(</w:t>
      </w:r>
      <w:r w:rsidR="00BE18F4" w:rsidRPr="00202B9C">
        <w:rPr>
          <w:rFonts w:asciiTheme="majorBidi" w:hAnsiTheme="majorBidi" w:cstheme="majorBidi"/>
          <w:sz w:val="24"/>
          <w:szCs w:val="24"/>
        </w:rPr>
        <w:t>S.32</w:t>
      </w:r>
      <w:r w:rsidR="0016599B" w:rsidRPr="00202B9C">
        <w:rPr>
          <w:rFonts w:asciiTheme="majorBidi" w:hAnsiTheme="majorBidi" w:cstheme="majorBidi"/>
          <w:sz w:val="24"/>
          <w:szCs w:val="24"/>
        </w:rPr>
        <w:t>)</w:t>
      </w:r>
    </w:p>
    <w:p w14:paraId="52DD8263" w14:textId="61826090" w:rsidR="0016599B" w:rsidRPr="00202B9C" w:rsidRDefault="0016599B" w:rsidP="00463EB8">
      <w:pPr>
        <w:jc w:val="both"/>
        <w:rPr>
          <w:rFonts w:asciiTheme="majorBidi" w:hAnsiTheme="majorBidi" w:cstheme="majorBidi"/>
          <w:sz w:val="24"/>
          <w:szCs w:val="24"/>
        </w:rPr>
      </w:pPr>
      <w:r w:rsidRPr="00202B9C">
        <w:rPr>
          <w:rFonts w:asciiTheme="majorBidi" w:hAnsiTheme="majorBidi" w:cstheme="majorBidi"/>
          <w:sz w:val="24"/>
          <w:szCs w:val="24"/>
        </w:rPr>
        <w:t xml:space="preserve">And from </w:t>
      </w:r>
      <w:r w:rsidR="009A4568">
        <w:rPr>
          <w:rFonts w:asciiTheme="majorBidi" w:hAnsiTheme="majorBidi" w:cstheme="majorBidi"/>
          <w:sz w:val="24"/>
          <w:szCs w:val="24"/>
        </w:rPr>
        <w:t>(</w:t>
      </w:r>
      <w:r w:rsidRPr="00202B9C">
        <w:rPr>
          <w:rFonts w:asciiTheme="majorBidi" w:hAnsiTheme="majorBidi" w:cstheme="majorBidi"/>
          <w:sz w:val="24"/>
          <w:szCs w:val="24"/>
        </w:rPr>
        <w:t>Eq.</w:t>
      </w:r>
      <w:r w:rsidR="009A4568">
        <w:rPr>
          <w:rFonts w:asciiTheme="majorBidi" w:hAnsiTheme="majorBidi" w:cstheme="majorBidi"/>
          <w:sz w:val="24"/>
          <w:szCs w:val="24"/>
        </w:rPr>
        <w:t xml:space="preserve"> </w:t>
      </w:r>
      <w:r w:rsidR="00463EB8" w:rsidRPr="00202B9C">
        <w:rPr>
          <w:rFonts w:asciiTheme="majorBidi" w:hAnsiTheme="majorBidi" w:cstheme="majorBidi"/>
          <w:sz w:val="24"/>
          <w:szCs w:val="24"/>
        </w:rPr>
        <w:t>S.28)</w:t>
      </w:r>
      <w:r w:rsidRPr="00202B9C">
        <w:rPr>
          <w:rFonts w:asciiTheme="majorBidi" w:hAnsiTheme="majorBidi" w:cstheme="majorBidi"/>
          <w:sz w:val="24"/>
          <w:szCs w:val="24"/>
        </w:rPr>
        <w:t>, the wall demand rate based on the total pipe flow demand can be written as:</w:t>
      </w:r>
    </w:p>
    <w:p w14:paraId="16E004C8" w14:textId="77777777" w:rsidR="0016599B" w:rsidRPr="00202B9C" w:rsidRDefault="0075712D" w:rsidP="00D37EFA">
      <w:pPr>
        <w:jc w:val="both"/>
        <w:rPr>
          <w:rFonts w:asciiTheme="majorBidi" w:hAnsiTheme="majorBidi" w:cstheme="majorBidi"/>
          <w:sz w:val="24"/>
          <w:szCs w:val="24"/>
        </w:rPr>
      </w:pPr>
      <m:oMath>
        <m:sSub>
          <m:sSubPr>
            <m:ctrlPr>
              <w:rPr>
                <w:rFonts w:ascii="Cambria Math" w:hAnsi="Cambria Math" w:cstheme="majorBidi"/>
                <w:sz w:val="24"/>
                <w:szCs w:val="24"/>
              </w:rPr>
            </m:ctrlPr>
          </m:sSubPr>
          <m:e>
            <m:r>
              <w:rPr>
                <w:rFonts w:ascii="Cambria Math" w:hAnsi="Cambria Math" w:cstheme="majorBidi"/>
                <w:sz w:val="24"/>
                <w:szCs w:val="24"/>
              </w:rPr>
              <m:t>R</m:t>
            </m:r>
          </m:e>
          <m:sub>
            <m:r>
              <w:rPr>
                <w:rFonts w:ascii="Cambria Math" w:hAnsi="Cambria Math" w:cstheme="majorBidi"/>
                <w:sz w:val="24"/>
                <w:szCs w:val="24"/>
              </w:rPr>
              <m:t>w,0</m:t>
            </m:r>
          </m:sub>
        </m:sSub>
        <m:r>
          <w:rPr>
            <w:rFonts w:ascii="Cambria Math" w:hAnsi="Cambria Math" w:cstheme="majorBidi"/>
            <w:sz w:val="24"/>
            <w:szCs w:val="24"/>
          </w:rPr>
          <m:t>=6.68</m:t>
        </m:r>
        <m:sSup>
          <m:sSupPr>
            <m:ctrlPr>
              <w:rPr>
                <w:rFonts w:ascii="Cambria Math" w:hAnsi="Cambria Math" w:cstheme="majorBidi"/>
                <w:sz w:val="24"/>
                <w:szCs w:val="24"/>
              </w:rPr>
            </m:ctrlPr>
          </m:sSupPr>
          <m:e>
            <m:r>
              <w:rPr>
                <w:rFonts w:ascii="Cambria Math" w:hAnsi="Cambria Math" w:cstheme="majorBidi"/>
                <w:sz w:val="24"/>
                <w:szCs w:val="24"/>
              </w:rPr>
              <m:t>(</m:t>
            </m:r>
            <m:f>
              <m:fPr>
                <m:ctrlPr>
                  <w:rPr>
                    <w:rFonts w:ascii="Cambria Math" w:hAnsi="Cambria Math" w:cstheme="majorBidi"/>
                    <w:sz w:val="24"/>
                    <w:szCs w:val="24"/>
                  </w:rPr>
                </m:ctrlPr>
              </m:fPr>
              <m:num>
                <m:sSup>
                  <m:sSupPr>
                    <m:ctrlPr>
                      <w:rPr>
                        <w:rFonts w:ascii="Cambria Math" w:hAnsi="Cambria Math" w:cstheme="majorBidi"/>
                        <w:sz w:val="24"/>
                        <w:szCs w:val="24"/>
                      </w:rPr>
                    </m:ctrlPr>
                  </m:sSupPr>
                  <m:e>
                    <m:r>
                      <w:rPr>
                        <w:rFonts w:ascii="Cambria Math" w:hAnsi="Cambria Math" w:cstheme="majorBidi"/>
                        <w:sz w:val="24"/>
                        <w:szCs w:val="24"/>
                      </w:rPr>
                      <m:t>D</m:t>
                    </m:r>
                  </m:e>
                  <m:sup>
                    <m:r>
                      <w:rPr>
                        <w:rFonts w:ascii="Cambria Math" w:hAnsi="Cambria Math" w:cstheme="majorBidi"/>
                        <w:sz w:val="24"/>
                        <w:szCs w:val="24"/>
                      </w:rPr>
                      <m:t>2</m:t>
                    </m:r>
                  </m:sup>
                </m:sSup>
              </m:num>
              <m:den>
                <m:r>
                  <w:rPr>
                    <w:rFonts w:ascii="Cambria Math" w:hAnsi="Cambria Math" w:cstheme="majorBidi"/>
                    <w:sz w:val="24"/>
                    <w:szCs w:val="24"/>
                  </w:rPr>
                  <m:t>(</m:t>
                </m:r>
                <m:sSub>
                  <m:sSubPr>
                    <m:ctrlPr>
                      <w:rPr>
                        <w:rFonts w:ascii="Cambria Math" w:hAnsi="Cambria Math" w:cstheme="majorBidi"/>
                        <w:sz w:val="24"/>
                        <w:szCs w:val="24"/>
                      </w:rPr>
                    </m:ctrlPr>
                  </m:sSubPr>
                  <m:e>
                    <m:r>
                      <w:rPr>
                        <w:rFonts w:ascii="Cambria Math" w:hAnsi="Cambria Math" w:cstheme="majorBidi"/>
                        <w:sz w:val="24"/>
                        <w:szCs w:val="24"/>
                      </w:rPr>
                      <m:t>L</m:t>
                    </m:r>
                  </m:e>
                  <m:sub>
                    <m:r>
                      <w:rPr>
                        <w:rFonts w:ascii="Cambria Math" w:hAnsi="Cambria Math" w:cstheme="majorBidi"/>
                        <w:sz w:val="24"/>
                        <w:szCs w:val="24"/>
                      </w:rPr>
                      <m:t>i</m:t>
                    </m:r>
                  </m:sub>
                </m:sSub>
                <m:sSub>
                  <m:sSubPr>
                    <m:ctrlPr>
                      <w:rPr>
                        <w:rFonts w:ascii="Cambria Math" w:hAnsi="Cambria Math" w:cstheme="majorBidi"/>
                        <w:sz w:val="24"/>
                        <w:szCs w:val="24"/>
                      </w:rPr>
                    </m:ctrlPr>
                  </m:sSubPr>
                  <m:e>
                    <m:r>
                      <w:rPr>
                        <w:rFonts w:ascii="Cambria Math" w:hAnsi="Cambria Math" w:cstheme="majorBidi"/>
                        <w:sz w:val="24"/>
                        <w:szCs w:val="24"/>
                      </w:rPr>
                      <m:t>N</m:t>
                    </m:r>
                  </m:e>
                  <m:sub>
                    <m:r>
                      <w:rPr>
                        <w:rFonts w:ascii="Cambria Math" w:hAnsi="Cambria Math" w:cstheme="majorBidi"/>
                        <w:sz w:val="24"/>
                        <w:szCs w:val="24"/>
                      </w:rPr>
                      <m:t>seg</m:t>
                    </m:r>
                  </m:sub>
                </m:sSub>
                <m:r>
                  <w:rPr>
                    <w:rFonts w:ascii="Cambria Math" w:hAnsi="Cambria Math" w:cstheme="majorBidi"/>
                    <w:sz w:val="24"/>
                    <w:szCs w:val="24"/>
                  </w:rPr>
                  <m:t>)</m:t>
                </m:r>
                <m:sSup>
                  <m:sSupPr>
                    <m:ctrlPr>
                      <w:rPr>
                        <w:rFonts w:ascii="Cambria Math" w:hAnsi="Cambria Math" w:cstheme="majorBidi"/>
                        <w:sz w:val="24"/>
                        <w:szCs w:val="24"/>
                      </w:rPr>
                    </m:ctrlPr>
                  </m:sSupPr>
                  <m:e>
                    <m:r>
                      <w:rPr>
                        <w:rFonts w:ascii="Cambria Math" w:hAnsi="Cambria Math" w:cstheme="majorBidi"/>
                        <w:sz w:val="24"/>
                        <w:szCs w:val="24"/>
                      </w:rPr>
                      <m:t>d</m:t>
                    </m:r>
                  </m:e>
                  <m:sup>
                    <m:r>
                      <w:rPr>
                        <w:rFonts w:ascii="Cambria Math" w:hAnsi="Cambria Math" w:cstheme="majorBidi"/>
                        <w:sz w:val="24"/>
                        <w:szCs w:val="24"/>
                      </w:rPr>
                      <m:t>4</m:t>
                    </m:r>
                  </m:sup>
                </m:sSup>
              </m:den>
            </m:f>
            <m:r>
              <w:rPr>
                <w:rFonts w:ascii="Cambria Math" w:hAnsi="Cambria Math" w:cstheme="majorBidi"/>
                <w:sz w:val="24"/>
                <w:szCs w:val="24"/>
              </w:rPr>
              <m:t>)</m:t>
            </m:r>
          </m:e>
          <m:sup>
            <m:f>
              <m:fPr>
                <m:type m:val="lin"/>
                <m:ctrlPr>
                  <w:rPr>
                    <w:rFonts w:ascii="Cambria Math" w:hAnsi="Cambria Math" w:cstheme="majorBidi"/>
                    <w:sz w:val="24"/>
                    <w:szCs w:val="24"/>
                  </w:rPr>
                </m:ctrlPr>
              </m:fPr>
              <m:num>
                <m:r>
                  <w:rPr>
                    <w:rFonts w:ascii="Cambria Math" w:hAnsi="Cambria Math" w:cstheme="majorBidi"/>
                    <w:sz w:val="24"/>
                    <w:szCs w:val="24"/>
                  </w:rPr>
                  <m:t>1</m:t>
                </m:r>
              </m:num>
              <m:den>
                <m:r>
                  <w:rPr>
                    <w:rFonts w:ascii="Cambria Math" w:hAnsi="Cambria Math" w:cstheme="majorBidi"/>
                    <w:sz w:val="24"/>
                    <w:szCs w:val="24"/>
                  </w:rPr>
                  <m:t>3</m:t>
                </m:r>
              </m:den>
            </m:f>
          </m:sup>
        </m:sSup>
        <m:sSubSup>
          <m:sSubSupPr>
            <m:ctrlPr>
              <w:rPr>
                <w:rFonts w:ascii="Cambria Math" w:hAnsi="Cambria Math" w:cstheme="majorBidi"/>
                <w:sz w:val="24"/>
                <w:szCs w:val="24"/>
              </w:rPr>
            </m:ctrlPr>
          </m:sSubSupPr>
          <m:e>
            <m:r>
              <w:rPr>
                <w:rFonts w:ascii="Cambria Math" w:hAnsi="Cambria Math" w:cstheme="majorBidi"/>
                <w:sz w:val="24"/>
                <w:szCs w:val="24"/>
              </w:rPr>
              <m:t>u</m:t>
            </m:r>
          </m:e>
          <m:sub>
            <m:r>
              <w:rPr>
                <w:rFonts w:ascii="Cambria Math" w:hAnsi="Cambria Math" w:cstheme="majorBidi"/>
                <w:sz w:val="24"/>
                <w:szCs w:val="24"/>
              </w:rPr>
              <m:t>1</m:t>
            </m:r>
          </m:sub>
          <m:sup>
            <m:f>
              <m:fPr>
                <m:type m:val="lin"/>
                <m:ctrlPr>
                  <w:rPr>
                    <w:rFonts w:ascii="Cambria Math" w:hAnsi="Cambria Math" w:cstheme="majorBidi"/>
                    <w:sz w:val="24"/>
                    <w:szCs w:val="24"/>
                  </w:rPr>
                </m:ctrlPr>
              </m:fPr>
              <m:num>
                <m:r>
                  <w:rPr>
                    <w:rFonts w:ascii="Cambria Math" w:hAnsi="Cambria Math" w:cstheme="majorBidi"/>
                    <w:sz w:val="24"/>
                    <w:szCs w:val="24"/>
                  </w:rPr>
                  <m:t>1</m:t>
                </m:r>
              </m:num>
              <m:den>
                <m:r>
                  <w:rPr>
                    <w:rFonts w:ascii="Cambria Math" w:hAnsi="Cambria Math" w:cstheme="majorBidi"/>
                    <w:sz w:val="24"/>
                    <w:szCs w:val="24"/>
                  </w:rPr>
                  <m:t>3</m:t>
                </m:r>
              </m:den>
            </m:f>
          </m:sup>
        </m:sSubSup>
      </m:oMath>
      <w:r w:rsidR="0016599B" w:rsidRPr="00202B9C">
        <w:rPr>
          <w:rFonts w:asciiTheme="majorBidi" w:hAnsiTheme="majorBidi" w:cstheme="majorBidi"/>
          <w:sz w:val="24"/>
          <w:szCs w:val="24"/>
        </w:rPr>
        <w:tab/>
      </w:r>
      <w:r w:rsidR="0016599B" w:rsidRPr="00202B9C">
        <w:rPr>
          <w:rFonts w:asciiTheme="majorBidi" w:hAnsiTheme="majorBidi" w:cstheme="majorBidi"/>
          <w:sz w:val="24"/>
          <w:szCs w:val="24"/>
        </w:rPr>
        <w:tab/>
      </w:r>
      <w:r w:rsidR="0016599B" w:rsidRPr="00202B9C">
        <w:rPr>
          <w:rFonts w:asciiTheme="majorBidi" w:hAnsiTheme="majorBidi" w:cstheme="majorBidi"/>
          <w:sz w:val="24"/>
          <w:szCs w:val="24"/>
        </w:rPr>
        <w:tab/>
      </w:r>
      <w:r w:rsidR="0016599B" w:rsidRPr="00202B9C">
        <w:rPr>
          <w:rFonts w:asciiTheme="majorBidi" w:hAnsiTheme="majorBidi" w:cstheme="majorBidi"/>
          <w:sz w:val="24"/>
          <w:szCs w:val="24"/>
        </w:rPr>
        <w:tab/>
      </w:r>
      <w:r w:rsidR="0016599B" w:rsidRPr="00202B9C">
        <w:rPr>
          <w:rFonts w:asciiTheme="majorBidi" w:hAnsiTheme="majorBidi" w:cstheme="majorBidi"/>
          <w:sz w:val="24"/>
          <w:szCs w:val="24"/>
        </w:rPr>
        <w:tab/>
      </w:r>
      <w:r w:rsidR="0016599B" w:rsidRPr="00202B9C">
        <w:rPr>
          <w:rFonts w:asciiTheme="majorBidi" w:hAnsiTheme="majorBidi" w:cstheme="majorBidi"/>
          <w:sz w:val="24"/>
          <w:szCs w:val="24"/>
        </w:rPr>
        <w:tab/>
      </w:r>
      <w:r w:rsidR="0016599B" w:rsidRPr="00202B9C">
        <w:rPr>
          <w:rFonts w:asciiTheme="majorBidi" w:hAnsiTheme="majorBidi" w:cstheme="majorBidi"/>
          <w:sz w:val="24"/>
          <w:szCs w:val="24"/>
        </w:rPr>
        <w:tab/>
        <w:t>(</w:t>
      </w:r>
      <w:r w:rsidR="00BE18F4" w:rsidRPr="00202B9C">
        <w:rPr>
          <w:rFonts w:asciiTheme="majorBidi" w:hAnsiTheme="majorBidi" w:cstheme="majorBidi"/>
          <w:sz w:val="24"/>
          <w:szCs w:val="24"/>
        </w:rPr>
        <w:t>S.33</w:t>
      </w:r>
      <w:r w:rsidR="0016599B" w:rsidRPr="00202B9C">
        <w:rPr>
          <w:rFonts w:asciiTheme="majorBidi" w:hAnsiTheme="majorBidi" w:cstheme="majorBidi"/>
          <w:sz w:val="24"/>
          <w:szCs w:val="24"/>
        </w:rPr>
        <w:t>)</w:t>
      </w:r>
    </w:p>
    <w:p w14:paraId="2B2426F4" w14:textId="77777777" w:rsidR="0016599B" w:rsidRPr="00202B9C" w:rsidRDefault="0016599B" w:rsidP="0016599B">
      <w:pPr>
        <w:jc w:val="both"/>
        <w:rPr>
          <w:rFonts w:asciiTheme="majorBidi" w:hAnsiTheme="majorBidi" w:cstheme="majorBidi"/>
          <w:sz w:val="24"/>
          <w:szCs w:val="24"/>
        </w:rPr>
      </w:pPr>
      <w:r w:rsidRPr="00202B9C">
        <w:rPr>
          <w:rFonts w:asciiTheme="majorBidi" w:hAnsiTheme="majorBidi" w:cstheme="majorBidi"/>
          <w:sz w:val="24"/>
          <w:szCs w:val="24"/>
        </w:rPr>
        <w:t>Therefore, the correction factor for the wall demand rate will be:</w:t>
      </w:r>
    </w:p>
    <w:p w14:paraId="24F71E42" w14:textId="77777777" w:rsidR="0016599B" w:rsidRPr="00202B9C" w:rsidRDefault="002A0594" w:rsidP="00D37EFA">
      <w:pPr>
        <w:jc w:val="both"/>
        <w:rPr>
          <w:rFonts w:asciiTheme="majorBidi" w:hAnsiTheme="majorBidi" w:cstheme="majorBidi"/>
          <w:sz w:val="24"/>
          <w:szCs w:val="24"/>
        </w:rPr>
      </w:pPr>
      <m:oMath>
        <m:r>
          <w:rPr>
            <w:rFonts w:ascii="Cambria Math" w:hAnsi="Cambria Math" w:cstheme="majorBidi"/>
            <w:sz w:val="24"/>
            <w:szCs w:val="24"/>
          </w:rPr>
          <m:t>C</m:t>
        </m:r>
        <m:sSub>
          <m:sSubPr>
            <m:ctrlPr>
              <w:rPr>
                <w:rFonts w:ascii="Cambria Math" w:hAnsi="Cambria Math" w:cstheme="majorBidi"/>
                <w:sz w:val="24"/>
                <w:szCs w:val="24"/>
              </w:rPr>
            </m:ctrlPr>
          </m:sSubPr>
          <m:e>
            <m:r>
              <w:rPr>
                <w:rFonts w:ascii="Cambria Math" w:hAnsi="Cambria Math" w:cstheme="majorBidi"/>
                <w:sz w:val="24"/>
                <w:szCs w:val="24"/>
              </w:rPr>
              <m:t>F</m:t>
            </m:r>
          </m:e>
          <m:sub>
            <m:r>
              <w:rPr>
                <w:rFonts w:ascii="Cambria Math" w:hAnsi="Cambria Math" w:cstheme="majorBidi"/>
                <w:sz w:val="24"/>
                <w:szCs w:val="24"/>
              </w:rPr>
              <m:t>R</m:t>
            </m:r>
          </m:sub>
        </m:sSub>
        <m:r>
          <w:rPr>
            <w:rFonts w:ascii="Cambria Math" w:hAnsi="Cambria Math" w:cstheme="majorBidi"/>
            <w:sz w:val="24"/>
            <w:szCs w:val="24"/>
          </w:rPr>
          <m:t>=</m:t>
        </m:r>
        <m:f>
          <m:fPr>
            <m:ctrlPr>
              <w:rPr>
                <w:rFonts w:ascii="Cambria Math" w:hAnsi="Cambria Math" w:cstheme="majorBidi"/>
                <w:sz w:val="24"/>
                <w:szCs w:val="24"/>
              </w:rPr>
            </m:ctrlPr>
          </m:fPr>
          <m:num>
            <m:sSub>
              <m:sSubPr>
                <m:ctrlPr>
                  <w:rPr>
                    <w:rFonts w:ascii="Cambria Math" w:hAnsi="Cambria Math" w:cstheme="majorBidi"/>
                    <w:sz w:val="24"/>
                    <w:szCs w:val="24"/>
                  </w:rPr>
                </m:ctrlPr>
              </m:sSubPr>
              <m:e>
                <m:r>
                  <w:rPr>
                    <w:rFonts w:ascii="Cambria Math" w:hAnsi="Cambria Math" w:cstheme="majorBidi"/>
                    <w:sz w:val="24"/>
                    <w:szCs w:val="24"/>
                  </w:rPr>
                  <m:t>R</m:t>
                </m:r>
              </m:e>
              <m:sub>
                <m:r>
                  <w:rPr>
                    <w:rFonts w:ascii="Cambria Math" w:hAnsi="Cambria Math" w:cstheme="majorBidi"/>
                    <w:sz w:val="24"/>
                    <w:szCs w:val="24"/>
                  </w:rPr>
                  <m:t>w,corr</m:t>
                </m:r>
              </m:sub>
            </m:sSub>
          </m:num>
          <m:den>
            <m:sSub>
              <m:sSubPr>
                <m:ctrlPr>
                  <w:rPr>
                    <w:rFonts w:ascii="Cambria Math" w:hAnsi="Cambria Math" w:cstheme="majorBidi"/>
                    <w:sz w:val="24"/>
                    <w:szCs w:val="24"/>
                  </w:rPr>
                </m:ctrlPr>
              </m:sSubPr>
              <m:e>
                <m:r>
                  <w:rPr>
                    <w:rFonts w:ascii="Cambria Math" w:hAnsi="Cambria Math" w:cstheme="majorBidi"/>
                    <w:sz w:val="24"/>
                    <w:szCs w:val="24"/>
                  </w:rPr>
                  <m:t>R</m:t>
                </m:r>
              </m:e>
              <m:sub>
                <m:r>
                  <w:rPr>
                    <w:rFonts w:ascii="Cambria Math" w:hAnsi="Cambria Math" w:cstheme="majorBidi"/>
                    <w:sz w:val="24"/>
                    <w:szCs w:val="24"/>
                  </w:rPr>
                  <m:t>w,0</m:t>
                </m:r>
              </m:sub>
            </m:sSub>
          </m:den>
        </m:f>
        <m:r>
          <w:rPr>
            <w:rFonts w:ascii="Cambria Math" w:hAnsi="Cambria Math" w:cstheme="majorBidi"/>
            <w:sz w:val="24"/>
            <w:szCs w:val="24"/>
          </w:rPr>
          <m:t>=</m:t>
        </m:r>
        <m:f>
          <m:fPr>
            <m:ctrlPr>
              <w:rPr>
                <w:rFonts w:ascii="Cambria Math" w:hAnsi="Cambria Math" w:cstheme="majorBidi"/>
                <w:sz w:val="24"/>
                <w:szCs w:val="24"/>
              </w:rPr>
            </m:ctrlPr>
          </m:fPr>
          <m:num>
            <m:r>
              <w:rPr>
                <w:rFonts w:ascii="Cambria Math" w:hAnsi="Cambria Math" w:cstheme="majorBidi"/>
                <w:sz w:val="24"/>
                <w:szCs w:val="24"/>
              </w:rPr>
              <m:t>1</m:t>
            </m:r>
          </m:num>
          <m:den>
            <m:r>
              <w:rPr>
                <w:rFonts w:ascii="Cambria Math" w:hAnsi="Cambria Math" w:cstheme="majorBidi"/>
                <w:sz w:val="24"/>
                <w:szCs w:val="24"/>
              </w:rPr>
              <m:t>C</m:t>
            </m:r>
            <m:sSub>
              <m:sSubPr>
                <m:ctrlPr>
                  <w:rPr>
                    <w:rFonts w:ascii="Cambria Math" w:hAnsi="Cambria Math" w:cstheme="majorBidi"/>
                    <w:sz w:val="24"/>
                    <w:szCs w:val="24"/>
                  </w:rPr>
                </m:ctrlPr>
              </m:sSubPr>
              <m:e>
                <m:r>
                  <w:rPr>
                    <w:rFonts w:ascii="Cambria Math" w:hAnsi="Cambria Math" w:cstheme="majorBidi"/>
                    <w:sz w:val="24"/>
                    <w:szCs w:val="24"/>
                  </w:rPr>
                  <m:t>F</m:t>
                </m:r>
              </m:e>
              <m:sub>
                <m:r>
                  <w:rPr>
                    <w:rFonts w:ascii="Cambria Math" w:hAnsi="Cambria Math" w:cstheme="majorBidi"/>
                    <w:sz w:val="24"/>
                    <w:szCs w:val="24"/>
                  </w:rPr>
                  <m:t>τ</m:t>
                </m:r>
              </m:sub>
            </m:sSub>
          </m:den>
        </m:f>
        <m:nary>
          <m:naryPr>
            <m:chr m:val="∑"/>
            <m:limLoc m:val="undOvr"/>
            <m:grow m:val="1"/>
            <m:ctrlPr>
              <w:rPr>
                <w:rFonts w:ascii="Cambria Math" w:hAnsi="Cambria Math" w:cstheme="majorBidi"/>
                <w:sz w:val="24"/>
                <w:szCs w:val="24"/>
              </w:rPr>
            </m:ctrlPr>
          </m:naryPr>
          <m:sub>
            <m:r>
              <w:rPr>
                <w:rFonts w:ascii="Cambria Math" w:hAnsi="Cambria Math" w:cstheme="majorBidi"/>
                <w:sz w:val="24"/>
                <w:szCs w:val="24"/>
              </w:rPr>
              <m:t>i=1</m:t>
            </m:r>
          </m:sub>
          <m:sup>
            <m:sSub>
              <m:sSubPr>
                <m:ctrlPr>
                  <w:rPr>
                    <w:rFonts w:ascii="Cambria Math" w:hAnsi="Cambria Math" w:cstheme="majorBidi"/>
                    <w:sz w:val="24"/>
                    <w:szCs w:val="24"/>
                  </w:rPr>
                </m:ctrlPr>
              </m:sSubPr>
              <m:e>
                <m:r>
                  <w:rPr>
                    <w:rFonts w:ascii="Cambria Math" w:hAnsi="Cambria Math" w:cstheme="majorBidi"/>
                    <w:sz w:val="24"/>
                    <w:szCs w:val="24"/>
                  </w:rPr>
                  <m:t>N</m:t>
                </m:r>
              </m:e>
              <m:sub>
                <m:r>
                  <w:rPr>
                    <w:rFonts w:ascii="Cambria Math" w:hAnsi="Cambria Math" w:cstheme="majorBidi"/>
                    <w:sz w:val="24"/>
                    <w:szCs w:val="24"/>
                  </w:rPr>
                  <m:t>seg</m:t>
                </m:r>
              </m:sub>
            </m:sSub>
          </m:sup>
          <m:e>
            <m:sSup>
              <m:sSupPr>
                <m:ctrlPr>
                  <w:rPr>
                    <w:rFonts w:ascii="Cambria Math" w:hAnsi="Cambria Math" w:cstheme="majorBidi"/>
                    <w:sz w:val="24"/>
                    <w:szCs w:val="24"/>
                  </w:rPr>
                </m:ctrlPr>
              </m:sSupPr>
              <m:e>
                <m:r>
                  <w:rPr>
                    <w:rFonts w:ascii="Cambria Math" w:hAnsi="Cambria Math" w:cstheme="majorBidi"/>
                    <w:sz w:val="24"/>
                    <w:szCs w:val="24"/>
                  </w:rPr>
                  <m:t>(</m:t>
                </m:r>
                <m:sSub>
                  <m:sSubPr>
                    <m:ctrlPr>
                      <w:rPr>
                        <w:rFonts w:ascii="Cambria Math" w:hAnsi="Cambria Math" w:cstheme="majorBidi"/>
                        <w:sz w:val="24"/>
                        <w:szCs w:val="24"/>
                      </w:rPr>
                    </m:ctrlPr>
                  </m:sSubPr>
                  <m:e>
                    <m:r>
                      <w:rPr>
                        <w:rFonts w:ascii="Cambria Math" w:hAnsi="Cambria Math" w:cstheme="majorBidi"/>
                        <w:sz w:val="24"/>
                        <w:szCs w:val="24"/>
                      </w:rPr>
                      <m:t>N</m:t>
                    </m:r>
                  </m:e>
                  <m:sub>
                    <m:r>
                      <w:rPr>
                        <w:rFonts w:ascii="Cambria Math" w:hAnsi="Cambria Math" w:cstheme="majorBidi"/>
                        <w:sz w:val="24"/>
                        <w:szCs w:val="24"/>
                      </w:rPr>
                      <m:t>seg</m:t>
                    </m:r>
                  </m:sub>
                </m:sSub>
                <m:r>
                  <w:rPr>
                    <w:rFonts w:ascii="Cambria Math" w:hAnsi="Cambria Math" w:cstheme="majorBidi"/>
                    <w:sz w:val="24"/>
                    <w:szCs w:val="24"/>
                  </w:rPr>
                  <m:t>-i+1)</m:t>
                </m:r>
              </m:e>
              <m:sup>
                <m:r>
                  <w:rPr>
                    <w:rFonts w:ascii="Cambria Math" w:hAnsi="Cambria Math" w:cstheme="majorBidi"/>
                    <w:sz w:val="24"/>
                    <w:szCs w:val="24"/>
                  </w:rPr>
                  <m:t>-2/3</m:t>
                </m:r>
              </m:sup>
            </m:sSup>
          </m:e>
        </m:nary>
      </m:oMath>
      <w:r w:rsidR="0016599B" w:rsidRPr="00202B9C">
        <w:rPr>
          <w:rFonts w:asciiTheme="majorBidi" w:hAnsiTheme="majorBidi" w:cstheme="majorBidi"/>
          <w:sz w:val="24"/>
          <w:szCs w:val="24"/>
        </w:rPr>
        <w:tab/>
      </w:r>
      <w:r w:rsidR="0016599B" w:rsidRPr="00202B9C">
        <w:rPr>
          <w:rFonts w:asciiTheme="majorBidi" w:hAnsiTheme="majorBidi" w:cstheme="majorBidi"/>
          <w:sz w:val="24"/>
          <w:szCs w:val="24"/>
        </w:rPr>
        <w:tab/>
      </w:r>
      <w:r w:rsidR="0016599B" w:rsidRPr="00202B9C">
        <w:rPr>
          <w:rFonts w:asciiTheme="majorBidi" w:hAnsiTheme="majorBidi" w:cstheme="majorBidi"/>
          <w:sz w:val="24"/>
          <w:szCs w:val="24"/>
        </w:rPr>
        <w:tab/>
      </w:r>
      <w:r w:rsidR="0016599B" w:rsidRPr="00202B9C">
        <w:rPr>
          <w:rFonts w:asciiTheme="majorBidi" w:hAnsiTheme="majorBidi" w:cstheme="majorBidi"/>
          <w:sz w:val="24"/>
          <w:szCs w:val="24"/>
        </w:rPr>
        <w:tab/>
      </w:r>
      <w:r w:rsidR="0016599B" w:rsidRPr="00202B9C">
        <w:rPr>
          <w:rFonts w:asciiTheme="majorBidi" w:hAnsiTheme="majorBidi" w:cstheme="majorBidi"/>
          <w:sz w:val="24"/>
          <w:szCs w:val="24"/>
        </w:rPr>
        <w:tab/>
        <w:t>(</w:t>
      </w:r>
      <w:r w:rsidR="00BE18F4" w:rsidRPr="00202B9C">
        <w:rPr>
          <w:rFonts w:asciiTheme="majorBidi" w:hAnsiTheme="majorBidi" w:cstheme="majorBidi"/>
          <w:sz w:val="24"/>
          <w:szCs w:val="24"/>
        </w:rPr>
        <w:t>S.34</w:t>
      </w:r>
      <w:r w:rsidR="0016599B" w:rsidRPr="00202B9C">
        <w:rPr>
          <w:rFonts w:asciiTheme="majorBidi" w:hAnsiTheme="majorBidi" w:cstheme="majorBidi"/>
          <w:sz w:val="24"/>
          <w:szCs w:val="24"/>
        </w:rPr>
        <w:t>)</w:t>
      </w:r>
    </w:p>
    <w:p w14:paraId="468019A0" w14:textId="77777777" w:rsidR="0016599B" w:rsidRPr="00202B9C" w:rsidRDefault="0016599B" w:rsidP="003806E5">
      <w:pPr>
        <w:spacing w:line="360" w:lineRule="auto"/>
        <w:jc w:val="both"/>
        <w:rPr>
          <w:rFonts w:asciiTheme="majorBidi" w:eastAsiaTheme="minorEastAsia" w:hAnsiTheme="majorBidi" w:cstheme="majorBidi"/>
          <w:b/>
          <w:bCs/>
          <w:sz w:val="24"/>
          <w:szCs w:val="24"/>
        </w:rPr>
      </w:pPr>
      <w:r w:rsidRPr="00202B9C">
        <w:rPr>
          <w:rFonts w:asciiTheme="majorBidi" w:eastAsiaTheme="minorEastAsia" w:hAnsiTheme="majorBidi" w:cstheme="majorBidi"/>
          <w:b/>
          <w:bCs/>
          <w:sz w:val="24"/>
          <w:szCs w:val="24"/>
        </w:rPr>
        <w:lastRenderedPageBreak/>
        <w:t>S-</w:t>
      </w:r>
      <w:r w:rsidR="003806E5" w:rsidRPr="00202B9C">
        <w:rPr>
          <w:rFonts w:asciiTheme="majorBidi" w:eastAsiaTheme="minorEastAsia" w:hAnsiTheme="majorBidi" w:cstheme="majorBidi"/>
          <w:b/>
          <w:bCs/>
          <w:sz w:val="24"/>
          <w:szCs w:val="24"/>
        </w:rPr>
        <w:t>3</w:t>
      </w:r>
      <w:r w:rsidR="00F502EC" w:rsidRPr="00202B9C">
        <w:rPr>
          <w:rFonts w:asciiTheme="majorBidi" w:eastAsiaTheme="minorEastAsia" w:hAnsiTheme="majorBidi" w:cstheme="majorBidi"/>
          <w:b/>
          <w:bCs/>
          <w:sz w:val="24"/>
          <w:szCs w:val="24"/>
        </w:rPr>
        <w:t xml:space="preserve">. </w:t>
      </w:r>
      <w:r w:rsidRPr="00202B9C">
        <w:rPr>
          <w:rFonts w:asciiTheme="majorBidi" w:eastAsiaTheme="minorEastAsia" w:hAnsiTheme="majorBidi" w:cstheme="majorBidi"/>
          <w:b/>
          <w:bCs/>
          <w:sz w:val="24"/>
          <w:szCs w:val="24"/>
        </w:rPr>
        <w:t>Additional Results</w:t>
      </w:r>
    </w:p>
    <w:p w14:paraId="3B63DD31" w14:textId="77777777" w:rsidR="000A427E" w:rsidRPr="00202B9C" w:rsidRDefault="003806E5" w:rsidP="00F502EC">
      <w:pPr>
        <w:spacing w:line="360" w:lineRule="auto"/>
        <w:jc w:val="both"/>
        <w:rPr>
          <w:rFonts w:asciiTheme="majorBidi" w:eastAsiaTheme="minorEastAsia" w:hAnsiTheme="majorBidi" w:cstheme="majorBidi"/>
          <w:b/>
          <w:bCs/>
          <w:sz w:val="24"/>
          <w:szCs w:val="24"/>
        </w:rPr>
      </w:pPr>
      <w:r w:rsidRPr="00202B9C">
        <w:rPr>
          <w:rFonts w:asciiTheme="majorBidi" w:eastAsiaTheme="minorEastAsia" w:hAnsiTheme="majorBidi" w:cstheme="majorBidi"/>
          <w:b/>
          <w:bCs/>
          <w:sz w:val="24"/>
          <w:szCs w:val="24"/>
        </w:rPr>
        <w:t>3</w:t>
      </w:r>
      <w:r w:rsidR="0016599B" w:rsidRPr="00202B9C">
        <w:rPr>
          <w:rFonts w:asciiTheme="majorBidi" w:eastAsiaTheme="minorEastAsia" w:hAnsiTheme="majorBidi" w:cstheme="majorBidi"/>
          <w:b/>
          <w:bCs/>
          <w:sz w:val="24"/>
          <w:szCs w:val="24"/>
        </w:rPr>
        <w:t xml:space="preserve">.1. </w:t>
      </w:r>
      <w:r w:rsidR="000A427E" w:rsidRPr="00202B9C">
        <w:rPr>
          <w:rFonts w:asciiTheme="majorBidi" w:eastAsiaTheme="minorEastAsia" w:hAnsiTheme="majorBidi" w:cstheme="majorBidi"/>
          <w:b/>
          <w:bCs/>
          <w:sz w:val="24"/>
          <w:szCs w:val="24"/>
        </w:rPr>
        <w:t xml:space="preserve">Aerial Photos of the Cherry Hill Brushy Plains </w:t>
      </w:r>
      <w:r w:rsidR="00F502EC" w:rsidRPr="00202B9C">
        <w:rPr>
          <w:rFonts w:asciiTheme="majorBidi" w:eastAsiaTheme="minorEastAsia" w:hAnsiTheme="majorBidi" w:cstheme="majorBidi"/>
          <w:b/>
          <w:bCs/>
          <w:sz w:val="24"/>
          <w:szCs w:val="24"/>
        </w:rPr>
        <w:t>dead ends</w:t>
      </w:r>
    </w:p>
    <w:p w14:paraId="012975B3" w14:textId="77777777" w:rsidR="000A427E" w:rsidRPr="00202B9C" w:rsidRDefault="000A427E" w:rsidP="006A7E06">
      <w:pPr>
        <w:spacing w:line="360" w:lineRule="auto"/>
        <w:ind w:firstLine="720"/>
        <w:jc w:val="both"/>
        <w:rPr>
          <w:rFonts w:asciiTheme="majorBidi" w:eastAsiaTheme="minorEastAsia" w:hAnsiTheme="majorBidi" w:cstheme="majorBidi"/>
          <w:sz w:val="24"/>
          <w:szCs w:val="24"/>
        </w:rPr>
      </w:pPr>
      <w:r w:rsidRPr="00202B9C">
        <w:rPr>
          <w:rFonts w:asciiTheme="majorBidi" w:eastAsiaTheme="minorEastAsia" w:hAnsiTheme="majorBidi" w:cstheme="majorBidi"/>
          <w:sz w:val="24"/>
          <w:szCs w:val="24"/>
        </w:rPr>
        <w:t xml:space="preserve">Using the site maps given in the original paper by </w:t>
      </w:r>
      <w:r w:rsidRPr="00202B9C">
        <w:rPr>
          <w:rFonts w:asciiTheme="majorBidi" w:eastAsiaTheme="minorEastAsia" w:hAnsiTheme="majorBidi" w:cstheme="majorBidi"/>
          <w:sz w:val="24"/>
          <w:szCs w:val="24"/>
        </w:rPr>
        <w:fldChar w:fldCharType="begin" w:fldLock="1"/>
      </w:r>
      <w:r w:rsidR="00463EB8" w:rsidRPr="00202B9C">
        <w:rPr>
          <w:rFonts w:asciiTheme="majorBidi" w:eastAsiaTheme="minorEastAsia" w:hAnsiTheme="majorBidi" w:cstheme="majorBidi"/>
          <w:sz w:val="24"/>
          <w:szCs w:val="24"/>
        </w:rPr>
        <w:instrText>ADDIN CSL_CITATION { "citationItems" : [ { "id" : "ITEM-1", "itemData" : { "author" : [ { "dropping-particle" : "", "family" : "Rossman", "given" : "Lewis A.", "non-dropping-particle" : "", "parse-names" : false, "suffix" : "" }, { "dropping-particle" : "", "family" : "Clark", "given" : "Robert M.", "non-dropping-particle" : "", "parse-names" : false, "suffix" : "" }, { "dropping-particle" : "", "family" : "Grayman", "given" : "Walter M.", "non-dropping-particle" : "", "parse-names" : false, "suffix" : "" } ], "container-title" : "Journal of Environmental Engineering", "id" : "ITEM-1", "issued" : { "date-parts" : [ [ "1994" ] ] }, "page" : "803-820", "title" : "Modeling chlorine residuals in drinking-water distribution systems", "type" : "article-journal", "volume" : "120 (4)" }, "uris" : [ "http://www.mendeley.com/documents/?uuid=a4ba40f5-8efa-4ef8-a3df-f088aee2fa3f" ] } ], "mendeley" : { "formattedCitation" : "(Rossman et al. 1994)", "manualFormatting" : "Rossman et al., (1994)", "plainTextFormattedCitation" : "(Rossman et al. 1994)", "previouslyFormattedCitation" : "(Rossman et al. 1994)" }, "properties" : { "noteIndex" : 0 }, "schema" : "https://github.com/citation-style-language/schema/raw/master/csl-citation.json" }</w:instrText>
      </w:r>
      <w:r w:rsidRPr="00202B9C">
        <w:rPr>
          <w:rFonts w:asciiTheme="majorBidi" w:eastAsiaTheme="minorEastAsia" w:hAnsiTheme="majorBidi" w:cstheme="majorBidi"/>
          <w:sz w:val="24"/>
          <w:szCs w:val="24"/>
        </w:rPr>
        <w:fldChar w:fldCharType="separate"/>
      </w:r>
      <w:r w:rsidRPr="00202B9C">
        <w:rPr>
          <w:rFonts w:asciiTheme="majorBidi" w:eastAsiaTheme="minorEastAsia" w:hAnsiTheme="majorBidi" w:cstheme="majorBidi"/>
          <w:noProof/>
          <w:sz w:val="24"/>
          <w:szCs w:val="24"/>
        </w:rPr>
        <w:t>Rossman et al., (1994)</w:t>
      </w:r>
      <w:r w:rsidRPr="00202B9C">
        <w:rPr>
          <w:rFonts w:asciiTheme="majorBidi" w:eastAsiaTheme="minorEastAsia" w:hAnsiTheme="majorBidi" w:cstheme="majorBidi"/>
          <w:sz w:val="24"/>
          <w:szCs w:val="24"/>
        </w:rPr>
        <w:fldChar w:fldCharType="end"/>
      </w:r>
      <w:r w:rsidRPr="00202B9C">
        <w:rPr>
          <w:rFonts w:asciiTheme="majorBidi" w:eastAsiaTheme="minorEastAsia" w:hAnsiTheme="majorBidi" w:cstheme="majorBidi"/>
          <w:sz w:val="24"/>
          <w:szCs w:val="24"/>
        </w:rPr>
        <w:t xml:space="preserve">, and by comparing the skeleton grid with the all-pipe layout given by </w:t>
      </w:r>
      <w:r w:rsidRPr="00202B9C">
        <w:rPr>
          <w:rFonts w:asciiTheme="majorBidi" w:eastAsiaTheme="minorEastAsia" w:hAnsiTheme="majorBidi" w:cstheme="majorBidi"/>
          <w:sz w:val="24"/>
          <w:szCs w:val="24"/>
        </w:rPr>
        <w:fldChar w:fldCharType="begin" w:fldLock="1"/>
      </w:r>
      <w:r w:rsidR="00463EB8" w:rsidRPr="00202B9C">
        <w:rPr>
          <w:rFonts w:asciiTheme="majorBidi" w:eastAsiaTheme="minorEastAsia" w:hAnsiTheme="majorBidi" w:cstheme="majorBidi"/>
          <w:sz w:val="24"/>
          <w:szCs w:val="24"/>
        </w:rPr>
        <w:instrText>ADDIN CSL_CITATION { "citationItems" : [ { "id" : "ITEM-1", "itemData" : { "author" : [ { "dropping-particle" : "", "family" : "Nilsson", "given" : "Kenneth A", "non-dropping-particle" : "", "parse-names" : false, "suffix" : "" }, { "dropping-particle" : "", "family" : "Buchberger", "given" : "Steven G", "non-dropping-particle" : "", "parse-names" : false, "suffix" : "" }, { "dropping-particle" : "", "family" : "Clark", "given" : "Robert M", "non-dropping-particle" : "", "parse-names" : false, "suffix" : "" } ], "container-title" : "JOURNAL OF Water RESOURCES PLANNING AND MANAGEMENT", "id" : "ITEM-1", "issue" : "June", "issued" : { "date-parts" : [ [ "2005" ] ] }, "page" : "228-237", "title" : "Simulating exposures to deliberate intrusions into water distribution systems", "type" : "article-journal", "volume" : "131 (3)" }, "uris" : [ "http://www.mendeley.com/documents/?uuid=770c121e-0264-4be5-85b6-1d1fba1bda73" ] } ], "mendeley" : { "formattedCitation" : "(Nilsson et al. 2005)", "manualFormatting" : "Nilsson et al., (2005)", "plainTextFormattedCitation" : "(Nilsson et al. 2005)", "previouslyFormattedCitation" : "(Nilsson et al. 2005)" }, "properties" : { "noteIndex" : 0 }, "schema" : "https://github.com/citation-style-language/schema/raw/master/csl-citation.json" }</w:instrText>
      </w:r>
      <w:r w:rsidRPr="00202B9C">
        <w:rPr>
          <w:rFonts w:asciiTheme="majorBidi" w:eastAsiaTheme="minorEastAsia" w:hAnsiTheme="majorBidi" w:cstheme="majorBidi"/>
          <w:sz w:val="24"/>
          <w:szCs w:val="24"/>
        </w:rPr>
        <w:fldChar w:fldCharType="separate"/>
      </w:r>
      <w:r w:rsidRPr="00202B9C">
        <w:rPr>
          <w:rFonts w:asciiTheme="majorBidi" w:eastAsiaTheme="minorEastAsia" w:hAnsiTheme="majorBidi" w:cstheme="majorBidi"/>
          <w:noProof/>
          <w:sz w:val="24"/>
          <w:szCs w:val="24"/>
        </w:rPr>
        <w:t>Nilsson et al., (2005)</w:t>
      </w:r>
      <w:r w:rsidRPr="00202B9C">
        <w:rPr>
          <w:rFonts w:asciiTheme="majorBidi" w:eastAsiaTheme="minorEastAsia" w:hAnsiTheme="majorBidi" w:cstheme="majorBidi"/>
          <w:sz w:val="24"/>
          <w:szCs w:val="24"/>
        </w:rPr>
        <w:fldChar w:fldCharType="end"/>
      </w:r>
      <w:r w:rsidRPr="00202B9C">
        <w:rPr>
          <w:rFonts w:asciiTheme="majorBidi" w:eastAsiaTheme="minorEastAsia" w:hAnsiTheme="majorBidi" w:cstheme="majorBidi"/>
          <w:sz w:val="24"/>
          <w:szCs w:val="24"/>
        </w:rPr>
        <w:t>, the exact dead end pipes that were included in the sampling study could be identified. Google Earth® software was then used to locate the two dead ends and identify the number of consumption points on each dead end through aerial photos captured on March 15</w:t>
      </w:r>
      <w:r w:rsidR="006A7E06" w:rsidRPr="00202B9C">
        <w:rPr>
          <w:rFonts w:asciiTheme="majorBidi" w:eastAsiaTheme="minorEastAsia" w:hAnsiTheme="majorBidi" w:cstheme="majorBidi"/>
          <w:sz w:val="24"/>
          <w:szCs w:val="24"/>
        </w:rPr>
        <w:t>, 1992</w:t>
      </w:r>
      <w:r w:rsidRPr="00202B9C">
        <w:rPr>
          <w:rFonts w:asciiTheme="majorBidi" w:eastAsiaTheme="minorEastAsia" w:hAnsiTheme="majorBidi" w:cstheme="majorBidi"/>
          <w:sz w:val="24"/>
          <w:szCs w:val="24"/>
        </w:rPr>
        <w:t>. (Fig. S-</w:t>
      </w:r>
      <w:r w:rsidR="006A7E06" w:rsidRPr="00202B9C">
        <w:rPr>
          <w:rFonts w:asciiTheme="majorBidi" w:eastAsiaTheme="minorEastAsia" w:hAnsiTheme="majorBidi" w:cstheme="majorBidi"/>
          <w:sz w:val="24"/>
          <w:szCs w:val="24"/>
        </w:rPr>
        <w:t>2</w:t>
      </w:r>
      <w:r w:rsidRPr="00202B9C">
        <w:rPr>
          <w:rFonts w:asciiTheme="majorBidi" w:eastAsiaTheme="minorEastAsia" w:hAnsiTheme="majorBidi" w:cstheme="majorBidi"/>
          <w:sz w:val="24"/>
          <w:szCs w:val="24"/>
        </w:rPr>
        <w:t>).</w:t>
      </w:r>
    </w:p>
    <w:p w14:paraId="2E94FFC9" w14:textId="77777777" w:rsidR="00B56AFA" w:rsidRPr="00202B9C" w:rsidRDefault="003806E5" w:rsidP="001B7C4D">
      <w:pPr>
        <w:spacing w:line="360" w:lineRule="auto"/>
        <w:jc w:val="both"/>
        <w:rPr>
          <w:rFonts w:asciiTheme="majorBidi" w:eastAsiaTheme="minorEastAsia" w:hAnsiTheme="majorBidi" w:cstheme="majorBidi"/>
          <w:b/>
          <w:bCs/>
          <w:sz w:val="24"/>
          <w:szCs w:val="24"/>
        </w:rPr>
      </w:pPr>
      <w:r w:rsidRPr="00202B9C">
        <w:rPr>
          <w:rFonts w:asciiTheme="majorBidi" w:eastAsiaTheme="minorEastAsia" w:hAnsiTheme="majorBidi" w:cstheme="majorBidi"/>
          <w:b/>
          <w:bCs/>
          <w:sz w:val="24"/>
          <w:szCs w:val="24"/>
        </w:rPr>
        <w:t>3</w:t>
      </w:r>
      <w:r w:rsidR="0016599B" w:rsidRPr="00202B9C">
        <w:rPr>
          <w:rFonts w:asciiTheme="majorBidi" w:eastAsiaTheme="minorEastAsia" w:hAnsiTheme="majorBidi" w:cstheme="majorBidi"/>
          <w:b/>
          <w:bCs/>
          <w:sz w:val="24"/>
          <w:szCs w:val="24"/>
        </w:rPr>
        <w:t xml:space="preserve">.2. </w:t>
      </w:r>
      <w:r w:rsidR="00B56AFA" w:rsidRPr="00202B9C">
        <w:rPr>
          <w:rFonts w:asciiTheme="majorBidi" w:eastAsiaTheme="minorEastAsia" w:hAnsiTheme="majorBidi" w:cstheme="majorBidi"/>
          <w:b/>
          <w:bCs/>
          <w:sz w:val="24"/>
          <w:szCs w:val="24"/>
        </w:rPr>
        <w:t>Stagnation Probability</w:t>
      </w:r>
    </w:p>
    <w:p w14:paraId="25259EDC" w14:textId="4A12D4D4" w:rsidR="00B56AFA" w:rsidRPr="00202B9C" w:rsidRDefault="00B56AFA" w:rsidP="006A7E06">
      <w:pPr>
        <w:spacing w:line="360" w:lineRule="auto"/>
        <w:ind w:firstLine="720"/>
        <w:jc w:val="both"/>
        <w:rPr>
          <w:rFonts w:asciiTheme="majorBidi" w:eastAsiaTheme="minorEastAsia" w:hAnsiTheme="majorBidi" w:cstheme="majorBidi"/>
          <w:sz w:val="24"/>
          <w:szCs w:val="24"/>
        </w:rPr>
      </w:pPr>
      <w:r w:rsidRPr="00202B9C">
        <w:rPr>
          <w:rFonts w:asciiTheme="majorBidi" w:eastAsiaTheme="minorEastAsia" w:hAnsiTheme="majorBidi" w:cstheme="majorBidi"/>
          <w:sz w:val="24"/>
          <w:szCs w:val="24"/>
        </w:rPr>
        <w:t>As the stochastic demand generator is able to simulate flow rates in a second-by-second bases, it was used herein to predict the percentage of no flow time in diff</w:t>
      </w:r>
      <w:r w:rsidR="006A7E06" w:rsidRPr="00202B9C">
        <w:rPr>
          <w:rFonts w:asciiTheme="majorBidi" w:eastAsiaTheme="minorEastAsia" w:hAnsiTheme="majorBidi" w:cstheme="majorBidi"/>
          <w:sz w:val="24"/>
          <w:szCs w:val="24"/>
        </w:rPr>
        <w:t>erent sections of the two dead ends 10 and 34</w:t>
      </w:r>
      <w:r w:rsidRPr="00202B9C">
        <w:rPr>
          <w:rFonts w:asciiTheme="majorBidi" w:eastAsiaTheme="minorEastAsia" w:hAnsiTheme="majorBidi" w:cstheme="majorBidi"/>
          <w:sz w:val="24"/>
          <w:szCs w:val="24"/>
        </w:rPr>
        <w:t xml:space="preserve">. </w:t>
      </w:r>
      <w:r w:rsidR="006A7E06" w:rsidRPr="00202B9C">
        <w:rPr>
          <w:rFonts w:asciiTheme="majorBidi" w:eastAsiaTheme="minorEastAsia" w:hAnsiTheme="majorBidi" w:cstheme="majorBidi"/>
          <w:sz w:val="24"/>
          <w:szCs w:val="24"/>
        </w:rPr>
        <w:t xml:space="preserve">A set of 200 realizations were performed where the axial hydraulic profile was kept constant for each pipe. </w:t>
      </w:r>
      <w:r w:rsidRPr="00202B9C">
        <w:rPr>
          <w:rFonts w:asciiTheme="majorBidi" w:eastAsiaTheme="minorEastAsia" w:hAnsiTheme="majorBidi" w:cstheme="majorBidi"/>
          <w:sz w:val="24"/>
          <w:szCs w:val="24"/>
        </w:rPr>
        <w:t>The results reflected the realistic behavior of a typical residential dead-end where the probability of stagnation is the highest at the downstream sections of the pipe. The stagnation time increased from 16% in the first segment to 73% for the last one in pipe 10, and from 5</w:t>
      </w:r>
      <w:r w:rsidR="009A4568">
        <w:rPr>
          <w:rFonts w:asciiTheme="majorBidi" w:eastAsiaTheme="minorEastAsia" w:hAnsiTheme="majorBidi" w:cstheme="majorBidi"/>
          <w:sz w:val="24"/>
          <w:szCs w:val="24"/>
        </w:rPr>
        <w:t>5% to 88% in pipe 34 (See Fig.</w:t>
      </w:r>
      <w:r w:rsidRPr="00202B9C">
        <w:rPr>
          <w:rFonts w:asciiTheme="majorBidi" w:eastAsiaTheme="minorEastAsia" w:hAnsiTheme="majorBidi" w:cstheme="majorBidi"/>
          <w:sz w:val="24"/>
          <w:szCs w:val="24"/>
        </w:rPr>
        <w:t xml:space="preserve"> S-</w:t>
      </w:r>
      <w:r w:rsidR="006A7E06" w:rsidRPr="00202B9C">
        <w:rPr>
          <w:rFonts w:asciiTheme="majorBidi" w:eastAsiaTheme="minorEastAsia" w:hAnsiTheme="majorBidi" w:cstheme="majorBidi"/>
          <w:sz w:val="24"/>
          <w:szCs w:val="24"/>
        </w:rPr>
        <w:t>3</w:t>
      </w:r>
      <w:r w:rsidRPr="00202B9C">
        <w:rPr>
          <w:rFonts w:asciiTheme="majorBidi" w:eastAsiaTheme="minorEastAsia" w:hAnsiTheme="majorBidi" w:cstheme="majorBidi"/>
          <w:sz w:val="24"/>
          <w:szCs w:val="24"/>
        </w:rPr>
        <w:t xml:space="preserve">). The absolute value of the stagnation time is dependent on the base nodal demand and the chosen statistical parameters for the probability distributions of </w:t>
      </w:r>
      <w:r w:rsidR="00425822">
        <w:rPr>
          <w:rFonts w:asciiTheme="majorBidi" w:eastAsiaTheme="minorEastAsia" w:hAnsiTheme="majorBidi" w:cstheme="majorBidi"/>
          <w:sz w:val="24"/>
          <w:szCs w:val="24"/>
        </w:rPr>
        <w:t xml:space="preserve">demand </w:t>
      </w:r>
      <w:r w:rsidRPr="00202B9C">
        <w:rPr>
          <w:rFonts w:asciiTheme="majorBidi" w:eastAsiaTheme="minorEastAsia" w:hAnsiTheme="majorBidi" w:cstheme="majorBidi"/>
          <w:sz w:val="24"/>
          <w:szCs w:val="24"/>
        </w:rPr>
        <w:t>pulse intensity.</w:t>
      </w:r>
    </w:p>
    <w:p w14:paraId="2F4C1EEC" w14:textId="77777777" w:rsidR="00B56AFA" w:rsidRPr="00202B9C" w:rsidRDefault="003806E5" w:rsidP="001B7C4D">
      <w:pPr>
        <w:spacing w:line="360" w:lineRule="auto"/>
        <w:jc w:val="both"/>
        <w:rPr>
          <w:rFonts w:asciiTheme="majorBidi" w:eastAsiaTheme="minorEastAsia" w:hAnsiTheme="majorBidi" w:cstheme="majorBidi"/>
          <w:b/>
          <w:bCs/>
          <w:sz w:val="24"/>
          <w:szCs w:val="24"/>
        </w:rPr>
      </w:pPr>
      <w:r w:rsidRPr="00202B9C">
        <w:rPr>
          <w:rFonts w:asciiTheme="majorBidi" w:eastAsiaTheme="minorEastAsia" w:hAnsiTheme="majorBidi" w:cstheme="majorBidi"/>
          <w:b/>
          <w:bCs/>
          <w:sz w:val="24"/>
          <w:szCs w:val="24"/>
        </w:rPr>
        <w:t>3</w:t>
      </w:r>
      <w:r w:rsidR="0016599B" w:rsidRPr="00202B9C">
        <w:rPr>
          <w:rFonts w:asciiTheme="majorBidi" w:eastAsiaTheme="minorEastAsia" w:hAnsiTheme="majorBidi" w:cstheme="majorBidi"/>
          <w:b/>
          <w:bCs/>
          <w:sz w:val="24"/>
          <w:szCs w:val="24"/>
        </w:rPr>
        <w:t xml:space="preserve">.3 </w:t>
      </w:r>
      <w:r w:rsidR="00B56AFA" w:rsidRPr="00202B9C">
        <w:rPr>
          <w:rFonts w:asciiTheme="majorBidi" w:eastAsiaTheme="minorEastAsia" w:hAnsiTheme="majorBidi" w:cstheme="majorBidi"/>
          <w:b/>
          <w:bCs/>
          <w:sz w:val="24"/>
          <w:szCs w:val="24"/>
        </w:rPr>
        <w:t>Time Averaged Transport Parameters</w:t>
      </w:r>
    </w:p>
    <w:p w14:paraId="164B2063" w14:textId="39F22D72" w:rsidR="00B56AFA" w:rsidRPr="00202B9C" w:rsidRDefault="00B56AFA" w:rsidP="006A7E06">
      <w:pPr>
        <w:spacing w:line="480" w:lineRule="auto"/>
        <w:ind w:firstLine="720"/>
        <w:jc w:val="both"/>
        <w:rPr>
          <w:rFonts w:asciiTheme="majorBidi" w:eastAsiaTheme="minorEastAsia" w:hAnsiTheme="majorBidi" w:cstheme="majorBidi"/>
          <w:b/>
          <w:bCs/>
          <w:sz w:val="24"/>
          <w:szCs w:val="24"/>
        </w:rPr>
      </w:pPr>
      <w:r w:rsidRPr="00202B9C">
        <w:rPr>
          <w:rFonts w:asciiTheme="majorBidi" w:eastAsiaTheme="minorEastAsia" w:hAnsiTheme="majorBidi" w:cstheme="majorBidi"/>
          <w:sz w:val="24"/>
          <w:szCs w:val="24"/>
        </w:rPr>
        <w:t xml:space="preserve">To understand the effect of spatial variation of the flow rate on the transport parameters, the time averaged dispersion coefficient and first order decay rate was calculated for the different sections of the two dead ends and the results are shown in </w:t>
      </w:r>
      <w:r w:rsidR="009A4568">
        <w:rPr>
          <w:rFonts w:asciiTheme="majorBidi" w:eastAsiaTheme="minorEastAsia" w:hAnsiTheme="majorBidi" w:cstheme="majorBidi"/>
          <w:sz w:val="24"/>
          <w:szCs w:val="24"/>
        </w:rPr>
        <w:t>(Fig.</w:t>
      </w:r>
      <w:r w:rsidRPr="00202B9C">
        <w:rPr>
          <w:rFonts w:asciiTheme="majorBidi" w:eastAsiaTheme="minorEastAsia" w:hAnsiTheme="majorBidi" w:cstheme="majorBidi"/>
          <w:sz w:val="24"/>
          <w:szCs w:val="24"/>
        </w:rPr>
        <w:t xml:space="preserve"> </w:t>
      </w:r>
      <w:r w:rsidR="006A7E06" w:rsidRPr="00202B9C">
        <w:rPr>
          <w:rFonts w:asciiTheme="majorBidi" w:eastAsiaTheme="minorEastAsia" w:hAnsiTheme="majorBidi" w:cstheme="majorBidi"/>
          <w:sz w:val="24"/>
          <w:szCs w:val="24"/>
        </w:rPr>
        <w:t>S-</w:t>
      </w:r>
      <w:r w:rsidRPr="00202B9C">
        <w:rPr>
          <w:rFonts w:asciiTheme="majorBidi" w:eastAsiaTheme="minorEastAsia" w:hAnsiTheme="majorBidi" w:cstheme="majorBidi"/>
          <w:sz w:val="24"/>
          <w:szCs w:val="24"/>
        </w:rPr>
        <w:t>4</w:t>
      </w:r>
      <w:r w:rsidR="009A4568">
        <w:rPr>
          <w:rFonts w:asciiTheme="majorBidi" w:eastAsiaTheme="minorEastAsia" w:hAnsiTheme="majorBidi" w:cstheme="majorBidi"/>
          <w:sz w:val="24"/>
          <w:szCs w:val="24"/>
        </w:rPr>
        <w:t>)</w:t>
      </w:r>
      <w:r w:rsidRPr="00202B9C">
        <w:rPr>
          <w:rFonts w:asciiTheme="majorBidi" w:eastAsiaTheme="minorEastAsia" w:hAnsiTheme="majorBidi" w:cstheme="majorBidi"/>
          <w:sz w:val="24"/>
          <w:szCs w:val="24"/>
        </w:rPr>
        <w:t xml:space="preserve">. The dispersion coefficient drops severely as the flow moves towards the terminal point in the dead end. The value of the average dispersion coefficient dropped to about 12% of its initial value at the terminal point of both dead ends. This is because the dispersion coefficient in laminar regime is proportional to the square of the flow velocity </w:t>
      </w:r>
      <w:r w:rsidRPr="00202B9C">
        <w:rPr>
          <w:rFonts w:asciiTheme="majorBidi" w:eastAsiaTheme="minorEastAsia" w:hAnsiTheme="majorBidi" w:cstheme="majorBidi"/>
          <w:sz w:val="24"/>
          <w:szCs w:val="24"/>
        </w:rPr>
        <w:lastRenderedPageBreak/>
        <w:t xml:space="preserve">as </w:t>
      </w:r>
      <w:r w:rsidR="009A4568">
        <w:rPr>
          <w:rFonts w:asciiTheme="majorBidi" w:eastAsiaTheme="minorEastAsia" w:hAnsiTheme="majorBidi" w:cstheme="majorBidi"/>
          <w:sz w:val="24"/>
          <w:szCs w:val="24"/>
        </w:rPr>
        <w:t xml:space="preserve">given by Taylor’s equation (Eq. </w:t>
      </w:r>
      <w:r w:rsidRPr="00202B9C">
        <w:rPr>
          <w:rFonts w:asciiTheme="majorBidi" w:eastAsiaTheme="minorEastAsia" w:hAnsiTheme="majorBidi" w:cstheme="majorBidi"/>
          <w:sz w:val="24"/>
          <w:szCs w:val="24"/>
        </w:rPr>
        <w:t xml:space="preserve">4) which constantly decreases in the axial direction. The average first order decay rate showed a small drop in both cases due to the generally small flow velocities in both dead-ends. As indicated by </w:t>
      </w:r>
      <w:r w:rsidRPr="00202B9C">
        <w:rPr>
          <w:rFonts w:asciiTheme="majorBidi" w:eastAsiaTheme="minorEastAsia" w:hAnsiTheme="majorBidi" w:cstheme="majorBidi"/>
          <w:sz w:val="24"/>
          <w:szCs w:val="24"/>
        </w:rPr>
        <w:fldChar w:fldCharType="begin" w:fldLock="1"/>
      </w:r>
      <w:r w:rsidR="00463EB8" w:rsidRPr="00202B9C">
        <w:rPr>
          <w:rFonts w:asciiTheme="majorBidi" w:eastAsiaTheme="minorEastAsia" w:hAnsiTheme="majorBidi" w:cstheme="majorBidi"/>
          <w:sz w:val="24"/>
          <w:szCs w:val="24"/>
        </w:rPr>
        <w:instrText>ADDIN CSL_CITATION { "citationItems" : [ { "id" : "ITEM-1", "itemData" : { "author" : [ { "dropping-particle" : "", "family" : "Rossman", "given" : "Lewis A.", "non-dropping-particle" : "", "parse-names" : false, "suffix" : "" }, { "dropping-particle" : "", "family" : "Clark", "given" : "Robert M.", "non-dropping-particle" : "", "parse-names" : false, "suffix" : "" }, { "dropping-particle" : "", "family" : "Grayman", "given" : "Walter M.", "non-dropping-particle" : "", "parse-names" : false, "suffix" : "" } ], "container-title" : "Journal of Environmental Engineering", "id" : "ITEM-1", "issued" : { "date-parts" : [ [ "1994" ] ] }, "page" : "803-820", "title" : "Modeling chlorine residuals in drinking-water distribution systems", "type" : "article-journal", "volume" : "120 (4)" }, "uris" : [ "http://www.mendeley.com/documents/?uuid=a4ba40f5-8efa-4ef8-a3df-f088aee2fa3f" ] } ], "mendeley" : { "formattedCitation" : "(Rossman et al. 1994)", "manualFormatting" : "Rossman et al., (1994)", "plainTextFormattedCitation" : "(Rossman et al. 1994)", "previouslyFormattedCitation" : "(Rossman et al. 1994)" }, "properties" : { "noteIndex" : 0 }, "schema" : "https://github.com/citation-style-language/schema/raw/master/csl-citation.json" }</w:instrText>
      </w:r>
      <w:r w:rsidRPr="00202B9C">
        <w:rPr>
          <w:rFonts w:asciiTheme="majorBidi" w:eastAsiaTheme="minorEastAsia" w:hAnsiTheme="majorBidi" w:cstheme="majorBidi"/>
          <w:sz w:val="24"/>
          <w:szCs w:val="24"/>
        </w:rPr>
        <w:fldChar w:fldCharType="separate"/>
      </w:r>
      <w:r w:rsidRPr="00202B9C">
        <w:rPr>
          <w:rFonts w:asciiTheme="majorBidi" w:eastAsiaTheme="minorEastAsia" w:hAnsiTheme="majorBidi" w:cstheme="majorBidi"/>
          <w:noProof/>
          <w:sz w:val="24"/>
          <w:szCs w:val="24"/>
        </w:rPr>
        <w:t>Rossman et al., (1994)</w:t>
      </w:r>
      <w:r w:rsidRPr="00202B9C">
        <w:rPr>
          <w:rFonts w:asciiTheme="majorBidi" w:eastAsiaTheme="minorEastAsia" w:hAnsiTheme="majorBidi" w:cstheme="majorBidi"/>
          <w:sz w:val="24"/>
          <w:szCs w:val="24"/>
        </w:rPr>
        <w:fldChar w:fldCharType="end"/>
      </w:r>
      <w:r w:rsidRPr="00202B9C">
        <w:rPr>
          <w:rFonts w:asciiTheme="majorBidi" w:eastAsiaTheme="minorEastAsia" w:hAnsiTheme="majorBidi" w:cstheme="majorBidi"/>
          <w:sz w:val="24"/>
          <w:szCs w:val="24"/>
        </w:rPr>
        <w:t xml:space="preserve">, the chlorine reactions in the bulk phase dominate the total decay coefficient as the velocity decreases. The drop in the flow velocity will only cause the mass transfer coefficient </w:t>
      </w:r>
      <w:r w:rsidRPr="00202B9C">
        <w:rPr>
          <w:rFonts w:asciiTheme="majorBidi" w:eastAsiaTheme="minorEastAsia" w:hAnsiTheme="majorBidi" w:cstheme="majorBidi"/>
          <w:i/>
          <w:iCs/>
          <w:sz w:val="24"/>
          <w:szCs w:val="24"/>
        </w:rPr>
        <w:t>k</w:t>
      </w:r>
      <w:r w:rsidRPr="00202B9C">
        <w:rPr>
          <w:rFonts w:asciiTheme="majorBidi" w:eastAsiaTheme="minorEastAsia" w:hAnsiTheme="majorBidi" w:cstheme="majorBidi"/>
          <w:i/>
          <w:iCs/>
          <w:sz w:val="24"/>
          <w:szCs w:val="24"/>
          <w:vertAlign w:val="subscript"/>
        </w:rPr>
        <w:t xml:space="preserve">f  </w:t>
      </w:r>
      <w:r w:rsidRPr="00202B9C">
        <w:rPr>
          <w:rFonts w:asciiTheme="majorBidi" w:eastAsiaTheme="minorEastAsia" w:hAnsiTheme="majorBidi" w:cstheme="majorBidi"/>
          <w:sz w:val="24"/>
          <w:szCs w:val="24"/>
        </w:rPr>
        <w:t xml:space="preserve">to drop, but the overall wall decay term is still small compared to the bulk decay. </w:t>
      </w:r>
    </w:p>
    <w:p w14:paraId="5B262D39" w14:textId="77777777" w:rsidR="00B56AFA" w:rsidRPr="00202B9C" w:rsidRDefault="00B56AFA" w:rsidP="001B7C4D">
      <w:pPr>
        <w:spacing w:line="360" w:lineRule="auto"/>
        <w:jc w:val="both"/>
        <w:rPr>
          <w:rFonts w:asciiTheme="majorBidi" w:eastAsiaTheme="minorEastAsia" w:hAnsiTheme="majorBidi" w:cstheme="majorBidi"/>
          <w:sz w:val="24"/>
          <w:szCs w:val="24"/>
        </w:rPr>
      </w:pPr>
    </w:p>
    <w:p w14:paraId="62A1CF31" w14:textId="77777777" w:rsidR="00B56AFA" w:rsidRPr="00202B9C" w:rsidRDefault="00B56AFA" w:rsidP="001B7C4D">
      <w:pPr>
        <w:spacing w:line="360" w:lineRule="auto"/>
        <w:jc w:val="both"/>
        <w:rPr>
          <w:rFonts w:asciiTheme="majorBidi" w:eastAsiaTheme="minorEastAsia" w:hAnsiTheme="majorBidi" w:cstheme="majorBidi"/>
          <w:sz w:val="24"/>
          <w:szCs w:val="24"/>
        </w:rPr>
      </w:pPr>
    </w:p>
    <w:p w14:paraId="7496671C" w14:textId="77777777" w:rsidR="00B56AFA" w:rsidRPr="00202B9C" w:rsidRDefault="00B56AFA" w:rsidP="001B7C4D">
      <w:pPr>
        <w:spacing w:line="360" w:lineRule="auto"/>
        <w:jc w:val="both"/>
        <w:rPr>
          <w:rFonts w:asciiTheme="majorBidi" w:eastAsiaTheme="minorEastAsia" w:hAnsiTheme="majorBidi" w:cstheme="majorBidi"/>
          <w:sz w:val="24"/>
          <w:szCs w:val="24"/>
        </w:rPr>
      </w:pPr>
    </w:p>
    <w:p w14:paraId="48FE94FB" w14:textId="77777777" w:rsidR="00B56AFA" w:rsidRPr="00202B9C" w:rsidRDefault="00B56AFA" w:rsidP="001B7C4D">
      <w:pPr>
        <w:spacing w:line="360" w:lineRule="auto"/>
        <w:jc w:val="both"/>
        <w:rPr>
          <w:rFonts w:asciiTheme="majorBidi" w:eastAsiaTheme="minorEastAsia" w:hAnsiTheme="majorBidi" w:cstheme="majorBidi"/>
          <w:sz w:val="24"/>
          <w:szCs w:val="24"/>
        </w:rPr>
      </w:pPr>
    </w:p>
    <w:p w14:paraId="69A64C1B" w14:textId="77777777" w:rsidR="00B56AFA" w:rsidRPr="00202B9C" w:rsidRDefault="00B56AFA" w:rsidP="001B7C4D">
      <w:pPr>
        <w:spacing w:line="360" w:lineRule="auto"/>
        <w:jc w:val="both"/>
        <w:rPr>
          <w:rFonts w:asciiTheme="majorBidi" w:eastAsiaTheme="minorEastAsia" w:hAnsiTheme="majorBidi" w:cstheme="majorBidi"/>
          <w:sz w:val="24"/>
          <w:szCs w:val="24"/>
        </w:rPr>
      </w:pPr>
    </w:p>
    <w:p w14:paraId="2BC2895E" w14:textId="77777777" w:rsidR="00B56AFA" w:rsidRPr="00202B9C" w:rsidRDefault="00B56AFA" w:rsidP="001B7C4D">
      <w:pPr>
        <w:spacing w:line="360" w:lineRule="auto"/>
        <w:jc w:val="both"/>
        <w:rPr>
          <w:rFonts w:asciiTheme="majorBidi" w:eastAsiaTheme="minorEastAsia" w:hAnsiTheme="majorBidi" w:cstheme="majorBidi"/>
          <w:sz w:val="24"/>
          <w:szCs w:val="24"/>
        </w:rPr>
      </w:pPr>
    </w:p>
    <w:p w14:paraId="611CA1A7" w14:textId="77777777" w:rsidR="00B56AFA" w:rsidRPr="00202B9C" w:rsidRDefault="00B56AFA" w:rsidP="001B7C4D">
      <w:pPr>
        <w:spacing w:line="360" w:lineRule="auto"/>
        <w:jc w:val="both"/>
        <w:rPr>
          <w:rFonts w:asciiTheme="majorBidi" w:eastAsiaTheme="minorEastAsia" w:hAnsiTheme="majorBidi" w:cstheme="majorBidi"/>
          <w:sz w:val="24"/>
          <w:szCs w:val="24"/>
        </w:rPr>
      </w:pPr>
    </w:p>
    <w:p w14:paraId="227280F3" w14:textId="77777777" w:rsidR="00B56AFA" w:rsidRPr="00202B9C" w:rsidRDefault="00B56AFA" w:rsidP="001B7C4D">
      <w:pPr>
        <w:spacing w:line="360" w:lineRule="auto"/>
        <w:jc w:val="both"/>
        <w:rPr>
          <w:rFonts w:asciiTheme="majorBidi" w:eastAsiaTheme="minorEastAsia" w:hAnsiTheme="majorBidi" w:cstheme="majorBidi"/>
          <w:sz w:val="24"/>
          <w:szCs w:val="24"/>
        </w:rPr>
      </w:pPr>
    </w:p>
    <w:p w14:paraId="1DC9B8BB" w14:textId="77777777" w:rsidR="00B56AFA" w:rsidRPr="00202B9C" w:rsidRDefault="00B56AFA" w:rsidP="001B7C4D">
      <w:pPr>
        <w:spacing w:line="360" w:lineRule="auto"/>
        <w:jc w:val="both"/>
        <w:rPr>
          <w:rFonts w:asciiTheme="majorBidi" w:eastAsiaTheme="minorEastAsia" w:hAnsiTheme="majorBidi" w:cstheme="majorBidi"/>
          <w:sz w:val="24"/>
          <w:szCs w:val="24"/>
        </w:rPr>
      </w:pPr>
    </w:p>
    <w:p w14:paraId="5EC0983A" w14:textId="77777777" w:rsidR="00B56AFA" w:rsidRPr="00202B9C" w:rsidRDefault="00B56AFA" w:rsidP="001B7C4D">
      <w:pPr>
        <w:spacing w:line="360" w:lineRule="auto"/>
        <w:jc w:val="both"/>
        <w:rPr>
          <w:rFonts w:asciiTheme="majorBidi" w:eastAsiaTheme="minorEastAsia" w:hAnsiTheme="majorBidi" w:cstheme="majorBidi"/>
          <w:sz w:val="24"/>
          <w:szCs w:val="24"/>
        </w:rPr>
      </w:pPr>
    </w:p>
    <w:p w14:paraId="1D9CCF0D" w14:textId="77777777" w:rsidR="00B56AFA" w:rsidRPr="00202B9C" w:rsidRDefault="00B56AFA" w:rsidP="001B7C4D">
      <w:pPr>
        <w:spacing w:line="360" w:lineRule="auto"/>
        <w:jc w:val="both"/>
        <w:rPr>
          <w:rFonts w:asciiTheme="majorBidi" w:eastAsiaTheme="minorEastAsia" w:hAnsiTheme="majorBidi" w:cstheme="majorBidi"/>
          <w:sz w:val="24"/>
          <w:szCs w:val="24"/>
        </w:rPr>
      </w:pPr>
    </w:p>
    <w:p w14:paraId="23BFE15E" w14:textId="77777777" w:rsidR="00B56AFA" w:rsidRPr="00202B9C" w:rsidRDefault="00B56AFA" w:rsidP="001B7C4D">
      <w:pPr>
        <w:spacing w:line="360" w:lineRule="auto"/>
        <w:jc w:val="both"/>
        <w:rPr>
          <w:rFonts w:asciiTheme="majorBidi" w:eastAsiaTheme="minorEastAsia" w:hAnsiTheme="majorBidi" w:cstheme="majorBidi"/>
          <w:sz w:val="24"/>
          <w:szCs w:val="24"/>
        </w:rPr>
      </w:pPr>
    </w:p>
    <w:p w14:paraId="13359D1B" w14:textId="77777777" w:rsidR="00B56AFA" w:rsidRPr="00202B9C" w:rsidRDefault="00B56AFA" w:rsidP="001B7C4D">
      <w:pPr>
        <w:spacing w:line="360" w:lineRule="auto"/>
        <w:jc w:val="both"/>
        <w:rPr>
          <w:rFonts w:asciiTheme="majorBidi" w:eastAsiaTheme="minorEastAsia" w:hAnsiTheme="majorBidi" w:cstheme="majorBidi"/>
          <w:sz w:val="24"/>
          <w:szCs w:val="24"/>
        </w:rPr>
      </w:pPr>
    </w:p>
    <w:p w14:paraId="0AD8D301" w14:textId="77777777" w:rsidR="003806E5" w:rsidRPr="00202B9C" w:rsidRDefault="003806E5" w:rsidP="001B7C4D">
      <w:pPr>
        <w:spacing w:line="360" w:lineRule="auto"/>
        <w:jc w:val="both"/>
        <w:rPr>
          <w:rFonts w:asciiTheme="majorBidi" w:eastAsiaTheme="minorEastAsia" w:hAnsiTheme="majorBidi" w:cstheme="majorBidi"/>
          <w:sz w:val="24"/>
          <w:szCs w:val="24"/>
        </w:rPr>
      </w:pPr>
    </w:p>
    <w:p w14:paraId="3B2377B3" w14:textId="77777777" w:rsidR="003806E5" w:rsidRPr="00202B9C" w:rsidRDefault="003806E5" w:rsidP="001B7C4D">
      <w:pPr>
        <w:spacing w:line="360" w:lineRule="auto"/>
        <w:jc w:val="both"/>
        <w:rPr>
          <w:rFonts w:asciiTheme="majorBidi" w:eastAsiaTheme="minorEastAsia" w:hAnsiTheme="majorBidi" w:cstheme="majorBidi"/>
          <w:sz w:val="24"/>
          <w:szCs w:val="24"/>
        </w:rPr>
      </w:pPr>
    </w:p>
    <w:p w14:paraId="5AB3D98E" w14:textId="77777777" w:rsidR="003806E5" w:rsidRPr="00202B9C" w:rsidRDefault="003806E5" w:rsidP="001B7C4D">
      <w:pPr>
        <w:spacing w:line="360" w:lineRule="auto"/>
        <w:jc w:val="both"/>
        <w:rPr>
          <w:rFonts w:asciiTheme="majorBidi" w:eastAsiaTheme="minorEastAsia" w:hAnsiTheme="majorBidi" w:cstheme="majorBidi"/>
          <w:sz w:val="24"/>
          <w:szCs w:val="24"/>
        </w:rPr>
      </w:pPr>
    </w:p>
    <w:p w14:paraId="40ADFA06" w14:textId="77777777" w:rsidR="00B56AFA" w:rsidRPr="00202B9C" w:rsidRDefault="00B56AFA" w:rsidP="001B7C4D">
      <w:pPr>
        <w:spacing w:line="360" w:lineRule="auto"/>
        <w:jc w:val="both"/>
        <w:rPr>
          <w:rFonts w:asciiTheme="majorBidi" w:eastAsiaTheme="minorEastAsia" w:hAnsiTheme="majorBidi" w:cstheme="majorBidi"/>
          <w:sz w:val="24"/>
          <w:szCs w:val="24"/>
        </w:rPr>
      </w:pPr>
    </w:p>
    <w:p w14:paraId="36E05C35" w14:textId="77777777" w:rsidR="00B56AFA" w:rsidRPr="00202B9C" w:rsidRDefault="0016599B" w:rsidP="0016599B">
      <w:pPr>
        <w:spacing w:line="360" w:lineRule="auto"/>
        <w:jc w:val="both"/>
        <w:rPr>
          <w:rFonts w:asciiTheme="majorBidi" w:eastAsiaTheme="minorEastAsia" w:hAnsiTheme="majorBidi" w:cstheme="majorBidi"/>
          <w:b/>
          <w:bCs/>
          <w:sz w:val="24"/>
          <w:szCs w:val="24"/>
          <w:u w:val="single"/>
        </w:rPr>
      </w:pPr>
      <w:r w:rsidRPr="00202B9C">
        <w:rPr>
          <w:rFonts w:asciiTheme="majorBidi" w:eastAsiaTheme="minorEastAsia" w:hAnsiTheme="majorBidi" w:cstheme="majorBidi"/>
          <w:b/>
          <w:bCs/>
          <w:sz w:val="24"/>
          <w:szCs w:val="24"/>
          <w:u w:val="single"/>
        </w:rPr>
        <w:lastRenderedPageBreak/>
        <w:t>Figures</w:t>
      </w:r>
    </w:p>
    <w:p w14:paraId="583E3D89" w14:textId="412D2F96" w:rsidR="006B653E" w:rsidRPr="00202B9C" w:rsidRDefault="006B653E" w:rsidP="001B7C4D">
      <w:pPr>
        <w:spacing w:line="360" w:lineRule="auto"/>
        <w:jc w:val="both"/>
        <w:rPr>
          <w:rFonts w:asciiTheme="majorBidi" w:hAnsiTheme="majorBidi" w:cstheme="majorBidi"/>
          <w:sz w:val="24"/>
          <w:szCs w:val="24"/>
        </w:rPr>
      </w:pPr>
    </w:p>
    <w:p w14:paraId="66CB9A44" w14:textId="77777777" w:rsidR="006B653E" w:rsidRPr="00202B9C" w:rsidRDefault="00A53B47" w:rsidP="001B7C4D">
      <w:pPr>
        <w:spacing w:line="360" w:lineRule="auto"/>
        <w:jc w:val="both"/>
        <w:rPr>
          <w:rFonts w:asciiTheme="majorBidi" w:hAnsiTheme="majorBidi" w:cstheme="majorBidi"/>
          <w:sz w:val="24"/>
          <w:szCs w:val="24"/>
        </w:rPr>
      </w:pPr>
      <w:r w:rsidRPr="00202B9C">
        <w:rPr>
          <w:rFonts w:asciiTheme="majorBidi" w:hAnsiTheme="majorBidi" w:cstheme="majorBidi"/>
          <w:noProof/>
          <w:sz w:val="24"/>
          <w:szCs w:val="24"/>
        </w:rPr>
        <w:drawing>
          <wp:inline distT="0" distB="0" distL="0" distR="0" wp14:anchorId="3192A227" wp14:editId="7F1E3466">
            <wp:extent cx="5715000" cy="3066014"/>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20057" cy="3068727"/>
                    </a:xfrm>
                    <a:prstGeom prst="rect">
                      <a:avLst/>
                    </a:prstGeom>
                    <a:noFill/>
                  </pic:spPr>
                </pic:pic>
              </a:graphicData>
            </a:graphic>
          </wp:inline>
        </w:drawing>
      </w:r>
    </w:p>
    <w:p w14:paraId="2BEA1951" w14:textId="77777777" w:rsidR="006B653E" w:rsidRPr="00202B9C" w:rsidRDefault="006B653E" w:rsidP="006B653E">
      <w:pPr>
        <w:kinsoku w:val="0"/>
        <w:overflowPunct w:val="0"/>
        <w:spacing w:after="0" w:line="480" w:lineRule="auto"/>
        <w:jc w:val="center"/>
        <w:textAlignment w:val="baseline"/>
        <w:rPr>
          <w:rFonts w:asciiTheme="majorBidi" w:eastAsia="Times New Roman" w:hAnsiTheme="majorBidi" w:cstheme="majorBidi"/>
          <w:sz w:val="24"/>
          <w:szCs w:val="24"/>
        </w:rPr>
      </w:pPr>
    </w:p>
    <w:p w14:paraId="4EDA0082" w14:textId="77777777" w:rsidR="006B653E" w:rsidRPr="00202B9C" w:rsidRDefault="006B653E" w:rsidP="006B653E">
      <w:pPr>
        <w:spacing w:line="480" w:lineRule="auto"/>
        <w:ind w:firstLine="720"/>
        <w:jc w:val="center"/>
        <w:rPr>
          <w:rFonts w:asciiTheme="majorBidi" w:eastAsiaTheme="minorEastAsia" w:hAnsiTheme="majorBidi" w:cstheme="majorBidi"/>
          <w:i/>
          <w:iCs/>
          <w:sz w:val="24"/>
          <w:szCs w:val="24"/>
          <w:lang w:bidi="ar-EG"/>
        </w:rPr>
      </w:pPr>
      <w:r w:rsidRPr="00202B9C">
        <w:rPr>
          <w:rFonts w:asciiTheme="majorBidi" w:eastAsiaTheme="minorEastAsia" w:hAnsiTheme="majorBidi" w:cstheme="majorBidi"/>
          <w:b/>
          <w:bCs/>
          <w:sz w:val="24"/>
          <w:szCs w:val="24"/>
          <w:lang w:bidi="ar-EG"/>
        </w:rPr>
        <w:t xml:space="preserve">Figure S-1. </w:t>
      </w:r>
      <w:r w:rsidRPr="00202B9C">
        <w:rPr>
          <w:rFonts w:asciiTheme="majorBidi" w:eastAsiaTheme="minorEastAsia" w:hAnsiTheme="majorBidi" w:cstheme="majorBidi"/>
          <w:sz w:val="24"/>
          <w:szCs w:val="24"/>
          <w:lang w:bidi="ar-EG"/>
        </w:rPr>
        <w:t xml:space="preserve">Time space discretization grid for pipe segment </w:t>
      </w:r>
      <w:r w:rsidRPr="00202B9C">
        <w:rPr>
          <w:rFonts w:asciiTheme="majorBidi" w:eastAsiaTheme="minorEastAsia" w:hAnsiTheme="majorBidi" w:cstheme="majorBidi"/>
          <w:i/>
          <w:iCs/>
          <w:sz w:val="24"/>
          <w:szCs w:val="24"/>
          <w:lang w:bidi="ar-EG"/>
        </w:rPr>
        <w:t>i</w:t>
      </w:r>
    </w:p>
    <w:p w14:paraId="1C524B07" w14:textId="77777777" w:rsidR="00420FC0" w:rsidRPr="00202B9C" w:rsidRDefault="00420FC0" w:rsidP="00420FC0">
      <w:pPr>
        <w:spacing w:line="480" w:lineRule="auto"/>
        <w:ind w:firstLine="720"/>
        <w:rPr>
          <w:rFonts w:asciiTheme="majorBidi" w:eastAsiaTheme="minorEastAsia" w:hAnsiTheme="majorBidi" w:cstheme="majorBidi"/>
          <w:i/>
          <w:iCs/>
          <w:sz w:val="24"/>
          <w:szCs w:val="24"/>
          <w:lang w:bidi="ar-EG"/>
        </w:rPr>
      </w:pPr>
    </w:p>
    <w:p w14:paraId="1C15102E" w14:textId="77777777" w:rsidR="00420FC0" w:rsidRPr="00202B9C" w:rsidRDefault="00420FC0" w:rsidP="00420FC0">
      <w:pPr>
        <w:spacing w:line="480" w:lineRule="auto"/>
        <w:ind w:firstLine="720"/>
        <w:rPr>
          <w:rFonts w:asciiTheme="majorBidi" w:eastAsiaTheme="minorEastAsia" w:hAnsiTheme="majorBidi" w:cstheme="majorBidi"/>
          <w:i/>
          <w:iCs/>
          <w:sz w:val="24"/>
          <w:szCs w:val="24"/>
          <w:lang w:bidi="ar-EG"/>
        </w:rPr>
      </w:pPr>
    </w:p>
    <w:p w14:paraId="6F1A76DF" w14:textId="77777777" w:rsidR="00420FC0" w:rsidRPr="00202B9C" w:rsidRDefault="00420FC0" w:rsidP="00420FC0">
      <w:pPr>
        <w:spacing w:line="480" w:lineRule="auto"/>
        <w:ind w:firstLine="720"/>
        <w:rPr>
          <w:rFonts w:asciiTheme="majorBidi" w:eastAsiaTheme="minorEastAsia" w:hAnsiTheme="majorBidi" w:cstheme="majorBidi"/>
          <w:i/>
          <w:iCs/>
          <w:sz w:val="24"/>
          <w:szCs w:val="24"/>
          <w:lang w:bidi="ar-EG"/>
        </w:rPr>
      </w:pPr>
    </w:p>
    <w:p w14:paraId="654F31C2" w14:textId="77777777" w:rsidR="00420FC0" w:rsidRPr="00202B9C" w:rsidRDefault="00420FC0" w:rsidP="00420FC0">
      <w:pPr>
        <w:spacing w:line="480" w:lineRule="auto"/>
        <w:ind w:firstLine="720"/>
        <w:rPr>
          <w:rFonts w:asciiTheme="majorBidi" w:eastAsiaTheme="minorEastAsia" w:hAnsiTheme="majorBidi" w:cstheme="majorBidi"/>
          <w:i/>
          <w:iCs/>
          <w:sz w:val="24"/>
          <w:szCs w:val="24"/>
          <w:lang w:bidi="ar-EG"/>
        </w:rPr>
      </w:pPr>
    </w:p>
    <w:p w14:paraId="2A34DD48" w14:textId="77777777" w:rsidR="00420FC0" w:rsidRPr="00202B9C" w:rsidRDefault="00420FC0" w:rsidP="00420FC0">
      <w:pPr>
        <w:spacing w:line="480" w:lineRule="auto"/>
        <w:ind w:firstLine="720"/>
        <w:rPr>
          <w:rFonts w:asciiTheme="majorBidi" w:eastAsiaTheme="minorEastAsia" w:hAnsiTheme="majorBidi" w:cstheme="majorBidi"/>
          <w:i/>
          <w:iCs/>
          <w:sz w:val="24"/>
          <w:szCs w:val="24"/>
          <w:lang w:bidi="ar-EG"/>
        </w:rPr>
      </w:pPr>
    </w:p>
    <w:p w14:paraId="4919EC05" w14:textId="77777777" w:rsidR="00420FC0" w:rsidRPr="00202B9C" w:rsidRDefault="00420FC0" w:rsidP="00420FC0">
      <w:pPr>
        <w:spacing w:line="480" w:lineRule="auto"/>
        <w:ind w:firstLine="720"/>
        <w:rPr>
          <w:rFonts w:asciiTheme="majorBidi" w:eastAsiaTheme="minorEastAsia" w:hAnsiTheme="majorBidi" w:cstheme="majorBidi"/>
          <w:i/>
          <w:iCs/>
          <w:sz w:val="24"/>
          <w:szCs w:val="24"/>
          <w:lang w:bidi="ar-EG"/>
        </w:rPr>
      </w:pPr>
    </w:p>
    <w:p w14:paraId="028065FE" w14:textId="77777777" w:rsidR="00420FC0" w:rsidRPr="00202B9C" w:rsidRDefault="00420FC0" w:rsidP="00620673">
      <w:pPr>
        <w:spacing w:line="480" w:lineRule="auto"/>
        <w:ind w:firstLine="720"/>
        <w:rPr>
          <w:rFonts w:asciiTheme="majorBidi" w:eastAsiaTheme="minorEastAsia" w:hAnsiTheme="majorBidi" w:cstheme="majorBidi"/>
          <w:sz w:val="24"/>
          <w:szCs w:val="24"/>
          <w:lang w:bidi="ar-EG"/>
        </w:rPr>
      </w:pPr>
    </w:p>
    <w:p w14:paraId="12D58383" w14:textId="2AFE52AD" w:rsidR="006B653E" w:rsidRPr="00202B9C" w:rsidRDefault="006B653E" w:rsidP="001B7C4D">
      <w:pPr>
        <w:spacing w:line="360" w:lineRule="auto"/>
        <w:jc w:val="both"/>
        <w:rPr>
          <w:rFonts w:asciiTheme="majorBidi" w:hAnsiTheme="majorBidi" w:cstheme="majorBidi"/>
          <w:sz w:val="24"/>
          <w:szCs w:val="24"/>
        </w:rPr>
      </w:pPr>
    </w:p>
    <w:p w14:paraId="242301F3" w14:textId="6D9819AF" w:rsidR="006D5C9A" w:rsidRPr="00202B9C" w:rsidRDefault="0066510E" w:rsidP="001B7C4D">
      <w:pPr>
        <w:spacing w:line="360" w:lineRule="auto"/>
        <w:jc w:val="both"/>
        <w:rPr>
          <w:rFonts w:asciiTheme="majorBidi" w:hAnsiTheme="majorBidi" w:cstheme="majorBidi"/>
          <w:sz w:val="24"/>
          <w:szCs w:val="24"/>
        </w:rPr>
      </w:pPr>
      <w:r w:rsidRPr="00202B9C">
        <w:rPr>
          <w:rFonts w:asciiTheme="majorBidi" w:hAnsiTheme="majorBidi" w:cstheme="majorBidi"/>
          <w:noProof/>
          <w:sz w:val="24"/>
          <w:szCs w:val="24"/>
        </w:rPr>
        <w:lastRenderedPageBreak/>
        <mc:AlternateContent>
          <mc:Choice Requires="wps">
            <w:drawing>
              <wp:anchor distT="45720" distB="45720" distL="114300" distR="114300" simplePos="0" relativeHeight="251669504" behindDoc="0" locked="0" layoutInCell="1" allowOverlap="1" wp14:anchorId="14E71218" wp14:editId="49AC4D96">
                <wp:simplePos x="0" y="0"/>
                <wp:positionH relativeFrom="margin">
                  <wp:posOffset>33020</wp:posOffset>
                </wp:positionH>
                <wp:positionV relativeFrom="paragraph">
                  <wp:posOffset>123825</wp:posOffset>
                </wp:positionV>
                <wp:extent cx="275590" cy="284480"/>
                <wp:effectExtent l="0" t="0" r="10160" b="2032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590" cy="284480"/>
                        </a:xfrm>
                        <a:prstGeom prst="rect">
                          <a:avLst/>
                        </a:prstGeom>
                        <a:solidFill>
                          <a:srgbClr val="FFFFFF"/>
                        </a:solidFill>
                        <a:ln w="9525">
                          <a:solidFill>
                            <a:srgbClr val="000000"/>
                          </a:solidFill>
                          <a:miter lim="800000"/>
                          <a:headEnd/>
                          <a:tailEnd/>
                        </a:ln>
                      </wps:spPr>
                      <wps:txbx>
                        <w:txbxContent>
                          <w:p w14:paraId="56886E05" w14:textId="77777777" w:rsidR="004A50C9" w:rsidRPr="002D7047" w:rsidRDefault="004A50C9" w:rsidP="00420FC0">
                            <w:pPr>
                              <w:rPr>
                                <w:rFonts w:asciiTheme="majorBidi" w:hAnsiTheme="majorBidi" w:cstheme="majorBidi"/>
                                <w:b/>
                                <w:bCs/>
                                <w:sz w:val="24"/>
                                <w:szCs w:val="24"/>
                              </w:rPr>
                            </w:pPr>
                            <w:r w:rsidRPr="002D7047">
                              <w:rPr>
                                <w:rFonts w:asciiTheme="majorBidi" w:hAnsiTheme="majorBidi" w:cstheme="majorBidi"/>
                                <w:b/>
                                <w:bCs/>
                                <w:sz w:val="24"/>
                                <w:szCs w:val="24"/>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4E71218" id="_x0000_t202" coordsize="21600,21600" o:spt="202" path="m,l,21600r21600,l21600,xe">
                <v:stroke joinstyle="miter"/>
                <v:path gradientshapeok="t" o:connecttype="rect"/>
              </v:shapetype>
              <v:shape id="Text Box 2" o:spid="_x0000_s1026" type="#_x0000_t202" style="position:absolute;left:0;text-align:left;margin-left:2.6pt;margin-top:9.75pt;width:21.7pt;height:22.4pt;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">
                <v:textbox>
                  <w:txbxContent>
                    <w:p w14:paraId="56886E05" w14:textId="77777777" w:rsidR="004A50C9" w:rsidRPr="002D7047" w:rsidRDefault="004A50C9" w:rsidP="00420FC0">
                      <w:pPr>
                        <w:rPr>
                          <w:rFonts w:asciiTheme="majorBidi" w:hAnsiTheme="majorBidi" w:cstheme="majorBidi"/>
                          <w:b/>
                          <w:bCs/>
                          <w:sz w:val="24"/>
                          <w:szCs w:val="24"/>
                        </w:rPr>
                      </w:pPr>
                      <w:r w:rsidRPr="002D7047">
                        <w:rPr>
                          <w:rFonts w:asciiTheme="majorBidi" w:hAnsiTheme="majorBidi" w:cstheme="majorBidi"/>
                          <w:b/>
                          <w:bCs/>
                          <w:sz w:val="24"/>
                          <w:szCs w:val="24"/>
                        </w:rPr>
                        <w:t>A</w:t>
                      </w:r>
                    </w:p>
                  </w:txbxContent>
                </v:textbox>
                <w10:wrap type="square" anchorx="margin"/>
              </v:shape>
            </w:pict>
          </mc:Fallback>
        </mc:AlternateContent>
      </w:r>
      <w:r w:rsidRPr="00202B9C">
        <w:rPr>
          <w:rFonts w:asciiTheme="majorBidi" w:hAnsiTheme="majorBidi" w:cstheme="majorBidi"/>
          <w:noProof/>
          <w:sz w:val="24"/>
          <w:szCs w:val="24"/>
        </w:rPr>
        <mc:AlternateContent>
          <mc:Choice Requires="wps">
            <w:drawing>
              <wp:anchor distT="45720" distB="45720" distL="114300" distR="114300" simplePos="0" relativeHeight="251670528" behindDoc="0" locked="0" layoutInCell="1" allowOverlap="1" wp14:anchorId="3F2506C2" wp14:editId="5DD82FBD">
                <wp:simplePos x="0" y="0"/>
                <wp:positionH relativeFrom="column">
                  <wp:posOffset>3211830</wp:posOffset>
                </wp:positionH>
                <wp:positionV relativeFrom="paragraph">
                  <wp:posOffset>150867</wp:posOffset>
                </wp:positionV>
                <wp:extent cx="275590" cy="284480"/>
                <wp:effectExtent l="0" t="0" r="10160" b="2032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590" cy="284480"/>
                        </a:xfrm>
                        <a:prstGeom prst="rect">
                          <a:avLst/>
                        </a:prstGeom>
                        <a:solidFill>
                          <a:srgbClr val="FFFFFF"/>
                        </a:solidFill>
                        <a:ln w="9525">
                          <a:solidFill>
                            <a:srgbClr val="000000"/>
                          </a:solidFill>
                          <a:miter lim="800000"/>
                          <a:headEnd/>
                          <a:tailEnd/>
                        </a:ln>
                      </wps:spPr>
                      <wps:txbx>
                        <w:txbxContent>
                          <w:p w14:paraId="1BB7E6D9" w14:textId="77777777" w:rsidR="004A50C9" w:rsidRPr="002D7047" w:rsidRDefault="004A50C9" w:rsidP="00420FC0">
                            <w:pPr>
                              <w:rPr>
                                <w:rFonts w:asciiTheme="majorBidi" w:hAnsiTheme="majorBidi" w:cstheme="majorBidi"/>
                                <w:b/>
                                <w:bCs/>
                                <w:sz w:val="24"/>
                                <w:szCs w:val="24"/>
                              </w:rPr>
                            </w:pPr>
                            <w:r>
                              <w:rPr>
                                <w:rFonts w:asciiTheme="majorBidi" w:hAnsiTheme="majorBidi" w:cstheme="majorBidi"/>
                                <w:b/>
                                <w:bCs/>
                                <w:sz w:val="24"/>
                                <w:szCs w:val="24"/>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2506C2" id="_x0000_s1027" type="#_x0000_t202" style="position:absolute;left:0;text-align:left;margin-left:252.9pt;margin-top:11.9pt;width:21.7pt;height:22.4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">
                <v:textbox>
                  <w:txbxContent>
                    <w:p w14:paraId="1BB7E6D9" w14:textId="77777777" w:rsidR="004A50C9" w:rsidRPr="002D7047" w:rsidRDefault="004A50C9" w:rsidP="00420FC0">
                      <w:pPr>
                        <w:rPr>
                          <w:rFonts w:asciiTheme="majorBidi" w:hAnsiTheme="majorBidi" w:cstheme="majorBidi"/>
                          <w:b/>
                          <w:bCs/>
                          <w:sz w:val="24"/>
                          <w:szCs w:val="24"/>
                        </w:rPr>
                      </w:pPr>
                      <w:r>
                        <w:rPr>
                          <w:rFonts w:asciiTheme="majorBidi" w:hAnsiTheme="majorBidi" w:cstheme="majorBidi"/>
                          <w:b/>
                          <w:bCs/>
                          <w:sz w:val="24"/>
                          <w:szCs w:val="24"/>
                        </w:rPr>
                        <w:t>B</w:t>
                      </w:r>
                    </w:p>
                  </w:txbxContent>
                </v:textbox>
                <w10:wrap type="square"/>
              </v:shape>
            </w:pict>
          </mc:Fallback>
        </mc:AlternateContent>
      </w:r>
      <w:r w:rsidR="0016599B" w:rsidRPr="00202B9C">
        <w:rPr>
          <w:rFonts w:asciiTheme="majorBidi" w:hAnsiTheme="majorBidi" w:cstheme="majorBidi"/>
          <w:noProof/>
          <w:sz w:val="24"/>
          <w:szCs w:val="24"/>
        </w:rPr>
        <w:drawing>
          <wp:anchor distT="0" distB="0" distL="114300" distR="114300" simplePos="0" relativeHeight="251666432" behindDoc="1" locked="0" layoutInCell="1" allowOverlap="1" wp14:anchorId="4BAE65F2" wp14:editId="43BE52B5">
            <wp:simplePos x="0" y="0"/>
            <wp:positionH relativeFrom="margin">
              <wp:posOffset>3062605</wp:posOffset>
            </wp:positionH>
            <wp:positionV relativeFrom="paragraph">
              <wp:posOffset>0</wp:posOffset>
            </wp:positionV>
            <wp:extent cx="3093720" cy="2256155"/>
            <wp:effectExtent l="0" t="0" r="0" b="0"/>
            <wp:wrapTight wrapText="bothSides">
              <wp:wrapPolygon edited="0">
                <wp:start x="0" y="0"/>
                <wp:lineTo x="0" y="21339"/>
                <wp:lineTo x="21414" y="21339"/>
                <wp:lineTo x="21414" y="0"/>
                <wp:lineTo x="0" y="0"/>
              </wp:wrapPolygon>
            </wp:wrapTight>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93720" cy="2256155"/>
                    </a:xfrm>
                    <a:prstGeom prst="rect">
                      <a:avLst/>
                    </a:prstGeom>
                  </pic:spPr>
                </pic:pic>
              </a:graphicData>
            </a:graphic>
            <wp14:sizeRelH relativeFrom="margin">
              <wp14:pctWidth>0</wp14:pctWidth>
            </wp14:sizeRelH>
            <wp14:sizeRelV relativeFrom="margin">
              <wp14:pctHeight>0</wp14:pctHeight>
            </wp14:sizeRelV>
          </wp:anchor>
        </w:drawing>
      </w:r>
      <w:r w:rsidR="0016599B" w:rsidRPr="00202B9C">
        <w:rPr>
          <w:rFonts w:asciiTheme="majorBidi" w:hAnsiTheme="majorBidi" w:cstheme="majorBidi"/>
          <w:noProof/>
          <w:sz w:val="24"/>
          <w:szCs w:val="24"/>
        </w:rPr>
        <w:drawing>
          <wp:anchor distT="0" distB="0" distL="114300" distR="114300" simplePos="0" relativeHeight="251665408" behindDoc="1" locked="0" layoutInCell="1" allowOverlap="1" wp14:anchorId="505176D1" wp14:editId="7777CDA1">
            <wp:simplePos x="0" y="0"/>
            <wp:positionH relativeFrom="margin">
              <wp:posOffset>-79481</wp:posOffset>
            </wp:positionH>
            <wp:positionV relativeFrom="paragraph">
              <wp:posOffset>273</wp:posOffset>
            </wp:positionV>
            <wp:extent cx="3076575" cy="2256312"/>
            <wp:effectExtent l="0" t="0" r="0" b="0"/>
            <wp:wrapTight wrapText="bothSides">
              <wp:wrapPolygon edited="0">
                <wp:start x="0" y="0"/>
                <wp:lineTo x="0" y="21339"/>
                <wp:lineTo x="21399" y="21339"/>
                <wp:lineTo x="21399"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76575" cy="2256312"/>
                    </a:xfrm>
                    <a:prstGeom prst="rect">
                      <a:avLst/>
                    </a:prstGeom>
                  </pic:spPr>
                </pic:pic>
              </a:graphicData>
            </a:graphic>
            <wp14:sizeRelH relativeFrom="margin">
              <wp14:pctWidth>0</wp14:pctWidth>
            </wp14:sizeRelH>
            <wp14:sizeRelV relativeFrom="margin">
              <wp14:pctHeight>0</wp14:pctHeight>
            </wp14:sizeRelV>
          </wp:anchor>
        </w:drawing>
      </w:r>
    </w:p>
    <w:p w14:paraId="6E0E8B16" w14:textId="77777777" w:rsidR="006D5C9A" w:rsidRPr="00202B9C" w:rsidRDefault="006D5C9A" w:rsidP="00C136CC">
      <w:pPr>
        <w:tabs>
          <w:tab w:val="left" w:pos="6139"/>
        </w:tabs>
        <w:jc w:val="center"/>
        <w:rPr>
          <w:rFonts w:asciiTheme="majorBidi" w:hAnsiTheme="majorBidi" w:cstheme="majorBidi"/>
          <w:sz w:val="24"/>
          <w:szCs w:val="24"/>
        </w:rPr>
      </w:pPr>
      <w:r w:rsidRPr="00202B9C">
        <w:rPr>
          <w:rFonts w:asciiTheme="majorBidi" w:hAnsiTheme="majorBidi" w:cstheme="majorBidi"/>
          <w:b/>
          <w:bCs/>
          <w:sz w:val="24"/>
          <w:szCs w:val="24"/>
        </w:rPr>
        <w:t>Figure S-</w:t>
      </w:r>
      <w:r w:rsidR="00C136CC" w:rsidRPr="00202B9C">
        <w:rPr>
          <w:rFonts w:asciiTheme="majorBidi" w:hAnsiTheme="majorBidi" w:cstheme="majorBidi"/>
          <w:b/>
          <w:bCs/>
          <w:sz w:val="24"/>
          <w:szCs w:val="24"/>
        </w:rPr>
        <w:t>2</w:t>
      </w:r>
      <w:r w:rsidRPr="00202B9C">
        <w:rPr>
          <w:rFonts w:asciiTheme="majorBidi" w:hAnsiTheme="majorBidi" w:cstheme="majorBidi"/>
          <w:b/>
          <w:bCs/>
          <w:sz w:val="24"/>
          <w:szCs w:val="24"/>
        </w:rPr>
        <w:t xml:space="preserve">. </w:t>
      </w:r>
      <w:r w:rsidRPr="00202B9C">
        <w:rPr>
          <w:rFonts w:asciiTheme="majorBidi" w:hAnsiTheme="majorBidi" w:cstheme="majorBidi"/>
          <w:sz w:val="24"/>
          <w:szCs w:val="24"/>
        </w:rPr>
        <w:t>Aerial Photos of Dead End pipe 1</w:t>
      </w:r>
      <w:r w:rsidR="00620673" w:rsidRPr="00202B9C">
        <w:rPr>
          <w:rFonts w:asciiTheme="majorBidi" w:hAnsiTheme="majorBidi" w:cstheme="majorBidi"/>
          <w:sz w:val="24"/>
          <w:szCs w:val="24"/>
        </w:rPr>
        <w:t>0</w:t>
      </w:r>
      <w:r w:rsidRPr="00202B9C">
        <w:rPr>
          <w:rFonts w:asciiTheme="majorBidi" w:hAnsiTheme="majorBidi" w:cstheme="majorBidi"/>
          <w:sz w:val="24"/>
          <w:szCs w:val="24"/>
        </w:rPr>
        <w:t xml:space="preserve"> retrieved by Google® earth®. (A) 9/19/2013; (B) 3/15/1992</w:t>
      </w:r>
    </w:p>
    <w:p w14:paraId="3EFAB398" w14:textId="24086A5B" w:rsidR="0016599B" w:rsidRPr="00202B9C" w:rsidRDefault="006D5C9A" w:rsidP="006D5C9A">
      <w:pPr>
        <w:rPr>
          <w:rFonts w:asciiTheme="majorBidi" w:hAnsiTheme="majorBidi" w:cstheme="majorBidi"/>
          <w:sz w:val="24"/>
          <w:szCs w:val="24"/>
        </w:rPr>
      </w:pPr>
      <w:r w:rsidRPr="00202B9C">
        <w:rPr>
          <w:rFonts w:asciiTheme="majorBidi" w:hAnsiTheme="majorBidi" w:cstheme="majorBidi"/>
          <w:noProof/>
          <w:sz w:val="24"/>
          <w:szCs w:val="24"/>
        </w:rPr>
        <w:drawing>
          <wp:anchor distT="0" distB="0" distL="114300" distR="114300" simplePos="0" relativeHeight="251667456" behindDoc="1" locked="0" layoutInCell="1" allowOverlap="1" wp14:anchorId="4643FA88" wp14:editId="4A189E90">
            <wp:simplePos x="0" y="0"/>
            <wp:positionH relativeFrom="margin">
              <wp:posOffset>-55880</wp:posOffset>
            </wp:positionH>
            <wp:positionV relativeFrom="paragraph">
              <wp:posOffset>177800</wp:posOffset>
            </wp:positionV>
            <wp:extent cx="3093085" cy="2265680"/>
            <wp:effectExtent l="0" t="0" r="0" b="1270"/>
            <wp:wrapTight wrapText="bothSides">
              <wp:wrapPolygon edited="0">
                <wp:start x="0" y="0"/>
                <wp:lineTo x="0" y="21430"/>
                <wp:lineTo x="21418" y="21430"/>
                <wp:lineTo x="21418" y="0"/>
                <wp:lineTo x="0" y="0"/>
              </wp:wrapPolygon>
            </wp:wrapTight>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93085" cy="2265680"/>
                    </a:xfrm>
                    <a:prstGeom prst="rect">
                      <a:avLst/>
                    </a:prstGeom>
                  </pic:spPr>
                </pic:pic>
              </a:graphicData>
            </a:graphic>
            <wp14:sizeRelH relativeFrom="margin">
              <wp14:pctWidth>0</wp14:pctWidth>
            </wp14:sizeRelH>
            <wp14:sizeRelV relativeFrom="margin">
              <wp14:pctHeight>0</wp14:pctHeight>
            </wp14:sizeRelV>
          </wp:anchor>
        </w:drawing>
      </w:r>
      <w:r w:rsidRPr="00202B9C">
        <w:rPr>
          <w:rFonts w:asciiTheme="majorBidi" w:hAnsiTheme="majorBidi" w:cstheme="majorBidi"/>
          <w:noProof/>
          <w:sz w:val="24"/>
          <w:szCs w:val="24"/>
        </w:rPr>
        <w:drawing>
          <wp:anchor distT="0" distB="0" distL="114300" distR="114300" simplePos="0" relativeHeight="251668480" behindDoc="1" locked="0" layoutInCell="1" allowOverlap="1" wp14:anchorId="45074521" wp14:editId="2D87C491">
            <wp:simplePos x="0" y="0"/>
            <wp:positionH relativeFrom="margin">
              <wp:posOffset>3084830</wp:posOffset>
            </wp:positionH>
            <wp:positionV relativeFrom="paragraph">
              <wp:posOffset>180340</wp:posOffset>
            </wp:positionV>
            <wp:extent cx="3073400" cy="2263140"/>
            <wp:effectExtent l="0" t="0" r="0" b="3810"/>
            <wp:wrapTight wrapText="bothSides">
              <wp:wrapPolygon edited="0">
                <wp:start x="0" y="0"/>
                <wp:lineTo x="0" y="21455"/>
                <wp:lineTo x="21421" y="21455"/>
                <wp:lineTo x="21421" y="0"/>
                <wp:lineTo x="0" y="0"/>
              </wp:wrapPolygon>
            </wp:wrapTight>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73400" cy="2263140"/>
                    </a:xfrm>
                    <a:prstGeom prst="rect">
                      <a:avLst/>
                    </a:prstGeom>
                  </pic:spPr>
                </pic:pic>
              </a:graphicData>
            </a:graphic>
            <wp14:sizeRelH relativeFrom="margin">
              <wp14:pctWidth>0</wp14:pctWidth>
            </wp14:sizeRelH>
            <wp14:sizeRelV relativeFrom="margin">
              <wp14:pctHeight>0</wp14:pctHeight>
            </wp14:sizeRelV>
          </wp:anchor>
        </w:drawing>
      </w:r>
      <w:r w:rsidRPr="00202B9C">
        <w:rPr>
          <w:rFonts w:asciiTheme="majorBidi" w:hAnsiTheme="majorBidi" w:cstheme="majorBidi"/>
          <w:noProof/>
          <w:sz w:val="24"/>
          <w:szCs w:val="24"/>
        </w:rPr>
        <mc:AlternateContent>
          <mc:Choice Requires="wps">
            <w:drawing>
              <wp:anchor distT="45720" distB="45720" distL="114300" distR="114300" simplePos="0" relativeHeight="251671552" behindDoc="0" locked="0" layoutInCell="1" allowOverlap="1" wp14:anchorId="200F86D4" wp14:editId="4C8CC8BD">
                <wp:simplePos x="0" y="0"/>
                <wp:positionH relativeFrom="margin">
                  <wp:posOffset>162560</wp:posOffset>
                </wp:positionH>
                <wp:positionV relativeFrom="paragraph">
                  <wp:posOffset>369570</wp:posOffset>
                </wp:positionV>
                <wp:extent cx="275590" cy="284480"/>
                <wp:effectExtent l="0" t="0" r="10160" b="2032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590" cy="284480"/>
                        </a:xfrm>
                        <a:prstGeom prst="rect">
                          <a:avLst/>
                        </a:prstGeom>
                        <a:solidFill>
                          <a:srgbClr val="FFFFFF"/>
                        </a:solidFill>
                        <a:ln w="9525">
                          <a:solidFill>
                            <a:srgbClr val="000000"/>
                          </a:solidFill>
                          <a:miter lim="800000"/>
                          <a:headEnd/>
                          <a:tailEnd/>
                        </a:ln>
                      </wps:spPr>
                      <wps:txbx>
                        <w:txbxContent>
                          <w:p w14:paraId="32DE5226" w14:textId="77777777" w:rsidR="004A50C9" w:rsidRPr="002D7047" w:rsidRDefault="004A50C9" w:rsidP="00420FC0">
                            <w:pPr>
                              <w:rPr>
                                <w:rFonts w:asciiTheme="majorBidi" w:hAnsiTheme="majorBidi" w:cstheme="majorBidi"/>
                                <w:b/>
                                <w:bCs/>
                                <w:sz w:val="24"/>
                                <w:szCs w:val="24"/>
                              </w:rPr>
                            </w:pPr>
                            <w:r>
                              <w:rPr>
                                <w:rFonts w:asciiTheme="majorBidi" w:hAnsiTheme="majorBidi" w:cstheme="majorBidi"/>
                                <w:b/>
                                <w:bCs/>
                                <w:sz w:val="24"/>
                                <w:szCs w:val="24"/>
                              </w:rP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0F86D4" id="_x0000_s1028" type="#_x0000_t202" style="position:absolute;margin-left:12.8pt;margin-top:29.1pt;width:21.7pt;height:22.4pt;z-index:251671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">
                <v:textbox>
                  <w:txbxContent>
                    <w:p w14:paraId="32DE5226" w14:textId="77777777" w:rsidR="004A50C9" w:rsidRPr="002D7047" w:rsidRDefault="004A50C9" w:rsidP="00420FC0">
                      <w:pPr>
                        <w:rPr>
                          <w:rFonts w:asciiTheme="majorBidi" w:hAnsiTheme="majorBidi" w:cstheme="majorBidi"/>
                          <w:b/>
                          <w:bCs/>
                          <w:sz w:val="24"/>
                          <w:szCs w:val="24"/>
                        </w:rPr>
                      </w:pPr>
                      <w:r>
                        <w:rPr>
                          <w:rFonts w:asciiTheme="majorBidi" w:hAnsiTheme="majorBidi" w:cstheme="majorBidi"/>
                          <w:b/>
                          <w:bCs/>
                          <w:sz w:val="24"/>
                          <w:szCs w:val="24"/>
                        </w:rPr>
                        <w:t>C</w:t>
                      </w:r>
                    </w:p>
                  </w:txbxContent>
                </v:textbox>
                <w10:wrap type="square" anchorx="margin"/>
              </v:shape>
            </w:pict>
          </mc:Fallback>
        </mc:AlternateContent>
      </w:r>
      <w:r w:rsidRPr="00202B9C">
        <w:rPr>
          <w:rFonts w:asciiTheme="majorBidi" w:hAnsiTheme="majorBidi" w:cstheme="majorBidi"/>
          <w:noProof/>
          <w:sz w:val="24"/>
          <w:szCs w:val="24"/>
        </w:rPr>
        <mc:AlternateContent>
          <mc:Choice Requires="wps">
            <w:drawing>
              <wp:anchor distT="45720" distB="45720" distL="114300" distR="114300" simplePos="0" relativeHeight="251672576" behindDoc="0" locked="0" layoutInCell="1" allowOverlap="1" wp14:anchorId="32A82541" wp14:editId="4FFDE13D">
                <wp:simplePos x="0" y="0"/>
                <wp:positionH relativeFrom="column">
                  <wp:posOffset>3259017</wp:posOffset>
                </wp:positionH>
                <wp:positionV relativeFrom="paragraph">
                  <wp:posOffset>343711</wp:posOffset>
                </wp:positionV>
                <wp:extent cx="275590" cy="284480"/>
                <wp:effectExtent l="0" t="0" r="10160" b="2032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590" cy="284480"/>
                        </a:xfrm>
                        <a:prstGeom prst="rect">
                          <a:avLst/>
                        </a:prstGeom>
                        <a:solidFill>
                          <a:srgbClr val="FFFFFF"/>
                        </a:solidFill>
                        <a:ln w="9525">
                          <a:solidFill>
                            <a:srgbClr val="000000"/>
                          </a:solidFill>
                          <a:miter lim="800000"/>
                          <a:headEnd/>
                          <a:tailEnd/>
                        </a:ln>
                      </wps:spPr>
                      <wps:txbx>
                        <w:txbxContent>
                          <w:p w14:paraId="7154BB5B" w14:textId="77777777" w:rsidR="004A50C9" w:rsidRPr="002D7047" w:rsidRDefault="004A50C9" w:rsidP="00420FC0">
                            <w:pPr>
                              <w:rPr>
                                <w:rFonts w:asciiTheme="majorBidi" w:hAnsiTheme="majorBidi" w:cstheme="majorBidi"/>
                                <w:b/>
                                <w:bCs/>
                                <w:sz w:val="24"/>
                                <w:szCs w:val="24"/>
                              </w:rPr>
                            </w:pPr>
                            <w:r>
                              <w:rPr>
                                <w:rFonts w:asciiTheme="majorBidi" w:hAnsiTheme="majorBidi" w:cstheme="majorBidi"/>
                                <w:b/>
                                <w:bCs/>
                                <w:sz w:val="24"/>
                                <w:szCs w:val="24"/>
                              </w:rPr>
                              <w:t>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A82541" id="_x0000_s1029" type="#_x0000_t202" style="position:absolute;margin-left:256.6pt;margin-top:27.05pt;width:21.7pt;height:22.4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">
                <v:textbox>
                  <w:txbxContent>
                    <w:p w14:paraId="7154BB5B" w14:textId="77777777" w:rsidR="004A50C9" w:rsidRPr="002D7047" w:rsidRDefault="004A50C9" w:rsidP="00420FC0">
                      <w:pPr>
                        <w:rPr>
                          <w:rFonts w:asciiTheme="majorBidi" w:hAnsiTheme="majorBidi" w:cstheme="majorBidi"/>
                          <w:b/>
                          <w:bCs/>
                          <w:sz w:val="24"/>
                          <w:szCs w:val="24"/>
                        </w:rPr>
                      </w:pPr>
                      <w:r>
                        <w:rPr>
                          <w:rFonts w:asciiTheme="majorBidi" w:hAnsiTheme="majorBidi" w:cstheme="majorBidi"/>
                          <w:b/>
                          <w:bCs/>
                          <w:sz w:val="24"/>
                          <w:szCs w:val="24"/>
                        </w:rPr>
                        <w:t>D</w:t>
                      </w:r>
                    </w:p>
                  </w:txbxContent>
                </v:textbox>
                <w10:wrap type="square"/>
              </v:shape>
            </w:pict>
          </mc:Fallback>
        </mc:AlternateContent>
      </w:r>
    </w:p>
    <w:p w14:paraId="32C89793" w14:textId="4E0CF02B" w:rsidR="006D5C9A" w:rsidRPr="00202B9C" w:rsidRDefault="006D5C9A" w:rsidP="00C136CC">
      <w:pPr>
        <w:jc w:val="center"/>
        <w:rPr>
          <w:rFonts w:asciiTheme="majorBidi" w:hAnsiTheme="majorBidi" w:cstheme="majorBidi"/>
          <w:sz w:val="24"/>
          <w:szCs w:val="24"/>
        </w:rPr>
      </w:pPr>
      <w:r w:rsidRPr="00202B9C">
        <w:rPr>
          <w:rFonts w:asciiTheme="majorBidi" w:hAnsiTheme="majorBidi" w:cstheme="majorBidi"/>
          <w:sz w:val="24"/>
          <w:szCs w:val="24"/>
        </w:rPr>
        <w:tab/>
      </w:r>
      <w:r w:rsidRPr="00202B9C">
        <w:rPr>
          <w:rFonts w:asciiTheme="majorBidi" w:hAnsiTheme="majorBidi" w:cstheme="majorBidi"/>
          <w:b/>
          <w:bCs/>
          <w:sz w:val="24"/>
          <w:szCs w:val="24"/>
        </w:rPr>
        <w:t>Figure S-</w:t>
      </w:r>
      <w:r w:rsidR="00C136CC" w:rsidRPr="00202B9C">
        <w:rPr>
          <w:rFonts w:asciiTheme="majorBidi" w:hAnsiTheme="majorBidi" w:cstheme="majorBidi"/>
          <w:b/>
          <w:bCs/>
          <w:sz w:val="24"/>
          <w:szCs w:val="24"/>
        </w:rPr>
        <w:t>2</w:t>
      </w:r>
      <w:r w:rsidRPr="00202B9C">
        <w:rPr>
          <w:rFonts w:asciiTheme="majorBidi" w:hAnsiTheme="majorBidi" w:cstheme="majorBidi"/>
          <w:b/>
          <w:bCs/>
          <w:sz w:val="24"/>
          <w:szCs w:val="24"/>
        </w:rPr>
        <w:t>.</w:t>
      </w:r>
      <w:r w:rsidRPr="00202B9C">
        <w:rPr>
          <w:rFonts w:asciiTheme="majorBidi" w:hAnsiTheme="majorBidi" w:cstheme="majorBidi"/>
          <w:sz w:val="24"/>
          <w:szCs w:val="24"/>
        </w:rPr>
        <w:t xml:space="preserve"> Aerial Photos of Dead End pipe </w:t>
      </w:r>
      <w:r w:rsidR="00620673" w:rsidRPr="00202B9C">
        <w:rPr>
          <w:rFonts w:asciiTheme="majorBidi" w:hAnsiTheme="majorBidi" w:cstheme="majorBidi"/>
          <w:sz w:val="24"/>
          <w:szCs w:val="24"/>
        </w:rPr>
        <w:t>34</w:t>
      </w:r>
      <w:r w:rsidRPr="00202B9C">
        <w:rPr>
          <w:rFonts w:asciiTheme="majorBidi" w:hAnsiTheme="majorBidi" w:cstheme="majorBidi"/>
          <w:sz w:val="24"/>
          <w:szCs w:val="24"/>
        </w:rPr>
        <w:t xml:space="preserve"> retrieved by Google® earth®. (</w:t>
      </w:r>
      <w:r w:rsidR="0016599B" w:rsidRPr="00202B9C">
        <w:rPr>
          <w:rFonts w:asciiTheme="majorBidi" w:hAnsiTheme="majorBidi" w:cstheme="majorBidi"/>
          <w:sz w:val="24"/>
          <w:szCs w:val="24"/>
        </w:rPr>
        <w:t>C</w:t>
      </w:r>
      <w:r w:rsidRPr="00202B9C">
        <w:rPr>
          <w:rFonts w:asciiTheme="majorBidi" w:hAnsiTheme="majorBidi" w:cstheme="majorBidi"/>
          <w:sz w:val="24"/>
          <w:szCs w:val="24"/>
        </w:rPr>
        <w:t>) 9/19/2013; (</w:t>
      </w:r>
      <w:r w:rsidR="0016599B" w:rsidRPr="00202B9C">
        <w:rPr>
          <w:rFonts w:asciiTheme="majorBidi" w:hAnsiTheme="majorBidi" w:cstheme="majorBidi"/>
          <w:sz w:val="24"/>
          <w:szCs w:val="24"/>
        </w:rPr>
        <w:t>D</w:t>
      </w:r>
      <w:r w:rsidRPr="00202B9C">
        <w:rPr>
          <w:rFonts w:asciiTheme="majorBidi" w:hAnsiTheme="majorBidi" w:cstheme="majorBidi"/>
          <w:sz w:val="24"/>
          <w:szCs w:val="24"/>
        </w:rPr>
        <w:t>) 3/15/1992</w:t>
      </w:r>
    </w:p>
    <w:p w14:paraId="546BB592" w14:textId="07CF4778" w:rsidR="006D5C9A" w:rsidRPr="00202B9C" w:rsidRDefault="006D5C9A" w:rsidP="006D5C9A">
      <w:pPr>
        <w:tabs>
          <w:tab w:val="left" w:pos="3674"/>
        </w:tabs>
        <w:rPr>
          <w:rFonts w:asciiTheme="majorBidi" w:hAnsiTheme="majorBidi" w:cstheme="majorBidi"/>
          <w:sz w:val="24"/>
          <w:szCs w:val="24"/>
        </w:rPr>
      </w:pPr>
    </w:p>
    <w:p w14:paraId="432193B5" w14:textId="77777777" w:rsidR="006D5C9A" w:rsidRPr="00202B9C" w:rsidRDefault="006D5C9A" w:rsidP="006D5C9A">
      <w:pPr>
        <w:jc w:val="center"/>
        <w:rPr>
          <w:rFonts w:asciiTheme="majorBidi" w:hAnsiTheme="majorBidi" w:cstheme="majorBidi"/>
          <w:sz w:val="24"/>
          <w:szCs w:val="24"/>
        </w:rPr>
      </w:pPr>
    </w:p>
    <w:p w14:paraId="7A2C4F48" w14:textId="6C927428" w:rsidR="006D5C9A" w:rsidRPr="00202B9C" w:rsidRDefault="006D5C9A" w:rsidP="006D5C9A">
      <w:pPr>
        <w:jc w:val="center"/>
        <w:rPr>
          <w:rFonts w:asciiTheme="majorBidi" w:hAnsiTheme="majorBidi" w:cstheme="majorBidi"/>
          <w:sz w:val="24"/>
          <w:szCs w:val="24"/>
        </w:rPr>
      </w:pPr>
    </w:p>
    <w:p w14:paraId="10EA76C5" w14:textId="77777777" w:rsidR="006D5C9A" w:rsidRPr="00202B9C" w:rsidRDefault="006D5C9A" w:rsidP="006D5C9A">
      <w:pPr>
        <w:jc w:val="center"/>
        <w:rPr>
          <w:rFonts w:asciiTheme="majorBidi" w:hAnsiTheme="majorBidi" w:cstheme="majorBidi"/>
          <w:sz w:val="24"/>
          <w:szCs w:val="24"/>
        </w:rPr>
      </w:pPr>
    </w:p>
    <w:p w14:paraId="0DDB0F8D" w14:textId="77777777" w:rsidR="006D5C9A" w:rsidRPr="00202B9C" w:rsidRDefault="006D5C9A" w:rsidP="006D5C9A">
      <w:pPr>
        <w:jc w:val="center"/>
        <w:rPr>
          <w:rFonts w:asciiTheme="majorBidi" w:hAnsiTheme="majorBidi" w:cstheme="majorBidi"/>
          <w:sz w:val="24"/>
          <w:szCs w:val="24"/>
        </w:rPr>
      </w:pPr>
    </w:p>
    <w:p w14:paraId="27F05F9A" w14:textId="77777777" w:rsidR="006D5C9A" w:rsidRPr="00202B9C" w:rsidRDefault="006D5C9A" w:rsidP="006D5C9A">
      <w:pPr>
        <w:jc w:val="center"/>
        <w:rPr>
          <w:rFonts w:asciiTheme="majorBidi" w:hAnsiTheme="majorBidi" w:cstheme="majorBidi"/>
          <w:sz w:val="24"/>
          <w:szCs w:val="24"/>
        </w:rPr>
      </w:pPr>
    </w:p>
    <w:p w14:paraId="4B906672" w14:textId="77777777" w:rsidR="006D5C9A" w:rsidRPr="00202B9C" w:rsidRDefault="006D5C9A" w:rsidP="006D5C9A">
      <w:pPr>
        <w:rPr>
          <w:rFonts w:asciiTheme="majorBidi" w:hAnsiTheme="majorBidi" w:cstheme="majorBidi"/>
          <w:sz w:val="24"/>
          <w:szCs w:val="24"/>
        </w:rPr>
      </w:pPr>
    </w:p>
    <w:p w14:paraId="7DB6F289" w14:textId="77777777" w:rsidR="006D5C9A" w:rsidRPr="00202B9C" w:rsidRDefault="000B7236" w:rsidP="006D5C9A">
      <w:pPr>
        <w:rPr>
          <w:rFonts w:asciiTheme="majorBidi" w:hAnsiTheme="majorBidi" w:cstheme="majorBidi"/>
          <w:sz w:val="24"/>
          <w:szCs w:val="24"/>
        </w:rPr>
      </w:pPr>
      <w:r w:rsidRPr="00202B9C">
        <w:rPr>
          <w:rFonts w:asciiTheme="majorBidi" w:hAnsiTheme="majorBidi" w:cstheme="majorBidi"/>
          <w:noProof/>
          <w:sz w:val="24"/>
          <w:szCs w:val="24"/>
        </w:rPr>
        <w:lastRenderedPageBreak/>
        <w:drawing>
          <wp:anchor distT="0" distB="0" distL="114300" distR="114300" simplePos="0" relativeHeight="251676672" behindDoc="0" locked="0" layoutInCell="1" allowOverlap="1" wp14:anchorId="4E9AB843" wp14:editId="209BD428">
            <wp:simplePos x="0" y="0"/>
            <wp:positionH relativeFrom="margin">
              <wp:posOffset>1050925</wp:posOffset>
            </wp:positionH>
            <wp:positionV relativeFrom="margin">
              <wp:posOffset>-4445</wp:posOffset>
            </wp:positionV>
            <wp:extent cx="3840480" cy="2743200"/>
            <wp:effectExtent l="0" t="0" r="7620" b="0"/>
            <wp:wrapSquare wrapText="bothSides"/>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margin">
              <wp14:pctWidth>0</wp14:pctWidth>
            </wp14:sizeRelH>
            <wp14:sizeRelV relativeFrom="margin">
              <wp14:pctHeight>0</wp14:pctHeight>
            </wp14:sizeRelV>
          </wp:anchor>
        </w:drawing>
      </w:r>
    </w:p>
    <w:p w14:paraId="6E836AC7" w14:textId="77777777" w:rsidR="00200144" w:rsidRPr="00202B9C" w:rsidRDefault="00200144" w:rsidP="006D5C9A">
      <w:pPr>
        <w:rPr>
          <w:rFonts w:asciiTheme="majorBidi" w:hAnsiTheme="majorBidi" w:cstheme="majorBidi"/>
          <w:sz w:val="24"/>
          <w:szCs w:val="24"/>
        </w:rPr>
      </w:pPr>
    </w:p>
    <w:p w14:paraId="42A43B9F" w14:textId="77777777" w:rsidR="00200144" w:rsidRPr="00202B9C" w:rsidRDefault="00200144" w:rsidP="006D5C9A">
      <w:pPr>
        <w:rPr>
          <w:rFonts w:asciiTheme="majorBidi" w:hAnsiTheme="majorBidi" w:cstheme="majorBidi"/>
          <w:sz w:val="24"/>
          <w:szCs w:val="24"/>
        </w:rPr>
      </w:pPr>
    </w:p>
    <w:p w14:paraId="319008D2" w14:textId="77777777" w:rsidR="00200144" w:rsidRPr="00202B9C" w:rsidRDefault="00200144" w:rsidP="006D5C9A">
      <w:pPr>
        <w:rPr>
          <w:rFonts w:asciiTheme="majorBidi" w:hAnsiTheme="majorBidi" w:cstheme="majorBidi"/>
          <w:sz w:val="24"/>
          <w:szCs w:val="24"/>
        </w:rPr>
      </w:pPr>
    </w:p>
    <w:p w14:paraId="7DAF33C1" w14:textId="77777777" w:rsidR="00200144" w:rsidRPr="00202B9C" w:rsidRDefault="00200144" w:rsidP="006D5C9A">
      <w:pPr>
        <w:rPr>
          <w:rFonts w:asciiTheme="majorBidi" w:hAnsiTheme="majorBidi" w:cstheme="majorBidi"/>
          <w:sz w:val="24"/>
          <w:szCs w:val="24"/>
        </w:rPr>
      </w:pPr>
    </w:p>
    <w:p w14:paraId="456180A7" w14:textId="77777777" w:rsidR="00200144" w:rsidRPr="00202B9C" w:rsidRDefault="00200144" w:rsidP="006D5C9A">
      <w:pPr>
        <w:rPr>
          <w:rFonts w:asciiTheme="majorBidi" w:hAnsiTheme="majorBidi" w:cstheme="majorBidi"/>
          <w:sz w:val="24"/>
          <w:szCs w:val="24"/>
        </w:rPr>
      </w:pPr>
    </w:p>
    <w:p w14:paraId="48916527" w14:textId="77777777" w:rsidR="00200144" w:rsidRPr="00202B9C" w:rsidRDefault="00200144" w:rsidP="006D5C9A">
      <w:pPr>
        <w:rPr>
          <w:rFonts w:asciiTheme="majorBidi" w:hAnsiTheme="majorBidi" w:cstheme="majorBidi"/>
          <w:sz w:val="24"/>
          <w:szCs w:val="24"/>
        </w:rPr>
      </w:pPr>
    </w:p>
    <w:p w14:paraId="0CE264E2" w14:textId="77777777" w:rsidR="00200144" w:rsidRPr="00202B9C" w:rsidRDefault="00200144" w:rsidP="006D5C9A">
      <w:pPr>
        <w:rPr>
          <w:rFonts w:asciiTheme="majorBidi" w:hAnsiTheme="majorBidi" w:cstheme="majorBidi"/>
          <w:sz w:val="24"/>
          <w:szCs w:val="24"/>
        </w:rPr>
      </w:pPr>
    </w:p>
    <w:p w14:paraId="6444F22A" w14:textId="77777777" w:rsidR="00200144" w:rsidRPr="00202B9C" w:rsidRDefault="00200144" w:rsidP="006D5C9A">
      <w:pPr>
        <w:rPr>
          <w:rFonts w:asciiTheme="majorBidi" w:hAnsiTheme="majorBidi" w:cstheme="majorBidi"/>
          <w:sz w:val="24"/>
          <w:szCs w:val="24"/>
        </w:rPr>
      </w:pPr>
    </w:p>
    <w:p w14:paraId="440B1AB6" w14:textId="77777777" w:rsidR="00200144" w:rsidRPr="00202B9C" w:rsidRDefault="000B7236" w:rsidP="006D5C9A">
      <w:pPr>
        <w:rPr>
          <w:rFonts w:asciiTheme="majorBidi" w:hAnsiTheme="majorBidi" w:cstheme="majorBidi"/>
          <w:sz w:val="24"/>
          <w:szCs w:val="24"/>
        </w:rPr>
      </w:pPr>
      <w:r w:rsidRPr="00202B9C">
        <w:rPr>
          <w:rFonts w:asciiTheme="majorBidi" w:hAnsiTheme="majorBidi" w:cstheme="majorBidi"/>
          <w:noProof/>
          <w:sz w:val="24"/>
          <w:szCs w:val="24"/>
        </w:rPr>
        <w:drawing>
          <wp:anchor distT="0" distB="0" distL="114300" distR="114300" simplePos="0" relativeHeight="251677696" behindDoc="0" locked="0" layoutInCell="1" allowOverlap="1" wp14:anchorId="1526D900" wp14:editId="0E5FA002">
            <wp:simplePos x="0" y="0"/>
            <wp:positionH relativeFrom="margin">
              <wp:posOffset>969010</wp:posOffset>
            </wp:positionH>
            <wp:positionV relativeFrom="margin">
              <wp:posOffset>2865120</wp:posOffset>
            </wp:positionV>
            <wp:extent cx="3840480" cy="2743200"/>
            <wp:effectExtent l="0" t="0" r="7620" b="0"/>
            <wp:wrapSquare wrapText="bothSides"/>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margin">
              <wp14:pctWidth>0</wp14:pctWidth>
            </wp14:sizeRelH>
            <wp14:sizeRelV relativeFrom="margin">
              <wp14:pctHeight>0</wp14:pctHeight>
            </wp14:sizeRelV>
          </wp:anchor>
        </w:drawing>
      </w:r>
    </w:p>
    <w:p w14:paraId="790C8FB5" w14:textId="77777777" w:rsidR="00200144" w:rsidRPr="00202B9C" w:rsidRDefault="00200144" w:rsidP="006D5C9A">
      <w:pPr>
        <w:rPr>
          <w:rFonts w:asciiTheme="majorBidi" w:hAnsiTheme="majorBidi" w:cstheme="majorBidi"/>
          <w:sz w:val="24"/>
          <w:szCs w:val="24"/>
        </w:rPr>
      </w:pPr>
    </w:p>
    <w:p w14:paraId="71F1F98E" w14:textId="77777777" w:rsidR="00200144" w:rsidRPr="00202B9C" w:rsidRDefault="00200144" w:rsidP="006D5C9A">
      <w:pPr>
        <w:rPr>
          <w:rFonts w:asciiTheme="majorBidi" w:hAnsiTheme="majorBidi" w:cstheme="majorBidi"/>
          <w:sz w:val="24"/>
          <w:szCs w:val="24"/>
        </w:rPr>
      </w:pPr>
    </w:p>
    <w:p w14:paraId="6AFF9E84" w14:textId="77777777" w:rsidR="00200144" w:rsidRPr="00202B9C" w:rsidRDefault="00200144" w:rsidP="006D5C9A">
      <w:pPr>
        <w:rPr>
          <w:rFonts w:asciiTheme="majorBidi" w:hAnsiTheme="majorBidi" w:cstheme="majorBidi"/>
          <w:sz w:val="24"/>
          <w:szCs w:val="24"/>
        </w:rPr>
      </w:pPr>
    </w:p>
    <w:p w14:paraId="6B711760" w14:textId="77777777" w:rsidR="00200144" w:rsidRPr="00202B9C" w:rsidRDefault="00200144" w:rsidP="006D5C9A">
      <w:pPr>
        <w:rPr>
          <w:rFonts w:asciiTheme="majorBidi" w:hAnsiTheme="majorBidi" w:cstheme="majorBidi"/>
          <w:sz w:val="24"/>
          <w:szCs w:val="24"/>
        </w:rPr>
      </w:pPr>
    </w:p>
    <w:p w14:paraId="6C9AAD97" w14:textId="77777777" w:rsidR="00200144" w:rsidRPr="00202B9C" w:rsidRDefault="00200144" w:rsidP="006D5C9A">
      <w:pPr>
        <w:rPr>
          <w:rFonts w:asciiTheme="majorBidi" w:hAnsiTheme="majorBidi" w:cstheme="majorBidi"/>
          <w:sz w:val="24"/>
          <w:szCs w:val="24"/>
        </w:rPr>
      </w:pPr>
    </w:p>
    <w:p w14:paraId="05027378" w14:textId="77777777" w:rsidR="00200144" w:rsidRPr="00202B9C" w:rsidRDefault="00200144" w:rsidP="006D5C9A">
      <w:pPr>
        <w:rPr>
          <w:rFonts w:asciiTheme="majorBidi" w:hAnsiTheme="majorBidi" w:cstheme="majorBidi"/>
          <w:sz w:val="24"/>
          <w:szCs w:val="24"/>
        </w:rPr>
      </w:pPr>
    </w:p>
    <w:p w14:paraId="4A146E94" w14:textId="77777777" w:rsidR="00200144" w:rsidRPr="00202B9C" w:rsidRDefault="00200144" w:rsidP="006D5C9A">
      <w:pPr>
        <w:rPr>
          <w:rFonts w:asciiTheme="majorBidi" w:hAnsiTheme="majorBidi" w:cstheme="majorBidi"/>
          <w:sz w:val="24"/>
          <w:szCs w:val="24"/>
        </w:rPr>
      </w:pPr>
    </w:p>
    <w:p w14:paraId="0CE2EF26" w14:textId="77777777" w:rsidR="000B7236" w:rsidRPr="00202B9C" w:rsidRDefault="000B7236" w:rsidP="006D5C9A">
      <w:pPr>
        <w:rPr>
          <w:rFonts w:asciiTheme="majorBidi" w:hAnsiTheme="majorBidi" w:cstheme="majorBidi"/>
          <w:sz w:val="24"/>
          <w:szCs w:val="24"/>
        </w:rPr>
      </w:pPr>
    </w:p>
    <w:p w14:paraId="78FD2DF0" w14:textId="77777777" w:rsidR="00200144" w:rsidRPr="00202B9C" w:rsidRDefault="00200144" w:rsidP="006D5C9A">
      <w:pPr>
        <w:rPr>
          <w:rFonts w:asciiTheme="majorBidi" w:hAnsiTheme="majorBidi" w:cstheme="majorBidi"/>
          <w:sz w:val="24"/>
          <w:szCs w:val="24"/>
        </w:rPr>
      </w:pPr>
    </w:p>
    <w:p w14:paraId="23D845AD" w14:textId="77777777" w:rsidR="006D5C9A" w:rsidRPr="00202B9C" w:rsidRDefault="006D5C9A" w:rsidP="006D5C9A">
      <w:pPr>
        <w:rPr>
          <w:rFonts w:asciiTheme="majorBidi" w:hAnsiTheme="majorBidi" w:cstheme="majorBidi"/>
          <w:sz w:val="24"/>
          <w:szCs w:val="24"/>
        </w:rPr>
      </w:pPr>
    </w:p>
    <w:p w14:paraId="3AF5D07F" w14:textId="77777777" w:rsidR="006D5C9A" w:rsidRPr="00202B9C" w:rsidRDefault="006D5C9A" w:rsidP="00C136CC">
      <w:pPr>
        <w:jc w:val="center"/>
        <w:rPr>
          <w:rFonts w:asciiTheme="majorBidi" w:hAnsiTheme="majorBidi" w:cstheme="majorBidi"/>
          <w:sz w:val="24"/>
          <w:szCs w:val="24"/>
        </w:rPr>
      </w:pPr>
      <w:r w:rsidRPr="00202B9C">
        <w:rPr>
          <w:rFonts w:asciiTheme="majorBidi" w:hAnsiTheme="majorBidi" w:cstheme="majorBidi"/>
          <w:sz w:val="24"/>
          <w:szCs w:val="24"/>
        </w:rPr>
        <w:tab/>
      </w:r>
      <w:r w:rsidRPr="00202B9C">
        <w:rPr>
          <w:rFonts w:asciiTheme="majorBidi" w:hAnsiTheme="majorBidi" w:cstheme="majorBidi"/>
          <w:b/>
          <w:bCs/>
          <w:sz w:val="24"/>
          <w:szCs w:val="24"/>
        </w:rPr>
        <w:t>Figure S-</w:t>
      </w:r>
      <w:r w:rsidR="00C136CC" w:rsidRPr="00202B9C">
        <w:rPr>
          <w:rFonts w:asciiTheme="majorBidi" w:hAnsiTheme="majorBidi" w:cstheme="majorBidi"/>
          <w:b/>
          <w:bCs/>
          <w:sz w:val="24"/>
          <w:szCs w:val="24"/>
        </w:rPr>
        <w:t>3</w:t>
      </w:r>
      <w:r w:rsidRPr="00202B9C">
        <w:rPr>
          <w:rFonts w:asciiTheme="majorBidi" w:hAnsiTheme="majorBidi" w:cstheme="majorBidi"/>
          <w:b/>
          <w:bCs/>
          <w:sz w:val="24"/>
          <w:szCs w:val="24"/>
        </w:rPr>
        <w:t xml:space="preserve">. </w:t>
      </w:r>
      <w:r w:rsidRPr="00202B9C">
        <w:rPr>
          <w:rFonts w:asciiTheme="majorBidi" w:hAnsiTheme="majorBidi" w:cstheme="majorBidi"/>
          <w:sz w:val="24"/>
          <w:szCs w:val="24"/>
        </w:rPr>
        <w:t>Simulated stagnation time using stochastic demand generator for: (A) Dead End 1</w:t>
      </w:r>
      <w:r w:rsidR="00620673" w:rsidRPr="00202B9C">
        <w:rPr>
          <w:rFonts w:asciiTheme="majorBidi" w:hAnsiTheme="majorBidi" w:cstheme="majorBidi"/>
          <w:sz w:val="24"/>
          <w:szCs w:val="24"/>
        </w:rPr>
        <w:t>0; (B) Dead End 34</w:t>
      </w:r>
    </w:p>
    <w:p w14:paraId="034C5907" w14:textId="77777777" w:rsidR="006A7E06" w:rsidRPr="00202B9C" w:rsidRDefault="006A7E06" w:rsidP="00C136CC">
      <w:pPr>
        <w:jc w:val="center"/>
        <w:rPr>
          <w:rFonts w:asciiTheme="majorBidi" w:hAnsiTheme="majorBidi" w:cstheme="majorBidi"/>
          <w:sz w:val="24"/>
          <w:szCs w:val="24"/>
        </w:rPr>
      </w:pPr>
    </w:p>
    <w:p w14:paraId="2300208F" w14:textId="77777777" w:rsidR="006A7E06" w:rsidRPr="00202B9C" w:rsidRDefault="006A7E06" w:rsidP="00C136CC">
      <w:pPr>
        <w:jc w:val="center"/>
        <w:rPr>
          <w:rFonts w:asciiTheme="majorBidi" w:hAnsiTheme="majorBidi" w:cstheme="majorBidi"/>
          <w:sz w:val="24"/>
          <w:szCs w:val="24"/>
        </w:rPr>
      </w:pPr>
    </w:p>
    <w:p w14:paraId="56EDDE93" w14:textId="77777777" w:rsidR="006A7E06" w:rsidRPr="00202B9C" w:rsidRDefault="006A7E06" w:rsidP="00C136CC">
      <w:pPr>
        <w:jc w:val="center"/>
        <w:rPr>
          <w:rFonts w:asciiTheme="majorBidi" w:hAnsiTheme="majorBidi" w:cstheme="majorBidi"/>
          <w:sz w:val="24"/>
          <w:szCs w:val="24"/>
        </w:rPr>
      </w:pPr>
    </w:p>
    <w:p w14:paraId="7E8088F6" w14:textId="77777777" w:rsidR="006A7E06" w:rsidRPr="00202B9C" w:rsidRDefault="006A7E06" w:rsidP="00C136CC">
      <w:pPr>
        <w:jc w:val="center"/>
        <w:rPr>
          <w:rFonts w:asciiTheme="majorBidi" w:hAnsiTheme="majorBidi" w:cstheme="majorBidi"/>
          <w:sz w:val="24"/>
          <w:szCs w:val="24"/>
        </w:rPr>
      </w:pPr>
    </w:p>
    <w:p w14:paraId="24134439" w14:textId="77777777" w:rsidR="006A7E06" w:rsidRPr="00202B9C" w:rsidRDefault="006A7E06" w:rsidP="00C136CC">
      <w:pPr>
        <w:jc w:val="center"/>
        <w:rPr>
          <w:rFonts w:asciiTheme="majorBidi" w:hAnsiTheme="majorBidi" w:cstheme="majorBidi"/>
          <w:sz w:val="24"/>
          <w:szCs w:val="24"/>
        </w:rPr>
      </w:pPr>
    </w:p>
    <w:p w14:paraId="122D061E" w14:textId="77777777" w:rsidR="006A7E06" w:rsidRPr="00202B9C" w:rsidRDefault="006A7E06" w:rsidP="00C136CC">
      <w:pPr>
        <w:jc w:val="center"/>
        <w:rPr>
          <w:rFonts w:asciiTheme="majorBidi" w:hAnsiTheme="majorBidi" w:cstheme="majorBidi"/>
          <w:sz w:val="24"/>
          <w:szCs w:val="24"/>
        </w:rPr>
      </w:pPr>
    </w:p>
    <w:p w14:paraId="64506458" w14:textId="77777777" w:rsidR="006A7E06" w:rsidRPr="00202B9C" w:rsidRDefault="006A7E06" w:rsidP="00C136CC">
      <w:pPr>
        <w:jc w:val="center"/>
        <w:rPr>
          <w:rFonts w:asciiTheme="majorBidi" w:hAnsiTheme="majorBidi" w:cstheme="majorBidi"/>
          <w:sz w:val="24"/>
          <w:szCs w:val="24"/>
        </w:rPr>
      </w:pPr>
    </w:p>
    <w:p w14:paraId="7B266DB0" w14:textId="77777777" w:rsidR="006A7E06" w:rsidRPr="00202B9C" w:rsidRDefault="006A7E06" w:rsidP="00C136CC">
      <w:pPr>
        <w:jc w:val="center"/>
        <w:rPr>
          <w:rFonts w:asciiTheme="majorBidi" w:hAnsiTheme="majorBidi" w:cstheme="majorBidi"/>
          <w:sz w:val="24"/>
          <w:szCs w:val="24"/>
        </w:rPr>
      </w:pPr>
      <w:r w:rsidRPr="00202B9C">
        <w:rPr>
          <w:rFonts w:asciiTheme="majorBidi" w:hAnsiTheme="majorBidi" w:cstheme="majorBidi"/>
          <w:b/>
          <w:bCs/>
          <w:noProof/>
          <w:sz w:val="24"/>
          <w:szCs w:val="24"/>
        </w:rPr>
        <w:lastRenderedPageBreak/>
        <w:drawing>
          <wp:inline distT="0" distB="0" distL="0" distR="0" wp14:anchorId="058A1963" wp14:editId="1DFCA855">
            <wp:extent cx="4139565" cy="5365115"/>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39565" cy="5365115"/>
                    </a:xfrm>
                    <a:prstGeom prst="rect">
                      <a:avLst/>
                    </a:prstGeom>
                    <a:noFill/>
                  </pic:spPr>
                </pic:pic>
              </a:graphicData>
            </a:graphic>
          </wp:inline>
        </w:drawing>
      </w:r>
    </w:p>
    <w:p w14:paraId="0C4B0475" w14:textId="77777777" w:rsidR="006A7E06" w:rsidRPr="00202B9C" w:rsidRDefault="006A7E06" w:rsidP="00C136CC">
      <w:pPr>
        <w:jc w:val="center"/>
        <w:rPr>
          <w:rFonts w:asciiTheme="majorBidi" w:hAnsiTheme="majorBidi" w:cstheme="majorBidi"/>
          <w:sz w:val="24"/>
          <w:szCs w:val="24"/>
        </w:rPr>
      </w:pPr>
    </w:p>
    <w:p w14:paraId="34F6B85F" w14:textId="77777777" w:rsidR="00620673" w:rsidRPr="00202B9C" w:rsidRDefault="00620673" w:rsidP="006D5C9A">
      <w:pPr>
        <w:rPr>
          <w:rFonts w:asciiTheme="majorBidi" w:hAnsiTheme="majorBidi" w:cstheme="majorBidi"/>
          <w:sz w:val="24"/>
          <w:szCs w:val="24"/>
        </w:rPr>
      </w:pPr>
    </w:p>
    <w:p w14:paraId="780BF35E" w14:textId="77777777" w:rsidR="006A7E06" w:rsidRPr="00202B9C" w:rsidRDefault="006A7E06" w:rsidP="006A7E06">
      <w:pPr>
        <w:tabs>
          <w:tab w:val="left" w:pos="2128"/>
        </w:tabs>
        <w:spacing w:line="480" w:lineRule="auto"/>
        <w:jc w:val="center"/>
        <w:rPr>
          <w:rFonts w:asciiTheme="majorBidi" w:hAnsiTheme="majorBidi" w:cstheme="majorBidi"/>
          <w:sz w:val="24"/>
          <w:szCs w:val="24"/>
          <w:lang w:bidi="ar-EG"/>
        </w:rPr>
      </w:pPr>
      <w:r w:rsidRPr="00202B9C">
        <w:rPr>
          <w:rFonts w:asciiTheme="majorBidi" w:hAnsiTheme="majorBidi" w:cstheme="majorBidi"/>
          <w:b/>
          <w:bCs/>
          <w:sz w:val="24"/>
          <w:szCs w:val="24"/>
          <w:lang w:bidi="ar-EG"/>
        </w:rPr>
        <w:t xml:space="preserve">Figure S-4. </w:t>
      </w:r>
      <w:r w:rsidRPr="00202B9C">
        <w:rPr>
          <w:rFonts w:asciiTheme="majorBidi" w:hAnsiTheme="majorBidi" w:cstheme="majorBidi"/>
          <w:sz w:val="24"/>
          <w:szCs w:val="24"/>
          <w:lang w:bidi="ar-EG"/>
        </w:rPr>
        <w:t xml:space="preserve">Time averaged longitudinal dispersion coefficient and first order decay rate for </w:t>
      </w:r>
      <w:r w:rsidRPr="00202B9C">
        <w:rPr>
          <w:rFonts w:asciiTheme="majorBidi" w:hAnsiTheme="majorBidi" w:cstheme="majorBidi"/>
          <w:b/>
          <w:bCs/>
          <w:sz w:val="24"/>
          <w:szCs w:val="24"/>
          <w:lang w:bidi="ar-EG"/>
        </w:rPr>
        <w:t>(A)</w:t>
      </w:r>
      <w:r w:rsidRPr="00202B9C">
        <w:rPr>
          <w:rFonts w:asciiTheme="majorBidi" w:hAnsiTheme="majorBidi" w:cstheme="majorBidi"/>
          <w:sz w:val="24"/>
          <w:szCs w:val="24"/>
          <w:lang w:bidi="ar-EG"/>
        </w:rPr>
        <w:t xml:space="preserve"> Pipe 10; and </w:t>
      </w:r>
      <w:r w:rsidRPr="00202B9C">
        <w:rPr>
          <w:rFonts w:asciiTheme="majorBidi" w:hAnsiTheme="majorBidi" w:cstheme="majorBidi"/>
          <w:b/>
          <w:bCs/>
          <w:sz w:val="24"/>
          <w:szCs w:val="24"/>
          <w:lang w:bidi="ar-EG"/>
        </w:rPr>
        <w:t xml:space="preserve">(B) </w:t>
      </w:r>
      <w:r w:rsidRPr="00202B9C">
        <w:rPr>
          <w:rFonts w:asciiTheme="majorBidi" w:hAnsiTheme="majorBidi" w:cstheme="majorBidi"/>
          <w:sz w:val="24"/>
          <w:szCs w:val="24"/>
          <w:lang w:bidi="ar-EG"/>
        </w:rPr>
        <w:t>Pipe 34</w:t>
      </w:r>
    </w:p>
    <w:p w14:paraId="7D845BB3" w14:textId="77777777" w:rsidR="00620673" w:rsidRPr="00202B9C" w:rsidRDefault="00620673" w:rsidP="006D5C9A">
      <w:pPr>
        <w:rPr>
          <w:rFonts w:asciiTheme="majorBidi" w:hAnsiTheme="majorBidi" w:cstheme="majorBidi"/>
          <w:sz w:val="24"/>
          <w:szCs w:val="24"/>
        </w:rPr>
      </w:pPr>
    </w:p>
    <w:p w14:paraId="59BEDA49" w14:textId="77777777" w:rsidR="00620673" w:rsidRPr="00202B9C" w:rsidRDefault="00620673" w:rsidP="006D5C9A">
      <w:pPr>
        <w:rPr>
          <w:rFonts w:asciiTheme="majorBidi" w:hAnsiTheme="majorBidi" w:cstheme="majorBidi"/>
          <w:sz w:val="24"/>
          <w:szCs w:val="24"/>
        </w:rPr>
      </w:pPr>
    </w:p>
    <w:p w14:paraId="09C910E4" w14:textId="77777777" w:rsidR="00620673" w:rsidRPr="00202B9C" w:rsidRDefault="00620673" w:rsidP="006D5C9A">
      <w:pPr>
        <w:rPr>
          <w:rFonts w:asciiTheme="majorBidi" w:hAnsiTheme="majorBidi" w:cstheme="majorBidi"/>
          <w:sz w:val="24"/>
          <w:szCs w:val="24"/>
        </w:rPr>
      </w:pPr>
    </w:p>
    <w:p w14:paraId="0199C3AA" w14:textId="77777777" w:rsidR="00620673" w:rsidRPr="00202B9C" w:rsidRDefault="00620673" w:rsidP="006D5C9A">
      <w:pPr>
        <w:rPr>
          <w:rFonts w:asciiTheme="majorBidi" w:hAnsiTheme="majorBidi" w:cstheme="majorBidi"/>
          <w:sz w:val="24"/>
          <w:szCs w:val="24"/>
        </w:rPr>
      </w:pPr>
    </w:p>
    <w:p w14:paraId="02F3F327" w14:textId="77777777" w:rsidR="00620673" w:rsidRPr="00202B9C" w:rsidRDefault="00620673" w:rsidP="006D5C9A">
      <w:pPr>
        <w:rPr>
          <w:rFonts w:asciiTheme="majorBidi" w:hAnsiTheme="majorBidi" w:cstheme="majorBidi"/>
          <w:sz w:val="24"/>
          <w:szCs w:val="24"/>
        </w:rPr>
      </w:pPr>
    </w:p>
    <w:p w14:paraId="63C3E0F4" w14:textId="77777777" w:rsidR="00620673" w:rsidRPr="00202B9C" w:rsidRDefault="00620673" w:rsidP="006D5C9A">
      <w:pPr>
        <w:rPr>
          <w:rFonts w:asciiTheme="majorBidi" w:hAnsiTheme="majorBidi" w:cstheme="majorBidi"/>
          <w:sz w:val="24"/>
          <w:szCs w:val="24"/>
        </w:rPr>
      </w:pPr>
    </w:p>
    <w:p w14:paraId="6C99E869" w14:textId="77777777" w:rsidR="0091220D" w:rsidRPr="00202B9C" w:rsidRDefault="00C136CC" w:rsidP="006D5C9A">
      <w:pPr>
        <w:rPr>
          <w:rFonts w:asciiTheme="majorBidi" w:hAnsiTheme="majorBidi" w:cstheme="majorBidi"/>
          <w:sz w:val="24"/>
          <w:szCs w:val="24"/>
        </w:rPr>
      </w:pPr>
      <w:r w:rsidRPr="00202B9C">
        <w:rPr>
          <w:rFonts w:asciiTheme="majorBidi" w:hAnsiTheme="majorBidi" w:cstheme="majorBidi"/>
          <w:noProof/>
          <w:sz w:val="24"/>
          <w:szCs w:val="24"/>
        </w:rPr>
        <mc:AlternateContent>
          <mc:Choice Requires="wps">
            <w:drawing>
              <wp:anchor distT="0" distB="0" distL="114300" distR="114300" simplePos="0" relativeHeight="251681792" behindDoc="0" locked="0" layoutInCell="1" allowOverlap="1" wp14:anchorId="00D295A8" wp14:editId="29C3FA2A">
                <wp:simplePos x="0" y="0"/>
                <wp:positionH relativeFrom="column">
                  <wp:posOffset>5007634</wp:posOffset>
                </wp:positionH>
                <wp:positionV relativeFrom="paragraph">
                  <wp:posOffset>166370</wp:posOffset>
                </wp:positionV>
                <wp:extent cx="284672" cy="267419"/>
                <wp:effectExtent l="0" t="0" r="20320" b="18415"/>
                <wp:wrapNone/>
                <wp:docPr id="1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672" cy="267419"/>
                        </a:xfrm>
                        <a:prstGeom prst="rect">
                          <a:avLst/>
                        </a:prstGeom>
                        <a:solidFill>
                          <a:srgbClr val="FFFFFF"/>
                        </a:solidFill>
                        <a:ln w="9525">
                          <a:solidFill>
                            <a:srgbClr val="000000"/>
                          </a:solidFill>
                          <a:miter lim="800000"/>
                          <a:headEnd/>
                          <a:tailEnd/>
                        </a:ln>
                      </wps:spPr>
                      <wps:txbx>
                        <w:txbxContent>
                          <w:p w14:paraId="722518C8" w14:textId="77777777" w:rsidR="004A50C9" w:rsidRPr="00F85B72" w:rsidRDefault="004A50C9" w:rsidP="00C136CC">
                            <w:pPr>
                              <w:kinsoku w:val="0"/>
                              <w:overflowPunct w:val="0"/>
                              <w:spacing w:after="0"/>
                              <w:textAlignment w:val="baseline"/>
                              <w:rPr>
                                <w:b/>
                                <w:bCs/>
                                <w:sz w:val="24"/>
                                <w:szCs w:val="24"/>
                              </w:rPr>
                            </w:pPr>
                            <w:r w:rsidRPr="00F85B72">
                              <w:rPr>
                                <w:b/>
                                <w:bCs/>
                                <w:sz w:val="24"/>
                                <w:szCs w:val="24"/>
                              </w:rPr>
                              <w:t>A</w:t>
                            </w:r>
                          </w:p>
                        </w:txbxContent>
                      </wps:txbx>
                      <wps:bodyPr vert="horz" wrap="square" lIns="91440" tIns="45720" rIns="91440" bIns="45720" numCol="1" anchor="t"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D295A8" id="_x0000_s1030" type="#_x0000_t202" style="position:absolute;margin-left:394.3pt;margin-top:13.1pt;width:22.4pt;height:21.0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">
                <v:textbox>
                  <w:txbxContent>
                    <w:p w14:paraId="722518C8" w14:textId="77777777" w:rsidR="004A50C9" w:rsidRPr="00F85B72" w:rsidRDefault="004A50C9" w:rsidP="00C136CC">
                      <w:pPr>
                        <w:kinsoku w:val="0"/>
                        <w:overflowPunct w:val="0"/>
                        <w:spacing w:after="0"/>
                        <w:textAlignment w:val="baseline"/>
                        <w:rPr>
                          <w:b/>
                          <w:bCs/>
                          <w:sz w:val="24"/>
                          <w:szCs w:val="24"/>
                        </w:rPr>
                      </w:pPr>
                      <w:r w:rsidRPr="00F85B72">
                        <w:rPr>
                          <w:b/>
                          <w:bCs/>
                          <w:sz w:val="24"/>
                          <w:szCs w:val="24"/>
                        </w:rPr>
                        <w:t>A</w:t>
                      </w:r>
                    </w:p>
                  </w:txbxContent>
                </v:textbox>
              </v:shape>
            </w:pict>
          </mc:Fallback>
        </mc:AlternateContent>
      </w:r>
      <w:r w:rsidR="0091220D" w:rsidRPr="00202B9C">
        <w:rPr>
          <w:rFonts w:asciiTheme="majorBidi" w:hAnsiTheme="majorBidi" w:cstheme="majorBidi"/>
          <w:noProof/>
          <w:sz w:val="24"/>
          <w:szCs w:val="24"/>
        </w:rPr>
        <w:drawing>
          <wp:anchor distT="0" distB="0" distL="114300" distR="114300" simplePos="0" relativeHeight="251679744" behindDoc="0" locked="0" layoutInCell="1" allowOverlap="1" wp14:anchorId="5E60F692" wp14:editId="48E03829">
            <wp:simplePos x="0" y="0"/>
            <wp:positionH relativeFrom="column">
              <wp:posOffset>0</wp:posOffset>
            </wp:positionH>
            <wp:positionV relativeFrom="paragraph">
              <wp:posOffset>-635</wp:posOffset>
            </wp:positionV>
            <wp:extent cx="5943600" cy="1779905"/>
            <wp:effectExtent l="0" t="0" r="0" b="0"/>
            <wp:wrapNone/>
            <wp:docPr id="1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5943600" cy="1779905"/>
                    </a:xfrm>
                    <a:prstGeom prst="rect">
                      <a:avLst/>
                    </a:prstGeom>
                  </pic:spPr>
                </pic:pic>
              </a:graphicData>
            </a:graphic>
          </wp:anchor>
        </w:drawing>
      </w:r>
      <w:r w:rsidR="0091220D" w:rsidRPr="00202B9C">
        <w:rPr>
          <w:rFonts w:asciiTheme="majorBidi" w:hAnsiTheme="majorBidi" w:cstheme="majorBidi"/>
          <w:noProof/>
          <w:sz w:val="24"/>
          <w:szCs w:val="24"/>
        </w:rPr>
        <w:drawing>
          <wp:anchor distT="0" distB="0" distL="114300" distR="114300" simplePos="0" relativeHeight="251680768" behindDoc="0" locked="0" layoutInCell="1" allowOverlap="1" wp14:anchorId="5CD75B74" wp14:editId="4CDC53D2">
            <wp:simplePos x="0" y="0"/>
            <wp:positionH relativeFrom="column">
              <wp:posOffset>34925</wp:posOffset>
            </wp:positionH>
            <wp:positionV relativeFrom="paragraph">
              <wp:posOffset>1983740</wp:posOffset>
            </wp:positionV>
            <wp:extent cx="5943600" cy="1779905"/>
            <wp:effectExtent l="0" t="0" r="0" b="0"/>
            <wp:wrapNone/>
            <wp:docPr id="1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5943600" cy="1779905"/>
                    </a:xfrm>
                    <a:prstGeom prst="rect">
                      <a:avLst/>
                    </a:prstGeom>
                  </pic:spPr>
                </pic:pic>
              </a:graphicData>
            </a:graphic>
          </wp:anchor>
        </w:drawing>
      </w:r>
    </w:p>
    <w:p w14:paraId="6775E7B9" w14:textId="77777777" w:rsidR="0091220D" w:rsidRPr="00202B9C" w:rsidRDefault="0091220D" w:rsidP="0091220D">
      <w:pPr>
        <w:rPr>
          <w:rFonts w:asciiTheme="majorBidi" w:hAnsiTheme="majorBidi" w:cstheme="majorBidi"/>
          <w:sz w:val="24"/>
          <w:szCs w:val="24"/>
        </w:rPr>
      </w:pPr>
    </w:p>
    <w:p w14:paraId="31478D7C" w14:textId="77777777" w:rsidR="0091220D" w:rsidRPr="00202B9C" w:rsidRDefault="0091220D" w:rsidP="0091220D">
      <w:pPr>
        <w:rPr>
          <w:rFonts w:asciiTheme="majorBidi" w:hAnsiTheme="majorBidi" w:cstheme="majorBidi"/>
          <w:sz w:val="24"/>
          <w:szCs w:val="24"/>
        </w:rPr>
      </w:pPr>
    </w:p>
    <w:p w14:paraId="210B8964" w14:textId="77777777" w:rsidR="0091220D" w:rsidRPr="00202B9C" w:rsidRDefault="0091220D" w:rsidP="0091220D">
      <w:pPr>
        <w:rPr>
          <w:rFonts w:asciiTheme="majorBidi" w:hAnsiTheme="majorBidi" w:cstheme="majorBidi"/>
          <w:sz w:val="24"/>
          <w:szCs w:val="24"/>
        </w:rPr>
      </w:pPr>
    </w:p>
    <w:p w14:paraId="52A295C6" w14:textId="77777777" w:rsidR="0091220D" w:rsidRPr="00202B9C" w:rsidRDefault="0091220D" w:rsidP="0091220D">
      <w:pPr>
        <w:rPr>
          <w:rFonts w:asciiTheme="majorBidi" w:hAnsiTheme="majorBidi" w:cstheme="majorBidi"/>
          <w:sz w:val="24"/>
          <w:szCs w:val="24"/>
        </w:rPr>
      </w:pPr>
    </w:p>
    <w:p w14:paraId="42589B9B" w14:textId="77777777" w:rsidR="0091220D" w:rsidRPr="00202B9C" w:rsidRDefault="0091220D" w:rsidP="0091220D">
      <w:pPr>
        <w:rPr>
          <w:rFonts w:asciiTheme="majorBidi" w:hAnsiTheme="majorBidi" w:cstheme="majorBidi"/>
          <w:sz w:val="24"/>
          <w:szCs w:val="24"/>
        </w:rPr>
      </w:pPr>
    </w:p>
    <w:p w14:paraId="5C565882" w14:textId="77777777" w:rsidR="0091220D" w:rsidRPr="00202B9C" w:rsidRDefault="0091220D" w:rsidP="0091220D">
      <w:pPr>
        <w:rPr>
          <w:rFonts w:asciiTheme="majorBidi" w:hAnsiTheme="majorBidi" w:cstheme="majorBidi"/>
          <w:sz w:val="24"/>
          <w:szCs w:val="24"/>
        </w:rPr>
      </w:pPr>
    </w:p>
    <w:p w14:paraId="778E4CD6" w14:textId="77777777" w:rsidR="0091220D" w:rsidRPr="00202B9C" w:rsidRDefault="00FD5921" w:rsidP="0091220D">
      <w:pPr>
        <w:rPr>
          <w:rFonts w:asciiTheme="majorBidi" w:hAnsiTheme="majorBidi" w:cstheme="majorBidi"/>
          <w:sz w:val="24"/>
          <w:szCs w:val="24"/>
        </w:rPr>
      </w:pPr>
      <w:r w:rsidRPr="00202B9C">
        <w:rPr>
          <w:rFonts w:asciiTheme="majorBidi" w:hAnsiTheme="majorBidi" w:cstheme="majorBidi"/>
          <w:noProof/>
          <w:sz w:val="24"/>
          <w:szCs w:val="24"/>
        </w:rPr>
        <mc:AlternateContent>
          <mc:Choice Requires="wps">
            <w:drawing>
              <wp:anchor distT="0" distB="0" distL="114300" distR="114300" simplePos="0" relativeHeight="251684864" behindDoc="0" locked="0" layoutInCell="1" allowOverlap="1" wp14:anchorId="3B888198" wp14:editId="7EE08A0B">
                <wp:simplePos x="0" y="0"/>
                <wp:positionH relativeFrom="column">
                  <wp:posOffset>5056074</wp:posOffset>
                </wp:positionH>
                <wp:positionV relativeFrom="paragraph">
                  <wp:posOffset>117475</wp:posOffset>
                </wp:positionV>
                <wp:extent cx="284672" cy="267419"/>
                <wp:effectExtent l="0" t="0" r="20320" b="18415"/>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672" cy="267419"/>
                        </a:xfrm>
                        <a:prstGeom prst="rect">
                          <a:avLst/>
                        </a:prstGeom>
                        <a:solidFill>
                          <a:srgbClr val="FFFFFF"/>
                        </a:solidFill>
                        <a:ln w="9525">
                          <a:solidFill>
                            <a:srgbClr val="000000"/>
                          </a:solidFill>
                          <a:miter lim="800000"/>
                          <a:headEnd/>
                          <a:tailEnd/>
                        </a:ln>
                      </wps:spPr>
                      <wps:txbx>
                        <w:txbxContent>
                          <w:p w14:paraId="404D0977" w14:textId="77777777" w:rsidR="004A50C9" w:rsidRPr="00F85B72" w:rsidRDefault="004A50C9" w:rsidP="00FD5921">
                            <w:pPr>
                              <w:kinsoku w:val="0"/>
                              <w:overflowPunct w:val="0"/>
                              <w:spacing w:after="0"/>
                              <w:textAlignment w:val="baseline"/>
                              <w:rPr>
                                <w:b/>
                                <w:bCs/>
                                <w:sz w:val="24"/>
                                <w:szCs w:val="24"/>
                              </w:rPr>
                            </w:pPr>
                            <w:r w:rsidRPr="00F85B72">
                              <w:rPr>
                                <w:b/>
                                <w:bCs/>
                                <w:sz w:val="24"/>
                                <w:szCs w:val="24"/>
                              </w:rPr>
                              <w:t>B</w:t>
                            </w:r>
                          </w:p>
                        </w:txbxContent>
                      </wps:txbx>
                      <wps:bodyPr vert="horz" wrap="square" lIns="91440" tIns="45720" rIns="91440" bIns="45720" numCol="1" anchor="t"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888198" id="_x0000_s1031" type="#_x0000_t202" style="position:absolute;margin-left:398.1pt;margin-top:9.25pt;width:22.4pt;height:21.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">
                <v:textbox>
                  <w:txbxContent>
                    <w:p w14:paraId="404D0977" w14:textId="77777777" w:rsidR="004A50C9" w:rsidRPr="00F85B72" w:rsidRDefault="004A50C9" w:rsidP="00FD5921">
                      <w:pPr>
                        <w:kinsoku w:val="0"/>
                        <w:overflowPunct w:val="0"/>
                        <w:spacing w:after="0"/>
                        <w:textAlignment w:val="baseline"/>
                        <w:rPr>
                          <w:b/>
                          <w:bCs/>
                          <w:sz w:val="24"/>
                          <w:szCs w:val="24"/>
                        </w:rPr>
                      </w:pPr>
                      <w:r w:rsidRPr="00F85B72">
                        <w:rPr>
                          <w:b/>
                          <w:bCs/>
                          <w:sz w:val="24"/>
                          <w:szCs w:val="24"/>
                        </w:rPr>
                        <w:t>B</w:t>
                      </w:r>
                    </w:p>
                  </w:txbxContent>
                </v:textbox>
              </v:shape>
            </w:pict>
          </mc:Fallback>
        </mc:AlternateContent>
      </w:r>
    </w:p>
    <w:p w14:paraId="2926B73D" w14:textId="77777777" w:rsidR="0091220D" w:rsidRPr="00202B9C" w:rsidRDefault="0091220D" w:rsidP="0091220D">
      <w:pPr>
        <w:rPr>
          <w:rFonts w:asciiTheme="majorBidi" w:hAnsiTheme="majorBidi" w:cstheme="majorBidi"/>
          <w:sz w:val="24"/>
          <w:szCs w:val="24"/>
        </w:rPr>
      </w:pPr>
    </w:p>
    <w:p w14:paraId="4D505EA0" w14:textId="77777777" w:rsidR="0091220D" w:rsidRPr="00202B9C" w:rsidRDefault="0091220D" w:rsidP="0091220D">
      <w:pPr>
        <w:rPr>
          <w:rFonts w:asciiTheme="majorBidi" w:hAnsiTheme="majorBidi" w:cstheme="majorBidi"/>
          <w:sz w:val="24"/>
          <w:szCs w:val="24"/>
        </w:rPr>
      </w:pPr>
    </w:p>
    <w:p w14:paraId="1F4AF432" w14:textId="77777777" w:rsidR="0091220D" w:rsidRPr="00202B9C" w:rsidRDefault="0091220D" w:rsidP="0091220D">
      <w:pPr>
        <w:rPr>
          <w:rFonts w:asciiTheme="majorBidi" w:hAnsiTheme="majorBidi" w:cstheme="majorBidi"/>
          <w:sz w:val="24"/>
          <w:szCs w:val="24"/>
        </w:rPr>
      </w:pPr>
    </w:p>
    <w:p w14:paraId="1986F45D" w14:textId="77777777" w:rsidR="0091220D" w:rsidRPr="00202B9C" w:rsidRDefault="0091220D" w:rsidP="0091220D">
      <w:pPr>
        <w:rPr>
          <w:rFonts w:asciiTheme="majorBidi" w:hAnsiTheme="majorBidi" w:cstheme="majorBidi"/>
          <w:sz w:val="24"/>
          <w:szCs w:val="24"/>
        </w:rPr>
      </w:pPr>
    </w:p>
    <w:p w14:paraId="69595139" w14:textId="77777777" w:rsidR="0091220D" w:rsidRPr="00202B9C" w:rsidRDefault="0091220D" w:rsidP="0091220D">
      <w:pPr>
        <w:rPr>
          <w:rFonts w:asciiTheme="majorBidi" w:hAnsiTheme="majorBidi" w:cstheme="majorBidi"/>
          <w:sz w:val="24"/>
          <w:szCs w:val="24"/>
        </w:rPr>
      </w:pPr>
    </w:p>
    <w:p w14:paraId="228DF5D0" w14:textId="77777777" w:rsidR="0091220D" w:rsidRPr="00202B9C" w:rsidRDefault="0091220D" w:rsidP="0091220D">
      <w:pPr>
        <w:rPr>
          <w:rFonts w:asciiTheme="majorBidi" w:hAnsiTheme="majorBidi" w:cstheme="majorBidi"/>
          <w:sz w:val="24"/>
          <w:szCs w:val="24"/>
        </w:rPr>
      </w:pPr>
    </w:p>
    <w:p w14:paraId="3B1BFAF0" w14:textId="77777777" w:rsidR="0091220D" w:rsidRPr="00202B9C" w:rsidRDefault="0091220D" w:rsidP="0091220D">
      <w:pPr>
        <w:rPr>
          <w:rFonts w:asciiTheme="majorBidi" w:hAnsiTheme="majorBidi" w:cstheme="majorBidi"/>
          <w:sz w:val="24"/>
          <w:szCs w:val="24"/>
        </w:rPr>
      </w:pPr>
    </w:p>
    <w:p w14:paraId="3B76A2E1" w14:textId="77777777" w:rsidR="0091220D" w:rsidRPr="00202B9C" w:rsidRDefault="0091220D" w:rsidP="00C136CC">
      <w:pPr>
        <w:tabs>
          <w:tab w:val="left" w:pos="1571"/>
        </w:tabs>
        <w:spacing w:line="480" w:lineRule="auto"/>
        <w:jc w:val="center"/>
        <w:rPr>
          <w:rFonts w:asciiTheme="majorBidi" w:hAnsiTheme="majorBidi" w:cstheme="majorBidi"/>
          <w:sz w:val="24"/>
          <w:szCs w:val="24"/>
          <w:lang w:bidi="ar-EG"/>
        </w:rPr>
      </w:pPr>
      <w:r w:rsidRPr="00202B9C">
        <w:rPr>
          <w:rFonts w:asciiTheme="majorBidi" w:hAnsiTheme="majorBidi" w:cstheme="majorBidi"/>
          <w:b/>
          <w:bCs/>
          <w:sz w:val="24"/>
          <w:szCs w:val="24"/>
          <w:lang w:bidi="ar-EG"/>
        </w:rPr>
        <w:t xml:space="preserve">Figure </w:t>
      </w:r>
      <w:r w:rsidR="0016599B" w:rsidRPr="00202B9C">
        <w:rPr>
          <w:rFonts w:asciiTheme="majorBidi" w:hAnsiTheme="majorBidi" w:cstheme="majorBidi"/>
          <w:b/>
          <w:bCs/>
          <w:sz w:val="24"/>
          <w:szCs w:val="24"/>
          <w:lang w:bidi="ar-EG"/>
        </w:rPr>
        <w:t>S-</w:t>
      </w:r>
      <w:r w:rsidR="006A7E06" w:rsidRPr="00202B9C">
        <w:rPr>
          <w:rFonts w:asciiTheme="majorBidi" w:hAnsiTheme="majorBidi" w:cstheme="majorBidi"/>
          <w:b/>
          <w:bCs/>
          <w:sz w:val="24"/>
          <w:szCs w:val="24"/>
          <w:lang w:bidi="ar-EG"/>
        </w:rPr>
        <w:t>5</w:t>
      </w:r>
      <w:r w:rsidRPr="00202B9C">
        <w:rPr>
          <w:rFonts w:asciiTheme="majorBidi" w:hAnsiTheme="majorBidi" w:cstheme="majorBidi"/>
          <w:b/>
          <w:bCs/>
          <w:sz w:val="24"/>
          <w:szCs w:val="24"/>
          <w:lang w:bidi="ar-EG"/>
        </w:rPr>
        <w:t xml:space="preserve">. </w:t>
      </w:r>
      <w:r w:rsidRPr="00202B9C">
        <w:rPr>
          <w:rFonts w:asciiTheme="majorBidi" w:hAnsiTheme="majorBidi" w:cstheme="majorBidi"/>
          <w:sz w:val="24"/>
          <w:szCs w:val="24"/>
          <w:lang w:bidi="ar-EG"/>
        </w:rPr>
        <w:t xml:space="preserve">Generated stochastic flow demands for different ratios of indoor demands with aggregation interval of 5 minutes. </w:t>
      </w:r>
      <w:r w:rsidRPr="00202B9C">
        <w:rPr>
          <w:rFonts w:asciiTheme="majorBidi" w:hAnsiTheme="majorBidi" w:cstheme="majorBidi"/>
          <w:b/>
          <w:bCs/>
          <w:sz w:val="24"/>
          <w:szCs w:val="24"/>
          <w:lang w:bidi="ar-EG"/>
        </w:rPr>
        <w:t>(A)</w:t>
      </w:r>
      <w:r w:rsidRPr="00202B9C">
        <w:rPr>
          <w:rFonts w:asciiTheme="majorBidi" w:hAnsiTheme="majorBidi" w:cstheme="majorBidi"/>
          <w:sz w:val="24"/>
          <w:szCs w:val="24"/>
          <w:lang w:bidi="ar-EG"/>
        </w:rPr>
        <w:t xml:space="preserve"> 100% indoor</w:t>
      </w:r>
      <w:r w:rsidR="00425822">
        <w:rPr>
          <w:rFonts w:asciiTheme="majorBidi" w:hAnsiTheme="majorBidi" w:cstheme="majorBidi"/>
          <w:sz w:val="24"/>
          <w:szCs w:val="24"/>
          <w:lang w:bidi="ar-EG"/>
        </w:rPr>
        <w:t xml:space="preserve"> demand</w:t>
      </w:r>
      <w:r w:rsidRPr="00202B9C">
        <w:rPr>
          <w:rFonts w:asciiTheme="majorBidi" w:hAnsiTheme="majorBidi" w:cstheme="majorBidi"/>
          <w:sz w:val="24"/>
          <w:szCs w:val="24"/>
          <w:lang w:bidi="ar-EG"/>
        </w:rPr>
        <w:t xml:space="preserve"> pulses; </w:t>
      </w:r>
      <w:r w:rsidRPr="00202B9C">
        <w:rPr>
          <w:rFonts w:asciiTheme="majorBidi" w:hAnsiTheme="majorBidi" w:cstheme="majorBidi"/>
          <w:b/>
          <w:bCs/>
          <w:sz w:val="24"/>
          <w:szCs w:val="24"/>
          <w:lang w:bidi="ar-EG"/>
        </w:rPr>
        <w:t>(B)</w:t>
      </w:r>
      <w:r w:rsidRPr="00202B9C">
        <w:rPr>
          <w:rFonts w:asciiTheme="majorBidi" w:hAnsiTheme="majorBidi" w:cstheme="majorBidi"/>
          <w:sz w:val="24"/>
          <w:szCs w:val="24"/>
          <w:lang w:bidi="ar-EG"/>
        </w:rPr>
        <w:t xml:space="preserve"> 50% indoor-50% outdoor</w:t>
      </w:r>
      <w:r w:rsidR="00425822">
        <w:rPr>
          <w:rFonts w:asciiTheme="majorBidi" w:hAnsiTheme="majorBidi" w:cstheme="majorBidi"/>
          <w:sz w:val="24"/>
          <w:szCs w:val="24"/>
          <w:lang w:bidi="ar-EG"/>
        </w:rPr>
        <w:t xml:space="preserve"> demand</w:t>
      </w:r>
      <w:r w:rsidRPr="00202B9C">
        <w:rPr>
          <w:rFonts w:asciiTheme="majorBidi" w:hAnsiTheme="majorBidi" w:cstheme="majorBidi"/>
          <w:sz w:val="24"/>
          <w:szCs w:val="24"/>
          <w:lang w:bidi="ar-EG"/>
        </w:rPr>
        <w:t xml:space="preserve"> pulses </w:t>
      </w:r>
    </w:p>
    <w:p w14:paraId="51535579" w14:textId="77777777" w:rsidR="00B56AFA" w:rsidRPr="00202B9C" w:rsidRDefault="00B56AFA" w:rsidP="0091220D">
      <w:pPr>
        <w:tabs>
          <w:tab w:val="left" w:pos="1571"/>
        </w:tabs>
        <w:spacing w:line="480" w:lineRule="auto"/>
        <w:jc w:val="center"/>
        <w:rPr>
          <w:rFonts w:asciiTheme="majorBidi" w:hAnsiTheme="majorBidi" w:cstheme="majorBidi"/>
          <w:sz w:val="24"/>
          <w:szCs w:val="24"/>
          <w:lang w:bidi="ar-EG"/>
        </w:rPr>
      </w:pPr>
    </w:p>
    <w:p w14:paraId="0502E498" w14:textId="77777777" w:rsidR="00B56AFA" w:rsidRPr="00202B9C" w:rsidRDefault="00B56AFA" w:rsidP="0091220D">
      <w:pPr>
        <w:tabs>
          <w:tab w:val="left" w:pos="1571"/>
        </w:tabs>
        <w:spacing w:line="480" w:lineRule="auto"/>
        <w:jc w:val="center"/>
        <w:rPr>
          <w:rFonts w:asciiTheme="majorBidi" w:hAnsiTheme="majorBidi" w:cstheme="majorBidi"/>
          <w:sz w:val="24"/>
          <w:szCs w:val="24"/>
          <w:lang w:bidi="ar-EG"/>
        </w:rPr>
      </w:pPr>
    </w:p>
    <w:p w14:paraId="5B084254" w14:textId="77777777" w:rsidR="00B56AFA" w:rsidRPr="00202B9C" w:rsidRDefault="00B56AFA" w:rsidP="0091220D">
      <w:pPr>
        <w:tabs>
          <w:tab w:val="left" w:pos="1571"/>
        </w:tabs>
        <w:spacing w:line="480" w:lineRule="auto"/>
        <w:jc w:val="center"/>
        <w:rPr>
          <w:rFonts w:asciiTheme="majorBidi" w:hAnsiTheme="majorBidi" w:cstheme="majorBidi"/>
          <w:sz w:val="24"/>
          <w:szCs w:val="24"/>
          <w:lang w:bidi="ar-EG"/>
        </w:rPr>
      </w:pPr>
    </w:p>
    <w:p w14:paraId="66E589AC" w14:textId="77777777" w:rsidR="00B56AFA" w:rsidRPr="00202B9C" w:rsidRDefault="00B56AFA" w:rsidP="00B56AFA">
      <w:pPr>
        <w:tabs>
          <w:tab w:val="left" w:pos="1234"/>
        </w:tabs>
        <w:spacing w:line="480" w:lineRule="auto"/>
        <w:jc w:val="center"/>
        <w:rPr>
          <w:rFonts w:asciiTheme="majorBidi" w:eastAsiaTheme="minorEastAsia" w:hAnsiTheme="majorBidi" w:cstheme="majorBidi"/>
          <w:sz w:val="24"/>
          <w:szCs w:val="24"/>
          <w:lang w:bidi="ar-EG"/>
        </w:rPr>
      </w:pPr>
      <w:r w:rsidRPr="00202B9C">
        <w:rPr>
          <w:rFonts w:asciiTheme="majorBidi" w:eastAsiaTheme="minorEastAsia" w:hAnsiTheme="majorBidi" w:cstheme="majorBidi"/>
          <w:sz w:val="24"/>
          <w:szCs w:val="24"/>
          <w:lang w:bidi="ar-EG"/>
        </w:rPr>
        <w:t xml:space="preserve"> </w:t>
      </w:r>
    </w:p>
    <w:p w14:paraId="0EDF80AD" w14:textId="77777777" w:rsidR="00323AA0" w:rsidRPr="00202B9C" w:rsidRDefault="00323AA0" w:rsidP="00FD5921">
      <w:pPr>
        <w:tabs>
          <w:tab w:val="left" w:pos="2128"/>
        </w:tabs>
        <w:spacing w:line="480" w:lineRule="auto"/>
        <w:jc w:val="center"/>
        <w:rPr>
          <w:rFonts w:asciiTheme="majorBidi" w:hAnsiTheme="majorBidi" w:cstheme="majorBidi"/>
          <w:b/>
          <w:bCs/>
          <w:sz w:val="24"/>
          <w:szCs w:val="24"/>
          <w:lang w:bidi="ar-EG"/>
        </w:rPr>
      </w:pPr>
    </w:p>
    <w:p w14:paraId="2F58239F" w14:textId="77777777" w:rsidR="00E36B11" w:rsidRPr="00202B9C" w:rsidRDefault="00E36B11" w:rsidP="00E36B11">
      <w:pPr>
        <w:tabs>
          <w:tab w:val="left" w:pos="2128"/>
        </w:tabs>
        <w:spacing w:line="480" w:lineRule="auto"/>
        <w:rPr>
          <w:rFonts w:asciiTheme="majorBidi" w:hAnsiTheme="majorBidi" w:cstheme="majorBidi"/>
          <w:b/>
          <w:bCs/>
          <w:sz w:val="24"/>
          <w:szCs w:val="24"/>
          <w:lang w:bidi="ar-EG"/>
        </w:rPr>
      </w:pPr>
      <w:r w:rsidRPr="00202B9C">
        <w:rPr>
          <w:rFonts w:asciiTheme="majorBidi" w:hAnsiTheme="majorBidi" w:cstheme="majorBidi"/>
          <w:b/>
          <w:bCs/>
          <w:sz w:val="24"/>
          <w:szCs w:val="24"/>
          <w:lang w:bidi="ar-EG"/>
        </w:rPr>
        <w:lastRenderedPageBreak/>
        <w:t>References</w:t>
      </w:r>
    </w:p>
    <w:p w14:paraId="635B5C22" w14:textId="77777777" w:rsidR="009E6F6D" w:rsidRPr="00202B9C" w:rsidRDefault="00463EB8">
      <w:pPr>
        <w:pStyle w:val="NormalWeb"/>
        <w:ind w:left="480" w:hanging="480"/>
        <w:divId w:val="1439636282"/>
        <w:rPr>
          <w:noProof/>
        </w:rPr>
      </w:pPr>
      <w:r w:rsidRPr="00202B9C">
        <w:rPr>
          <w:rFonts w:asciiTheme="majorBidi" w:hAnsiTheme="majorBidi" w:cstheme="majorBidi"/>
          <w:b/>
          <w:bCs/>
          <w:lang w:bidi="ar-EG"/>
        </w:rPr>
        <w:fldChar w:fldCharType="begin" w:fldLock="1"/>
      </w:r>
      <w:r w:rsidRPr="00202B9C">
        <w:rPr>
          <w:rFonts w:asciiTheme="majorBidi" w:hAnsiTheme="majorBidi" w:cstheme="majorBidi"/>
          <w:b/>
          <w:bCs/>
          <w:lang w:bidi="ar-EG"/>
        </w:rPr>
        <w:instrText xml:space="preserve">ADDIN Mendeley Bibliography CSL_BIBLIOGRAPHY </w:instrText>
      </w:r>
      <w:r w:rsidRPr="00202B9C">
        <w:rPr>
          <w:rFonts w:asciiTheme="majorBidi" w:hAnsiTheme="majorBidi" w:cstheme="majorBidi"/>
          <w:b/>
          <w:bCs/>
          <w:lang w:bidi="ar-EG"/>
        </w:rPr>
        <w:fldChar w:fldCharType="separate"/>
      </w:r>
      <w:r w:rsidR="009E6F6D" w:rsidRPr="00202B9C">
        <w:rPr>
          <w:noProof/>
        </w:rPr>
        <w:t xml:space="preserve">Aldama, A.A., Tzatchkov, V.G. &amp; Arreguin, F.I., 1998. The numerical Green’s function technique for boundary value problems in networks. </w:t>
      </w:r>
      <w:r w:rsidR="009E6F6D" w:rsidRPr="00202B9C">
        <w:rPr>
          <w:i/>
          <w:iCs/>
          <w:noProof/>
        </w:rPr>
        <w:t>Water studies series</w:t>
      </w:r>
      <w:r w:rsidR="009E6F6D" w:rsidRPr="00202B9C">
        <w:rPr>
          <w:noProof/>
        </w:rPr>
        <w:t>, pp.121–130. Available at: http://cat.inist.fr/?aModele=afficheN&amp;cpsidt=1578894.</w:t>
      </w:r>
    </w:p>
    <w:p w14:paraId="42EA683B" w14:textId="77777777" w:rsidR="009E6F6D" w:rsidRPr="00202B9C" w:rsidRDefault="009E6F6D">
      <w:pPr>
        <w:pStyle w:val="NormalWeb"/>
        <w:ind w:left="480" w:hanging="480"/>
        <w:divId w:val="1439636282"/>
        <w:rPr>
          <w:noProof/>
        </w:rPr>
      </w:pPr>
      <w:r w:rsidRPr="00202B9C">
        <w:rPr>
          <w:noProof/>
        </w:rPr>
        <w:t xml:space="preserve">Biswas, P., Lu, C. &amp; Clark, R.M., 1993. A model for chlorine concentration decay in pipes. </w:t>
      </w:r>
      <w:r w:rsidRPr="00202B9C">
        <w:rPr>
          <w:i/>
          <w:iCs/>
          <w:noProof/>
        </w:rPr>
        <w:t>Water research</w:t>
      </w:r>
      <w:r w:rsidRPr="00202B9C">
        <w:rPr>
          <w:noProof/>
        </w:rPr>
        <w:t>, 27 (12), pp.1715–1724.</w:t>
      </w:r>
    </w:p>
    <w:p w14:paraId="35AD7E25" w14:textId="77777777" w:rsidR="009E6F6D" w:rsidRPr="00202B9C" w:rsidRDefault="009E6F6D">
      <w:pPr>
        <w:pStyle w:val="NormalWeb"/>
        <w:ind w:left="480" w:hanging="480"/>
        <w:divId w:val="1439636282"/>
        <w:rPr>
          <w:noProof/>
        </w:rPr>
      </w:pPr>
      <w:r w:rsidRPr="00202B9C">
        <w:rPr>
          <w:noProof/>
        </w:rPr>
        <w:t xml:space="preserve">Nilsson, K.A., Buchberger, S.G. &amp; Clark, R.M., 2005. Simulating exposures to deliberate intrusions into water distribution systems. </w:t>
      </w:r>
      <w:r w:rsidRPr="00202B9C">
        <w:rPr>
          <w:i/>
          <w:iCs/>
          <w:noProof/>
        </w:rPr>
        <w:t>JOURNAL OF Water RESOURCES PLANNING AND MANAGEMENT</w:t>
      </w:r>
      <w:r w:rsidRPr="00202B9C">
        <w:rPr>
          <w:noProof/>
        </w:rPr>
        <w:t>, 131 (3)(June), pp.228–237.</w:t>
      </w:r>
    </w:p>
    <w:p w14:paraId="5BCD1BB2" w14:textId="77777777" w:rsidR="009E6F6D" w:rsidRPr="00202B9C" w:rsidRDefault="009E6F6D">
      <w:pPr>
        <w:pStyle w:val="NormalWeb"/>
        <w:ind w:left="480" w:hanging="480"/>
        <w:divId w:val="1439636282"/>
        <w:rPr>
          <w:noProof/>
        </w:rPr>
      </w:pPr>
      <w:r w:rsidRPr="00202B9C">
        <w:rPr>
          <w:noProof/>
        </w:rPr>
        <w:t xml:space="preserve">Rossman, L.A., Clark, R.M. &amp; Grayman, W.M., 1994. Modeling chlorine residuals in drinking-water distribution systems. </w:t>
      </w:r>
      <w:r w:rsidRPr="00202B9C">
        <w:rPr>
          <w:i/>
          <w:iCs/>
          <w:noProof/>
        </w:rPr>
        <w:t>Journal of Environmental Engineering</w:t>
      </w:r>
      <w:r w:rsidRPr="00202B9C">
        <w:rPr>
          <w:noProof/>
        </w:rPr>
        <w:t>, 120 (4), pp.803–820.</w:t>
      </w:r>
    </w:p>
    <w:p w14:paraId="66AC55BA" w14:textId="77777777" w:rsidR="009E6F6D" w:rsidRPr="00202B9C" w:rsidRDefault="009E6F6D">
      <w:pPr>
        <w:pStyle w:val="NormalWeb"/>
        <w:ind w:left="480" w:hanging="480"/>
        <w:divId w:val="1439636282"/>
        <w:rPr>
          <w:noProof/>
        </w:rPr>
      </w:pPr>
      <w:r w:rsidRPr="00202B9C">
        <w:rPr>
          <w:noProof/>
        </w:rPr>
        <w:t xml:space="preserve">Tzatchkov, V.G., Aldama, A.A. &amp; Arreguin, F.I., 2002. Advection-dispersion-reaction modeling in water distribution networks. </w:t>
      </w:r>
      <w:r w:rsidRPr="00202B9C">
        <w:rPr>
          <w:i/>
          <w:iCs/>
          <w:noProof/>
        </w:rPr>
        <w:t>JOURNAL OF Water RESOURCES PLANNING AND MANAGEMENT</w:t>
      </w:r>
      <w:r w:rsidRPr="00202B9C">
        <w:rPr>
          <w:noProof/>
        </w:rPr>
        <w:t>, 128 (5)(October), pp.334–342.</w:t>
      </w:r>
    </w:p>
    <w:p w14:paraId="7C61A725" w14:textId="77777777" w:rsidR="009E6F6D" w:rsidRPr="00202B9C" w:rsidRDefault="009E6F6D">
      <w:pPr>
        <w:pStyle w:val="NormalWeb"/>
        <w:ind w:left="480" w:hanging="480"/>
        <w:divId w:val="1439636282"/>
        <w:rPr>
          <w:noProof/>
        </w:rPr>
      </w:pPr>
      <w:r w:rsidRPr="00202B9C">
        <w:rPr>
          <w:noProof/>
        </w:rPr>
        <w:t xml:space="preserve">Yeh, H.-D. et al., 2008. A new approximate solution for chlorine concentration decay in pipes. </w:t>
      </w:r>
      <w:r w:rsidRPr="00202B9C">
        <w:rPr>
          <w:i/>
          <w:iCs/>
          <w:noProof/>
        </w:rPr>
        <w:t>Water research</w:t>
      </w:r>
      <w:r w:rsidRPr="00202B9C">
        <w:rPr>
          <w:noProof/>
        </w:rPr>
        <w:t>, 42(10-11), pp.2787–95. Available at: http://www.ncbi.nlm.nih.gov/pubmed/18336858 [Accessed October 12, 2014].</w:t>
      </w:r>
    </w:p>
    <w:p w14:paraId="495629D5" w14:textId="77777777" w:rsidR="00463EB8" w:rsidRPr="00202B9C" w:rsidRDefault="00463EB8" w:rsidP="00463EB8">
      <w:pPr>
        <w:tabs>
          <w:tab w:val="left" w:pos="2128"/>
        </w:tabs>
        <w:spacing w:line="480" w:lineRule="auto"/>
        <w:rPr>
          <w:rFonts w:asciiTheme="majorBidi" w:hAnsiTheme="majorBidi" w:cstheme="majorBidi"/>
          <w:b/>
          <w:bCs/>
          <w:sz w:val="24"/>
          <w:szCs w:val="24"/>
          <w:lang w:bidi="ar-EG"/>
        </w:rPr>
      </w:pPr>
      <w:r w:rsidRPr="00202B9C">
        <w:rPr>
          <w:rFonts w:asciiTheme="majorBidi" w:hAnsiTheme="majorBidi" w:cstheme="majorBidi"/>
          <w:b/>
          <w:bCs/>
          <w:sz w:val="24"/>
          <w:szCs w:val="24"/>
          <w:lang w:bidi="ar-EG"/>
        </w:rPr>
        <w:fldChar w:fldCharType="end"/>
      </w:r>
    </w:p>
    <w:p w14:paraId="098F9FBB" w14:textId="77777777" w:rsidR="00B56AFA" w:rsidRPr="00202B9C" w:rsidRDefault="00B56AFA" w:rsidP="0091220D">
      <w:pPr>
        <w:tabs>
          <w:tab w:val="left" w:pos="1571"/>
        </w:tabs>
        <w:spacing w:line="480" w:lineRule="auto"/>
        <w:jc w:val="center"/>
        <w:rPr>
          <w:rFonts w:asciiTheme="majorBidi" w:hAnsiTheme="majorBidi" w:cstheme="majorBidi"/>
          <w:sz w:val="24"/>
          <w:szCs w:val="24"/>
          <w:lang w:bidi="ar-EG"/>
        </w:rPr>
      </w:pPr>
    </w:p>
    <w:p w14:paraId="65EF8A1F" w14:textId="77777777" w:rsidR="00620673" w:rsidRPr="00202B9C" w:rsidRDefault="00620673" w:rsidP="0091220D">
      <w:pPr>
        <w:rPr>
          <w:rFonts w:asciiTheme="majorBidi" w:hAnsiTheme="majorBidi" w:cstheme="majorBidi"/>
          <w:sz w:val="24"/>
          <w:szCs w:val="24"/>
        </w:rPr>
      </w:pPr>
    </w:p>
    <w:sectPr w:rsidR="00620673" w:rsidRPr="00202B9C">
      <w:footerReference w:type="default" r:id="rId18"/>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A144231" w14:textId="77777777" w:rsidR="00853448" w:rsidRDefault="00853448" w:rsidP="00CC4865">
      <w:pPr>
        <w:spacing w:after="0" w:line="240" w:lineRule="auto"/>
      </w:pPr>
      <w:r>
        <w:separator/>
      </w:r>
    </w:p>
  </w:endnote>
  <w:endnote w:type="continuationSeparator" w:id="0">
    <w:p w14:paraId="02C3F1D9" w14:textId="77777777" w:rsidR="00853448" w:rsidRDefault="00853448" w:rsidP="00CC48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E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Segoe UI">
    <w:panose1 w:val="020B0502040204020203"/>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13904695"/>
      <w:docPartObj>
        <w:docPartGallery w:val="Page Numbers (Bottom of Page)"/>
        <w:docPartUnique/>
      </w:docPartObj>
    </w:sdtPr>
    <w:sdtEndPr>
      <w:rPr>
        <w:noProof/>
      </w:rPr>
    </w:sdtEndPr>
    <w:sdtContent>
      <w:p w14:paraId="78910DFF" w14:textId="77777777" w:rsidR="004A50C9" w:rsidRDefault="004A50C9">
        <w:pPr>
          <w:pStyle w:val="Footer"/>
          <w:jc w:val="right"/>
        </w:pPr>
        <w:r>
          <w:fldChar w:fldCharType="begin"/>
        </w:r>
        <w:r>
          <w:instrText xml:space="preserve"> PAGE   \* MERGEFORMAT </w:instrText>
        </w:r>
        <w:r>
          <w:fldChar w:fldCharType="separate"/>
        </w:r>
        <w:r w:rsidR="0075712D">
          <w:rPr>
            <w:noProof/>
          </w:rPr>
          <w:t>1</w:t>
        </w:r>
        <w:r>
          <w:rPr>
            <w:noProof/>
          </w:rPr>
          <w:fldChar w:fldCharType="end"/>
        </w:r>
      </w:p>
    </w:sdtContent>
  </w:sdt>
  <w:p w14:paraId="6FD2E1E6" w14:textId="77777777" w:rsidR="004A50C9" w:rsidRDefault="004A50C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E52FE37" w14:textId="77777777" w:rsidR="00853448" w:rsidRDefault="00853448" w:rsidP="00CC4865">
      <w:pPr>
        <w:spacing w:after="0" w:line="240" w:lineRule="auto"/>
      </w:pPr>
      <w:r>
        <w:separator/>
      </w:r>
    </w:p>
  </w:footnote>
  <w:footnote w:type="continuationSeparator" w:id="0">
    <w:p w14:paraId="7DCEC657" w14:textId="77777777" w:rsidR="00853448" w:rsidRDefault="00853448" w:rsidP="00CC486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798E0352"/>
    <w:multiLevelType w:val="hybridMultilevel"/>
    <w:tmpl w:val="1FD234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63AC"/>
    <w:rsid w:val="00004D93"/>
    <w:rsid w:val="000310EE"/>
    <w:rsid w:val="000A1070"/>
    <w:rsid w:val="000A427E"/>
    <w:rsid w:val="000B7236"/>
    <w:rsid w:val="000C5674"/>
    <w:rsid w:val="000D738F"/>
    <w:rsid w:val="00146DE6"/>
    <w:rsid w:val="0016599B"/>
    <w:rsid w:val="001664CA"/>
    <w:rsid w:val="001938E8"/>
    <w:rsid w:val="001A6E2A"/>
    <w:rsid w:val="001B2AF6"/>
    <w:rsid w:val="001B7C4D"/>
    <w:rsid w:val="001C632E"/>
    <w:rsid w:val="00200144"/>
    <w:rsid w:val="00202B9C"/>
    <w:rsid w:val="002403FB"/>
    <w:rsid w:val="0025038D"/>
    <w:rsid w:val="00265B25"/>
    <w:rsid w:val="002A0594"/>
    <w:rsid w:val="002C2D7A"/>
    <w:rsid w:val="002E62D3"/>
    <w:rsid w:val="002F43B7"/>
    <w:rsid w:val="00321B01"/>
    <w:rsid w:val="00323AA0"/>
    <w:rsid w:val="003615DB"/>
    <w:rsid w:val="003806E5"/>
    <w:rsid w:val="003E7592"/>
    <w:rsid w:val="004030CA"/>
    <w:rsid w:val="00420FC0"/>
    <w:rsid w:val="00425822"/>
    <w:rsid w:val="00433B3D"/>
    <w:rsid w:val="00455F41"/>
    <w:rsid w:val="00463EB8"/>
    <w:rsid w:val="00496677"/>
    <w:rsid w:val="004A50C9"/>
    <w:rsid w:val="004C56AF"/>
    <w:rsid w:val="004C7BA9"/>
    <w:rsid w:val="004D4CD4"/>
    <w:rsid w:val="00546179"/>
    <w:rsid w:val="00583C54"/>
    <w:rsid w:val="005875F5"/>
    <w:rsid w:val="005C1409"/>
    <w:rsid w:val="005E73F7"/>
    <w:rsid w:val="005F7CFB"/>
    <w:rsid w:val="00620673"/>
    <w:rsid w:val="006264E3"/>
    <w:rsid w:val="00635D73"/>
    <w:rsid w:val="00645996"/>
    <w:rsid w:val="0066510E"/>
    <w:rsid w:val="006663AC"/>
    <w:rsid w:val="006A7E06"/>
    <w:rsid w:val="006B653E"/>
    <w:rsid w:val="006D5C9A"/>
    <w:rsid w:val="006F05EC"/>
    <w:rsid w:val="006F1C5D"/>
    <w:rsid w:val="00702672"/>
    <w:rsid w:val="00714A18"/>
    <w:rsid w:val="0075712D"/>
    <w:rsid w:val="007813D0"/>
    <w:rsid w:val="007C698B"/>
    <w:rsid w:val="007E13D3"/>
    <w:rsid w:val="00810490"/>
    <w:rsid w:val="00853448"/>
    <w:rsid w:val="008F5F03"/>
    <w:rsid w:val="00911461"/>
    <w:rsid w:val="0091220D"/>
    <w:rsid w:val="009854FA"/>
    <w:rsid w:val="00995DA8"/>
    <w:rsid w:val="009A4568"/>
    <w:rsid w:val="009A493F"/>
    <w:rsid w:val="009A4981"/>
    <w:rsid w:val="009D59BE"/>
    <w:rsid w:val="009E6F6D"/>
    <w:rsid w:val="00A00AC0"/>
    <w:rsid w:val="00A42F49"/>
    <w:rsid w:val="00A53B47"/>
    <w:rsid w:val="00A6409B"/>
    <w:rsid w:val="00AE06D5"/>
    <w:rsid w:val="00B56AFA"/>
    <w:rsid w:val="00B57F68"/>
    <w:rsid w:val="00B64340"/>
    <w:rsid w:val="00BA518F"/>
    <w:rsid w:val="00BD59D6"/>
    <w:rsid w:val="00BE18F4"/>
    <w:rsid w:val="00BE563E"/>
    <w:rsid w:val="00C136CC"/>
    <w:rsid w:val="00C20E68"/>
    <w:rsid w:val="00C2355E"/>
    <w:rsid w:val="00C306DB"/>
    <w:rsid w:val="00C56964"/>
    <w:rsid w:val="00C63986"/>
    <w:rsid w:val="00C67228"/>
    <w:rsid w:val="00CA0089"/>
    <w:rsid w:val="00CA6020"/>
    <w:rsid w:val="00CC4865"/>
    <w:rsid w:val="00CE46D2"/>
    <w:rsid w:val="00D14E9A"/>
    <w:rsid w:val="00D332A7"/>
    <w:rsid w:val="00D37EFA"/>
    <w:rsid w:val="00D52BF5"/>
    <w:rsid w:val="00D64CB6"/>
    <w:rsid w:val="00D90EFC"/>
    <w:rsid w:val="00DA4B3A"/>
    <w:rsid w:val="00DB3AE1"/>
    <w:rsid w:val="00E01B88"/>
    <w:rsid w:val="00E36B11"/>
    <w:rsid w:val="00E81BFE"/>
    <w:rsid w:val="00E91BA5"/>
    <w:rsid w:val="00E96CF0"/>
    <w:rsid w:val="00EB4F01"/>
    <w:rsid w:val="00EC6079"/>
    <w:rsid w:val="00EF2F88"/>
    <w:rsid w:val="00F502EC"/>
    <w:rsid w:val="00F509E7"/>
    <w:rsid w:val="00F85B72"/>
    <w:rsid w:val="00F93222"/>
    <w:rsid w:val="00FD592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EA2649"/>
  <w15:chartTrackingRefBased/>
  <w15:docId w15:val="{9EFDD57A-BB5B-43A1-844E-D3894E49DD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B7C4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B7C4D"/>
    <w:pPr>
      <w:ind w:left="720"/>
      <w:contextualSpacing/>
    </w:pPr>
  </w:style>
  <w:style w:type="paragraph" w:customStyle="1" w:styleId="BBAuthorName">
    <w:name w:val="BB_Author_Name"/>
    <w:basedOn w:val="Normal"/>
    <w:next w:val="Normal"/>
    <w:rsid w:val="006264E3"/>
    <w:pPr>
      <w:spacing w:after="240" w:line="480" w:lineRule="auto"/>
      <w:jc w:val="center"/>
    </w:pPr>
    <w:rPr>
      <w:rFonts w:ascii="Times" w:eastAsia="SimSun" w:hAnsi="Times" w:cs="Times New Roman"/>
      <w:i/>
      <w:sz w:val="24"/>
      <w:szCs w:val="20"/>
    </w:rPr>
  </w:style>
  <w:style w:type="paragraph" w:styleId="Header">
    <w:name w:val="header"/>
    <w:basedOn w:val="Normal"/>
    <w:link w:val="HeaderChar"/>
    <w:uiPriority w:val="99"/>
    <w:unhideWhenUsed/>
    <w:rsid w:val="00CC4865"/>
    <w:pPr>
      <w:tabs>
        <w:tab w:val="center" w:pos="4320"/>
        <w:tab w:val="right" w:pos="8640"/>
      </w:tabs>
      <w:spacing w:after="0" w:line="240" w:lineRule="auto"/>
    </w:pPr>
  </w:style>
  <w:style w:type="character" w:customStyle="1" w:styleId="HeaderChar">
    <w:name w:val="Header Char"/>
    <w:basedOn w:val="DefaultParagraphFont"/>
    <w:link w:val="Header"/>
    <w:uiPriority w:val="99"/>
    <w:rsid w:val="00CC4865"/>
  </w:style>
  <w:style w:type="paragraph" w:styleId="Footer">
    <w:name w:val="footer"/>
    <w:basedOn w:val="Normal"/>
    <w:link w:val="FooterChar"/>
    <w:uiPriority w:val="99"/>
    <w:unhideWhenUsed/>
    <w:rsid w:val="00CC4865"/>
    <w:pPr>
      <w:tabs>
        <w:tab w:val="center" w:pos="4320"/>
        <w:tab w:val="right" w:pos="8640"/>
      </w:tabs>
      <w:spacing w:after="0" w:line="240" w:lineRule="auto"/>
    </w:pPr>
  </w:style>
  <w:style w:type="character" w:customStyle="1" w:styleId="FooterChar">
    <w:name w:val="Footer Char"/>
    <w:basedOn w:val="DefaultParagraphFont"/>
    <w:link w:val="Footer"/>
    <w:uiPriority w:val="99"/>
    <w:rsid w:val="00CC4865"/>
  </w:style>
  <w:style w:type="paragraph" w:styleId="NormalWeb">
    <w:name w:val="Normal (Web)"/>
    <w:basedOn w:val="Normal"/>
    <w:uiPriority w:val="99"/>
    <w:unhideWhenUsed/>
    <w:rsid w:val="00463EB8"/>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MTConvertedEquation">
    <w:name w:val="MTConvertedEquation"/>
    <w:basedOn w:val="DefaultParagraphFont"/>
    <w:rsid w:val="005875F5"/>
    <w:rPr>
      <w:rFonts w:asciiTheme="majorBidi" w:hAnsiTheme="majorBidi" w:cstheme="majorBidi"/>
      <w:sz w:val="24"/>
      <w:szCs w:val="24"/>
    </w:rPr>
  </w:style>
  <w:style w:type="character" w:styleId="CommentReference">
    <w:name w:val="annotation reference"/>
    <w:basedOn w:val="DefaultParagraphFont"/>
    <w:uiPriority w:val="99"/>
    <w:semiHidden/>
    <w:unhideWhenUsed/>
    <w:rsid w:val="00425822"/>
    <w:rPr>
      <w:sz w:val="16"/>
      <w:szCs w:val="16"/>
    </w:rPr>
  </w:style>
  <w:style w:type="paragraph" w:styleId="CommentText">
    <w:name w:val="annotation text"/>
    <w:basedOn w:val="Normal"/>
    <w:link w:val="CommentTextChar"/>
    <w:uiPriority w:val="99"/>
    <w:semiHidden/>
    <w:unhideWhenUsed/>
    <w:rsid w:val="00425822"/>
    <w:pPr>
      <w:spacing w:line="240" w:lineRule="auto"/>
    </w:pPr>
    <w:rPr>
      <w:sz w:val="20"/>
      <w:szCs w:val="20"/>
    </w:rPr>
  </w:style>
  <w:style w:type="character" w:customStyle="1" w:styleId="CommentTextChar">
    <w:name w:val="Comment Text Char"/>
    <w:basedOn w:val="DefaultParagraphFont"/>
    <w:link w:val="CommentText"/>
    <w:uiPriority w:val="99"/>
    <w:semiHidden/>
    <w:rsid w:val="00425822"/>
    <w:rPr>
      <w:sz w:val="20"/>
      <w:szCs w:val="20"/>
    </w:rPr>
  </w:style>
  <w:style w:type="paragraph" w:styleId="CommentSubject">
    <w:name w:val="annotation subject"/>
    <w:basedOn w:val="CommentText"/>
    <w:next w:val="CommentText"/>
    <w:link w:val="CommentSubjectChar"/>
    <w:uiPriority w:val="99"/>
    <w:semiHidden/>
    <w:unhideWhenUsed/>
    <w:rsid w:val="00425822"/>
    <w:rPr>
      <w:b/>
      <w:bCs/>
    </w:rPr>
  </w:style>
  <w:style w:type="character" w:customStyle="1" w:styleId="CommentSubjectChar">
    <w:name w:val="Comment Subject Char"/>
    <w:basedOn w:val="CommentTextChar"/>
    <w:link w:val="CommentSubject"/>
    <w:uiPriority w:val="99"/>
    <w:semiHidden/>
    <w:rsid w:val="00425822"/>
    <w:rPr>
      <w:b/>
      <w:bCs/>
      <w:sz w:val="20"/>
      <w:szCs w:val="20"/>
    </w:rPr>
  </w:style>
  <w:style w:type="paragraph" w:styleId="BalloonText">
    <w:name w:val="Balloon Text"/>
    <w:basedOn w:val="Normal"/>
    <w:link w:val="BalloonTextChar"/>
    <w:uiPriority w:val="99"/>
    <w:semiHidden/>
    <w:unhideWhenUsed/>
    <w:rsid w:val="0042582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2582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66545484">
      <w:bodyDiv w:val="1"/>
      <w:marLeft w:val="0"/>
      <w:marRight w:val="0"/>
      <w:marTop w:val="0"/>
      <w:marBottom w:val="0"/>
      <w:divBdr>
        <w:top w:val="none" w:sz="0" w:space="0" w:color="auto"/>
        <w:left w:val="none" w:sz="0" w:space="0" w:color="auto"/>
        <w:bottom w:val="none" w:sz="0" w:space="0" w:color="auto"/>
        <w:right w:val="none" w:sz="0" w:space="0" w:color="auto"/>
      </w:divBdr>
      <w:divsChild>
        <w:div w:id="1547715001">
          <w:marLeft w:val="0"/>
          <w:marRight w:val="0"/>
          <w:marTop w:val="0"/>
          <w:marBottom w:val="0"/>
          <w:divBdr>
            <w:top w:val="none" w:sz="0" w:space="0" w:color="auto"/>
            <w:left w:val="none" w:sz="0" w:space="0" w:color="auto"/>
            <w:bottom w:val="none" w:sz="0" w:space="0" w:color="auto"/>
            <w:right w:val="none" w:sz="0" w:space="0" w:color="auto"/>
          </w:divBdr>
          <w:divsChild>
            <w:div w:id="1040780667">
              <w:marLeft w:val="0"/>
              <w:marRight w:val="0"/>
              <w:marTop w:val="0"/>
              <w:marBottom w:val="0"/>
              <w:divBdr>
                <w:top w:val="none" w:sz="0" w:space="0" w:color="auto"/>
                <w:left w:val="none" w:sz="0" w:space="0" w:color="auto"/>
                <w:bottom w:val="none" w:sz="0" w:space="0" w:color="auto"/>
                <w:right w:val="none" w:sz="0" w:space="0" w:color="auto"/>
              </w:divBdr>
              <w:divsChild>
                <w:div w:id="1439636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1.xm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3.jp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chart" Target="charts/chart2.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9409273840769903"/>
          <c:y val="0.11987387023355368"/>
          <c:w val="0.75590726159230093"/>
          <c:h val="0.65610586702626117"/>
        </c:manualLayout>
      </c:layout>
      <c:barChart>
        <c:barDir val="col"/>
        <c:grouping val="clustered"/>
        <c:varyColors val="0"/>
        <c:ser>
          <c:idx val="2"/>
          <c:order val="0"/>
          <c:tx>
            <c:strRef>
              <c:f>Stagnation!$A$207</c:f>
              <c:strCache>
                <c:ptCount val="1"/>
                <c:pt idx="0">
                  <c:v>µ-σ</c:v>
                </c:pt>
              </c:strCache>
            </c:strRef>
          </c:tx>
          <c:spPr>
            <a:solidFill>
              <a:schemeClr val="accent3"/>
            </a:solidFill>
            <a:ln>
              <a:noFill/>
            </a:ln>
            <a:effectLst/>
          </c:spPr>
          <c:invertIfNegative val="0"/>
          <c:val>
            <c:numRef>
              <c:f>Stagnation!$A$208:$G$208</c:f>
              <c:numCache>
                <c:formatCode>0%</c:formatCode>
                <c:ptCount val="7"/>
                <c:pt idx="0">
                  <c:v>0.15327230179663195</c:v>
                </c:pt>
                <c:pt idx="1">
                  <c:v>0.18986512640686262</c:v>
                </c:pt>
                <c:pt idx="2">
                  <c:v>0.23984358250243834</c:v>
                </c:pt>
                <c:pt idx="3">
                  <c:v>0.30613432800676504</c:v>
                </c:pt>
                <c:pt idx="4">
                  <c:v>0.39803464886939</c:v>
                </c:pt>
                <c:pt idx="5">
                  <c:v>0.52795824505472844</c:v>
                </c:pt>
                <c:pt idx="6">
                  <c:v>0.71468054759976407</c:v>
                </c:pt>
              </c:numCache>
            </c:numRef>
          </c:val>
        </c:ser>
        <c:ser>
          <c:idx val="0"/>
          <c:order val="1"/>
          <c:tx>
            <c:strRef>
              <c:f>Stagnation!$A$201</c:f>
              <c:strCache>
                <c:ptCount val="1"/>
                <c:pt idx="0">
                  <c:v>µ</c:v>
                </c:pt>
              </c:strCache>
            </c:strRef>
          </c:tx>
          <c:spPr>
            <a:solidFill>
              <a:schemeClr val="accent1"/>
            </a:solidFill>
            <a:ln>
              <a:noFill/>
            </a:ln>
            <a:effectLst/>
          </c:spPr>
          <c:invertIfNegative val="0"/>
          <c:val>
            <c:numRef>
              <c:f>Stagnation!$A$202:$G$202</c:f>
              <c:numCache>
                <c:formatCode>0%</c:formatCode>
                <c:ptCount val="7"/>
                <c:pt idx="0">
                  <c:v>0.1604095734126984</c:v>
                </c:pt>
                <c:pt idx="1">
                  <c:v>0.1980495535714287</c:v>
                </c:pt>
                <c:pt idx="2">
                  <c:v>0.24884446924603182</c:v>
                </c:pt>
                <c:pt idx="3">
                  <c:v>0.3164552083333334</c:v>
                </c:pt>
                <c:pt idx="4">
                  <c:v>0.40965091765873024</c:v>
                </c:pt>
                <c:pt idx="5">
                  <c:v>0.54020664682539687</c:v>
                </c:pt>
                <c:pt idx="6">
                  <c:v>0.72706374007936503</c:v>
                </c:pt>
              </c:numCache>
            </c:numRef>
          </c:val>
        </c:ser>
        <c:ser>
          <c:idx val="1"/>
          <c:order val="2"/>
          <c:tx>
            <c:strRef>
              <c:f>Stagnation!$A$205</c:f>
              <c:strCache>
                <c:ptCount val="1"/>
                <c:pt idx="0">
                  <c:v>µ+σ</c:v>
                </c:pt>
              </c:strCache>
            </c:strRef>
          </c:tx>
          <c:spPr>
            <a:solidFill>
              <a:schemeClr val="accent2"/>
            </a:solidFill>
            <a:ln>
              <a:noFill/>
            </a:ln>
            <a:effectLst/>
          </c:spPr>
          <c:invertIfNegative val="0"/>
          <c:val>
            <c:numRef>
              <c:f>Stagnation!$A$206:$G$206</c:f>
              <c:numCache>
                <c:formatCode>0%</c:formatCode>
                <c:ptCount val="7"/>
                <c:pt idx="0">
                  <c:v>0.16754684502876485</c:v>
                </c:pt>
                <c:pt idx="1">
                  <c:v>0.20623398073599478</c:v>
                </c:pt>
                <c:pt idx="2">
                  <c:v>0.25784535598962532</c:v>
                </c:pt>
                <c:pt idx="3">
                  <c:v>0.32677608865990176</c:v>
                </c:pt>
                <c:pt idx="4">
                  <c:v>0.42126718644807049</c:v>
                </c:pt>
                <c:pt idx="5">
                  <c:v>0.55245504859606531</c:v>
                </c:pt>
                <c:pt idx="6">
                  <c:v>0.73944693255896599</c:v>
                </c:pt>
              </c:numCache>
            </c:numRef>
          </c:val>
        </c:ser>
        <c:dLbls>
          <c:showLegendKey val="0"/>
          <c:showVal val="0"/>
          <c:showCatName val="0"/>
          <c:showSerName val="0"/>
          <c:showPercent val="0"/>
          <c:showBubbleSize val="0"/>
        </c:dLbls>
        <c:gapWidth val="219"/>
        <c:overlap val="-27"/>
        <c:axId val="333840216"/>
        <c:axId val="333840608"/>
      </c:barChart>
      <c:catAx>
        <c:axId val="333840216"/>
        <c:scaling>
          <c:orientation val="minMax"/>
        </c:scaling>
        <c:delete val="0"/>
        <c:axPos val="b"/>
        <c:title>
          <c:tx>
            <c:rich>
              <a:bodyPr rot="0" spcFirstLastPara="1" vertOverflow="ellipsis" vert="horz" wrap="square" anchor="ctr" anchorCtr="1"/>
              <a:lstStyle/>
              <a:p>
                <a:pPr>
                  <a:defRPr sz="1400" b="1" i="0" u="none" strike="noStrike" kern="1200" baseline="0">
                    <a:solidFill>
                      <a:schemeClr val="tx1">
                        <a:lumMod val="95000"/>
                        <a:lumOff val="5000"/>
                      </a:schemeClr>
                    </a:solidFill>
                    <a:latin typeface="+mn-lt"/>
                    <a:ea typeface="+mn-ea"/>
                    <a:cs typeface="+mn-cs"/>
                  </a:defRPr>
                </a:pPr>
                <a:r>
                  <a:rPr lang="en-US" b="1"/>
                  <a:t>Segment Number</a:t>
                </a:r>
              </a:p>
            </c:rich>
          </c:tx>
          <c:layout>
            <c:manualLayout>
              <c:xMode val="edge"/>
              <c:yMode val="edge"/>
              <c:x val="0.39390284547764864"/>
              <c:y val="0.88670494313210846"/>
            </c:manualLayout>
          </c:layout>
          <c:overlay val="0"/>
          <c:spPr>
            <a:noFill/>
            <a:ln>
              <a:noFill/>
            </a:ln>
            <a:effectLst/>
          </c:spPr>
          <c:txPr>
            <a:bodyPr rot="0" spcFirstLastPara="1" vertOverflow="ellipsis" vert="horz" wrap="square" anchor="ctr" anchorCtr="1"/>
            <a:lstStyle/>
            <a:p>
              <a:pPr>
                <a:defRPr sz="1400" b="1" i="0" u="none" strike="noStrike" kern="1200" baseline="0">
                  <a:solidFill>
                    <a:schemeClr val="tx1">
                      <a:lumMod val="95000"/>
                      <a:lumOff val="5000"/>
                    </a:schemeClr>
                  </a:solidFill>
                  <a:latin typeface="+mn-lt"/>
                  <a:ea typeface="+mn-ea"/>
                  <a:cs typeface="+mn-cs"/>
                </a:defRPr>
              </a:pPr>
              <a:endParaRPr lang="en-US"/>
            </a:p>
          </c:txPr>
        </c:title>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400" b="0" i="0" u="none" strike="noStrike" kern="1200" baseline="0">
                <a:solidFill>
                  <a:schemeClr val="tx1">
                    <a:lumMod val="95000"/>
                    <a:lumOff val="5000"/>
                  </a:schemeClr>
                </a:solidFill>
                <a:latin typeface="+mn-lt"/>
                <a:ea typeface="+mn-ea"/>
                <a:cs typeface="+mn-cs"/>
              </a:defRPr>
            </a:pPr>
            <a:endParaRPr lang="en-US"/>
          </a:p>
        </c:txPr>
        <c:crossAx val="333840608"/>
        <c:crosses val="autoZero"/>
        <c:auto val="1"/>
        <c:lblAlgn val="ctr"/>
        <c:lblOffset val="100"/>
        <c:noMultiLvlLbl val="0"/>
      </c:catAx>
      <c:valAx>
        <c:axId val="333840608"/>
        <c:scaling>
          <c:orientation val="minMax"/>
          <c:max val="1"/>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400" b="1" i="0" u="none" strike="noStrike" kern="1200" baseline="0">
                    <a:solidFill>
                      <a:schemeClr val="tx1">
                        <a:lumMod val="95000"/>
                        <a:lumOff val="5000"/>
                      </a:schemeClr>
                    </a:solidFill>
                    <a:latin typeface="+mn-lt"/>
                    <a:ea typeface="+mn-ea"/>
                    <a:cs typeface="+mn-cs"/>
                  </a:defRPr>
                </a:pPr>
                <a:r>
                  <a:rPr lang="en-US" b="1"/>
                  <a:t>Stagnation Time</a:t>
                </a:r>
              </a:p>
            </c:rich>
          </c:tx>
          <c:layout/>
          <c:overlay val="0"/>
          <c:spPr>
            <a:noFill/>
            <a:ln>
              <a:noFill/>
            </a:ln>
            <a:effectLst/>
          </c:spPr>
          <c:txPr>
            <a:bodyPr rot="-5400000" spcFirstLastPara="1" vertOverflow="ellipsis" vert="horz" wrap="square" anchor="ctr" anchorCtr="1"/>
            <a:lstStyle/>
            <a:p>
              <a:pPr>
                <a:defRPr sz="1400" b="1" i="0" u="none" strike="noStrike" kern="1200" baseline="0">
                  <a:solidFill>
                    <a:schemeClr val="tx1">
                      <a:lumMod val="95000"/>
                      <a:lumOff val="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400" b="0" i="0" u="none" strike="noStrike" kern="1200" baseline="0">
                <a:solidFill>
                  <a:schemeClr val="tx1">
                    <a:lumMod val="95000"/>
                    <a:lumOff val="5000"/>
                  </a:schemeClr>
                </a:solidFill>
                <a:latin typeface="+mn-lt"/>
                <a:ea typeface="+mn-ea"/>
                <a:cs typeface="+mn-cs"/>
              </a:defRPr>
            </a:pPr>
            <a:endParaRPr lang="en-US"/>
          </a:p>
        </c:txPr>
        <c:crossAx val="333840216"/>
        <c:crosses val="autoZero"/>
        <c:crossBetween val="between"/>
      </c:valAx>
      <c:spPr>
        <a:noFill/>
        <a:ln w="12700">
          <a:solidFill>
            <a:sysClr val="windowText" lastClr="000000"/>
          </a:solidFill>
        </a:ln>
        <a:effectLst/>
      </c:spPr>
    </c:plotArea>
    <c:legend>
      <c:legendPos val="b"/>
      <c:layout>
        <c:manualLayout>
          <c:xMode val="edge"/>
          <c:yMode val="edge"/>
          <c:x val="0.2003728380106333"/>
          <c:y val="0.14659003602390344"/>
          <c:w val="0.34868407474706686"/>
          <c:h val="8.7145848460501149E-2"/>
        </c:manualLayout>
      </c:layout>
      <c:overlay val="0"/>
      <c:spPr>
        <a:noFill/>
        <a:ln>
          <a:noFill/>
        </a:ln>
        <a:effectLst/>
      </c:spPr>
      <c:txPr>
        <a:bodyPr rot="0" spcFirstLastPara="1" vertOverflow="ellipsis" vert="horz" wrap="square" anchor="ctr" anchorCtr="1"/>
        <a:lstStyle/>
        <a:p>
          <a:pPr>
            <a:defRPr sz="1400" b="0" i="0" u="none" strike="noStrike" kern="1200" baseline="0">
              <a:solidFill>
                <a:schemeClr val="tx1">
                  <a:lumMod val="95000"/>
                  <a:lumOff val="5000"/>
                </a:schemeClr>
              </a:solidFill>
              <a:latin typeface="+mn-lt"/>
              <a:ea typeface="+mn-ea"/>
              <a:cs typeface="+mn-cs"/>
            </a:defRPr>
          </a:pPr>
          <a:endParaRPr lang="en-US"/>
        </a:p>
      </c:txPr>
    </c:legend>
    <c:plotVisOnly val="1"/>
    <c:dispBlanksAs val="gap"/>
    <c:showDLblsOverMax val="0"/>
  </c:chart>
  <c:spPr>
    <a:solidFill>
      <a:sysClr val="window" lastClr="FFFFFF"/>
    </a:solidFill>
    <a:ln w="9525" cap="flat" cmpd="sng" algn="ctr">
      <a:noFill/>
      <a:round/>
    </a:ln>
    <a:effectLst/>
  </c:spPr>
  <c:txPr>
    <a:bodyPr/>
    <a:lstStyle/>
    <a:p>
      <a:pPr>
        <a:defRPr sz="1400">
          <a:solidFill>
            <a:schemeClr val="tx1">
              <a:lumMod val="95000"/>
              <a:lumOff val="5000"/>
            </a:schemeClr>
          </a:solidFill>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9495740115818855"/>
          <c:y val="0.12887321376494604"/>
          <c:w val="0.7703768570092614"/>
          <c:h val="0.66849190726159236"/>
        </c:manualLayout>
      </c:layout>
      <c:barChart>
        <c:barDir val="col"/>
        <c:grouping val="clustered"/>
        <c:varyColors val="0"/>
        <c:ser>
          <c:idx val="2"/>
          <c:order val="0"/>
          <c:tx>
            <c:strRef>
              <c:f>Stagnation!$G$6</c:f>
              <c:strCache>
                <c:ptCount val="1"/>
                <c:pt idx="0">
                  <c:v>µ-σ</c:v>
                </c:pt>
              </c:strCache>
            </c:strRef>
          </c:tx>
          <c:spPr>
            <a:solidFill>
              <a:schemeClr val="accent3"/>
            </a:solidFill>
            <a:ln>
              <a:noFill/>
            </a:ln>
            <a:effectLst/>
          </c:spPr>
          <c:invertIfNegative val="0"/>
          <c:val>
            <c:numRef>
              <c:f>Stagnation!$H$6:$L$6</c:f>
              <c:numCache>
                <c:formatCode>0.000%</c:formatCode>
                <c:ptCount val="5"/>
                <c:pt idx="0">
                  <c:v>0.54005168330035191</c:v>
                </c:pt>
                <c:pt idx="1">
                  <c:v>0.6036624558616025</c:v>
                </c:pt>
                <c:pt idx="2">
                  <c:v>0.67860790979350394</c:v>
                </c:pt>
                <c:pt idx="3">
                  <c:v>0.76654035234503526</c:v>
                </c:pt>
                <c:pt idx="4">
                  <c:v>0.87163399114950224</c:v>
                </c:pt>
              </c:numCache>
            </c:numRef>
          </c:val>
        </c:ser>
        <c:ser>
          <c:idx val="0"/>
          <c:order val="1"/>
          <c:tx>
            <c:strRef>
              <c:f>Stagnation!$G$4</c:f>
              <c:strCache>
                <c:ptCount val="1"/>
                <c:pt idx="0">
                  <c:v>µ</c:v>
                </c:pt>
              </c:strCache>
            </c:strRef>
          </c:tx>
          <c:spPr>
            <a:solidFill>
              <a:schemeClr val="accent1"/>
            </a:solidFill>
            <a:ln>
              <a:noFill/>
            </a:ln>
            <a:effectLst/>
          </c:spPr>
          <c:invertIfNegative val="0"/>
          <c:val>
            <c:numRef>
              <c:f>Stagnation!$H$4:$L$4</c:f>
              <c:numCache>
                <c:formatCode>0.000%</c:formatCode>
                <c:ptCount val="5"/>
                <c:pt idx="0">
                  <c:v>0.55148065476190467</c:v>
                </c:pt>
                <c:pt idx="1">
                  <c:v>0.61520942460317463</c:v>
                </c:pt>
                <c:pt idx="2">
                  <c:v>0.68995654761904779</c:v>
                </c:pt>
                <c:pt idx="3">
                  <c:v>0.77677504960317467</c:v>
                </c:pt>
                <c:pt idx="4">
                  <c:v>0.87980491071428535</c:v>
                </c:pt>
              </c:numCache>
            </c:numRef>
          </c:val>
        </c:ser>
        <c:ser>
          <c:idx val="1"/>
          <c:order val="2"/>
          <c:tx>
            <c:strRef>
              <c:f>Stagnation!$G$5</c:f>
              <c:strCache>
                <c:ptCount val="1"/>
                <c:pt idx="0">
                  <c:v>µ+σ</c:v>
                </c:pt>
              </c:strCache>
            </c:strRef>
          </c:tx>
          <c:spPr>
            <a:solidFill>
              <a:schemeClr val="accent2"/>
            </a:solidFill>
            <a:ln>
              <a:noFill/>
            </a:ln>
            <a:effectLst/>
          </c:spPr>
          <c:invertIfNegative val="0"/>
          <c:val>
            <c:numRef>
              <c:f>Stagnation!$H$5:$L$5</c:f>
              <c:numCache>
                <c:formatCode>0.000%</c:formatCode>
                <c:ptCount val="5"/>
                <c:pt idx="0">
                  <c:v>0.56290962622345742</c:v>
                </c:pt>
                <c:pt idx="1">
                  <c:v>0.62675639334474675</c:v>
                </c:pt>
                <c:pt idx="2">
                  <c:v>0.70130518544459164</c:v>
                </c:pt>
                <c:pt idx="3">
                  <c:v>0.78700974686131409</c:v>
                </c:pt>
                <c:pt idx="4">
                  <c:v>0.88797583027906846</c:v>
                </c:pt>
              </c:numCache>
            </c:numRef>
          </c:val>
        </c:ser>
        <c:dLbls>
          <c:showLegendKey val="0"/>
          <c:showVal val="0"/>
          <c:showCatName val="0"/>
          <c:showSerName val="0"/>
          <c:showPercent val="0"/>
          <c:showBubbleSize val="0"/>
        </c:dLbls>
        <c:gapWidth val="219"/>
        <c:overlap val="-27"/>
        <c:axId val="333841392"/>
        <c:axId val="333841784"/>
      </c:barChart>
      <c:catAx>
        <c:axId val="333841392"/>
        <c:scaling>
          <c:orientation val="minMax"/>
        </c:scaling>
        <c:delete val="0"/>
        <c:axPos val="b"/>
        <c:title>
          <c:tx>
            <c:rich>
              <a:bodyPr rot="0" spcFirstLastPara="1" vertOverflow="ellipsis" vert="horz" wrap="square" anchor="ctr" anchorCtr="1"/>
              <a:lstStyle/>
              <a:p>
                <a:pPr>
                  <a:defRPr sz="1400" b="1" i="0" u="none" strike="noStrike" kern="1200" baseline="0">
                    <a:solidFill>
                      <a:schemeClr val="tx1">
                        <a:lumMod val="95000"/>
                        <a:lumOff val="5000"/>
                      </a:schemeClr>
                    </a:solidFill>
                    <a:latin typeface="+mn-lt"/>
                    <a:ea typeface="+mn-ea"/>
                    <a:cs typeface="+mn-cs"/>
                  </a:defRPr>
                </a:pPr>
                <a:r>
                  <a:rPr lang="en-US" b="1"/>
                  <a:t>Segment Number</a:t>
                </a:r>
              </a:p>
            </c:rich>
          </c:tx>
          <c:layout>
            <c:manualLayout>
              <c:xMode val="edge"/>
              <c:yMode val="edge"/>
              <c:x val="0.44594139274257383"/>
              <c:y val="0.90239610673665804"/>
            </c:manualLayout>
          </c:layout>
          <c:overlay val="0"/>
          <c:spPr>
            <a:noFill/>
            <a:ln>
              <a:noFill/>
            </a:ln>
            <a:effectLst/>
          </c:spPr>
          <c:txPr>
            <a:bodyPr rot="0" spcFirstLastPara="1" vertOverflow="ellipsis" vert="horz" wrap="square" anchor="ctr" anchorCtr="1"/>
            <a:lstStyle/>
            <a:p>
              <a:pPr>
                <a:defRPr sz="1400" b="1" i="0" u="none" strike="noStrike" kern="1200" baseline="0">
                  <a:solidFill>
                    <a:schemeClr val="tx1">
                      <a:lumMod val="95000"/>
                      <a:lumOff val="5000"/>
                    </a:schemeClr>
                  </a:solidFill>
                  <a:latin typeface="+mn-lt"/>
                  <a:ea typeface="+mn-ea"/>
                  <a:cs typeface="+mn-cs"/>
                </a:defRPr>
              </a:pPr>
              <a:endParaRPr lang="en-US"/>
            </a:p>
          </c:txPr>
        </c:title>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400" b="0" i="0" u="none" strike="noStrike" kern="1200" baseline="0">
                <a:solidFill>
                  <a:schemeClr val="tx1">
                    <a:lumMod val="95000"/>
                    <a:lumOff val="5000"/>
                  </a:schemeClr>
                </a:solidFill>
                <a:latin typeface="+mn-lt"/>
                <a:ea typeface="+mn-ea"/>
                <a:cs typeface="+mn-cs"/>
              </a:defRPr>
            </a:pPr>
            <a:endParaRPr lang="en-US"/>
          </a:p>
        </c:txPr>
        <c:crossAx val="333841784"/>
        <c:crosses val="autoZero"/>
        <c:auto val="1"/>
        <c:lblAlgn val="ctr"/>
        <c:lblOffset val="100"/>
        <c:noMultiLvlLbl val="0"/>
      </c:catAx>
      <c:valAx>
        <c:axId val="3338417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400" b="1" i="0" u="none" strike="noStrike" kern="1200" baseline="0">
                    <a:solidFill>
                      <a:schemeClr val="tx1">
                        <a:lumMod val="95000"/>
                        <a:lumOff val="5000"/>
                      </a:schemeClr>
                    </a:solidFill>
                    <a:latin typeface="+mn-lt"/>
                    <a:ea typeface="+mn-ea"/>
                    <a:cs typeface="+mn-cs"/>
                  </a:defRPr>
                </a:pPr>
                <a:r>
                  <a:rPr lang="en-US" b="1"/>
                  <a:t>Stagnation Time </a:t>
                </a:r>
              </a:p>
            </c:rich>
          </c:tx>
          <c:layout>
            <c:manualLayout>
              <c:xMode val="edge"/>
              <c:yMode val="edge"/>
              <c:x val="1.0298032953340861E-2"/>
              <c:y val="0.26507781793325191"/>
            </c:manualLayout>
          </c:layout>
          <c:overlay val="0"/>
          <c:spPr>
            <a:noFill/>
            <a:ln>
              <a:noFill/>
            </a:ln>
            <a:effectLst/>
          </c:spPr>
          <c:txPr>
            <a:bodyPr rot="-5400000" spcFirstLastPara="1" vertOverflow="ellipsis" vert="horz" wrap="square" anchor="ctr" anchorCtr="1"/>
            <a:lstStyle/>
            <a:p>
              <a:pPr>
                <a:defRPr sz="1400" b="1" i="0" u="none" strike="noStrike" kern="1200" baseline="0">
                  <a:solidFill>
                    <a:schemeClr val="tx1">
                      <a:lumMod val="95000"/>
                      <a:lumOff val="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400" b="0" i="0" u="none" strike="noStrike" kern="1200" baseline="0">
                <a:solidFill>
                  <a:schemeClr val="tx1">
                    <a:lumMod val="95000"/>
                    <a:lumOff val="5000"/>
                  </a:schemeClr>
                </a:solidFill>
                <a:latin typeface="+mn-lt"/>
                <a:ea typeface="+mn-ea"/>
                <a:cs typeface="+mn-cs"/>
              </a:defRPr>
            </a:pPr>
            <a:endParaRPr lang="en-US"/>
          </a:p>
        </c:txPr>
        <c:crossAx val="333841392"/>
        <c:crosses val="autoZero"/>
        <c:crossBetween val="between"/>
      </c:valAx>
      <c:spPr>
        <a:noFill/>
        <a:ln w="12700">
          <a:solidFill>
            <a:sysClr val="windowText" lastClr="000000"/>
          </a:solidFill>
        </a:ln>
        <a:effectLst/>
      </c:spPr>
    </c:plotArea>
    <c:legend>
      <c:legendPos val="b"/>
      <c:layout>
        <c:manualLayout>
          <c:xMode val="edge"/>
          <c:yMode val="edge"/>
          <c:x val="0.20032525860725328"/>
          <c:y val="0.17123039607643742"/>
          <c:w val="0.39248715053043082"/>
          <c:h val="7.2000491842437078E-2"/>
        </c:manualLayout>
      </c:layout>
      <c:overlay val="0"/>
      <c:spPr>
        <a:noFill/>
        <a:ln>
          <a:noFill/>
        </a:ln>
        <a:effectLst/>
      </c:spPr>
      <c:txPr>
        <a:bodyPr rot="0" spcFirstLastPara="1" vertOverflow="ellipsis" vert="horz" wrap="square" anchor="ctr" anchorCtr="1"/>
        <a:lstStyle/>
        <a:p>
          <a:pPr>
            <a:defRPr sz="1400" b="0" i="0" u="none" strike="noStrike" kern="1200" baseline="0">
              <a:solidFill>
                <a:schemeClr val="tx1">
                  <a:lumMod val="95000"/>
                  <a:lumOff val="5000"/>
                </a:schemeClr>
              </a:solidFill>
              <a:latin typeface="+mn-lt"/>
              <a:ea typeface="+mn-ea"/>
              <a:cs typeface="+mn-cs"/>
            </a:defRPr>
          </a:pPr>
          <a:endParaRPr lang="en-US"/>
        </a:p>
      </c:txPr>
    </c:legend>
    <c:plotVisOnly val="1"/>
    <c:dispBlanksAs val="gap"/>
    <c:showDLblsOverMax val="0"/>
  </c:chart>
  <c:spPr>
    <a:solidFill>
      <a:sysClr val="window" lastClr="FFFFFF"/>
    </a:solidFill>
    <a:ln w="9525" cap="flat" cmpd="sng" algn="ctr">
      <a:noFill/>
      <a:round/>
    </a:ln>
    <a:effectLst/>
  </c:spPr>
  <c:txPr>
    <a:bodyPr/>
    <a:lstStyle/>
    <a:p>
      <a:pPr>
        <a:defRPr sz="1400">
          <a:solidFill>
            <a:schemeClr val="tx1">
              <a:lumMod val="95000"/>
              <a:lumOff val="5000"/>
            </a:schemeClr>
          </a:solidFill>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48997A-AC29-45D5-9145-945F417177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4893</Words>
  <Characters>27896</Characters>
  <Application>Microsoft Office Word</Application>
  <DocSecurity>4</DocSecurity>
  <Lines>232</Lines>
  <Paragraphs>65</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32724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Ahmed Abokifa</dc:creator>
  <cp:keywords/>
  <dc:description/>
  <cp:lastModifiedBy>Neal, Jill</cp:lastModifiedBy>
  <cp:revision>2</cp:revision>
  <cp:lastPrinted>2015-05-15T22:51:00Z</cp:lastPrinted>
  <dcterms:created xsi:type="dcterms:W3CDTF">2016-09-20T20:16:00Z</dcterms:created>
  <dcterms:modified xsi:type="dcterms:W3CDTF">2016-09-20T20:16:00Z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eng.ahmed_amin@live.com@www.mendeley.com</vt:lpwstr>
  </property>
  <property fmtid="{D5CDD505-2E9C-101B-9397-08002B2CF9AE}" pid="4" name="Mendeley Citation Style_1">
    <vt:lpwstr>http://www.zotero.org/styles/harvard1</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16th edition (author-date)</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(author-date)</vt:lpwstr>
  </property>
  <property fmtid="{D5CDD505-2E9C-101B-9397-08002B2CF9AE}" pid="17" name="Mendeley Recent Style Id 6_1">
    <vt:lpwstr>http://www.zotero.org/styles/modern-humanities-research-association</vt:lpwstr>
  </property>
  <property fmtid="{D5CDD505-2E9C-101B-9397-08002B2CF9AE}" pid="18" name="Mendeley Recent Style Name 6_1">
    <vt:lpwstr>Modern Humanities Research Association 3rd edition (note with bibliography)</vt:lpwstr>
  </property>
  <property fmtid="{D5CDD505-2E9C-101B-9397-08002B2CF9AE}" pid="19" name="Mendeley Recent Style Id 7_1">
    <vt:lpwstr>http://www.zotero.org/styles/nature</vt:lpwstr>
  </property>
  <property fmtid="{D5CDD505-2E9C-101B-9397-08002B2CF9AE}" pid="20" name="Mendeley Recent Style Name 7_1">
    <vt:lpwstr>Nature</vt:lpwstr>
  </property>
  <property fmtid="{D5CDD505-2E9C-101B-9397-08002B2CF9AE}" pid="21" name="Mendeley Recent Style Id 8_1">
    <vt:lpwstr>http://www.zotero.org/styles/vancouver</vt:lpwstr>
  </property>
  <property fmtid="{D5CDD505-2E9C-101B-9397-08002B2CF9AE}" pid="22" name="Mendeley Recent Style Name 8_1">
    <vt:lpwstr>Vancouver</vt:lpwstr>
  </property>
  <property fmtid="{D5CDD505-2E9C-101B-9397-08002B2CF9AE}" pid="23" name="Mendeley Recent Style Id 9_1">
    <vt:lpwstr>http://www.zotero.org/styles/water-research</vt:lpwstr>
  </property>
  <property fmtid="{D5CDD505-2E9C-101B-9397-08002B2CF9AE}" pid="24" name="Mendeley Recent Style Name 9_1">
    <vt:lpwstr>Water Research</vt:lpwstr>
  </property>
  <property fmtid="{D5CDD505-2E9C-101B-9397-08002B2CF9AE}" pid="25" name="MTWinEqns">
    <vt:bool>true</vt:bool>
  </property>
</Properties>
</file>