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A19" w:rsidRDefault="00942912">
      <w:r w:rsidRPr="00942912">
        <w:rPr>
          <w:b/>
        </w:rPr>
        <w:t>Metadata</w:t>
      </w:r>
      <w:r>
        <w:t xml:space="preserve"> - Spatial and temporal patterns of impervious cover (IC) relative to stream location</w:t>
      </w:r>
    </w:p>
    <w:p w:rsidR="00E54FA6" w:rsidRDefault="00942912">
      <w:r w:rsidRPr="00942912">
        <w:rPr>
          <w:b/>
        </w:rPr>
        <w:t>Data sources</w:t>
      </w:r>
      <w:r>
        <w:t>: NLCD 2001, 2006, &amp; 2011 impervious cover (IC) and NHD hydrography and watershed boundary data set.  NLCD IC data and metadat</w:t>
      </w:r>
      <w:r w:rsidR="00E54FA6">
        <w:t xml:space="preserve">a are available at </w:t>
      </w:r>
      <w:hyperlink r:id="rId4" w:history="1">
        <w:r w:rsidR="00E54FA6" w:rsidRPr="00EF4175">
          <w:rPr>
            <w:rStyle w:val="Hyperlink"/>
          </w:rPr>
          <w:t>www.mrlc.gov</w:t>
        </w:r>
      </w:hyperlink>
      <w:r w:rsidR="00E54FA6">
        <w:t xml:space="preserve">, </w:t>
      </w:r>
      <w:r>
        <w:t xml:space="preserve">NHD data and metadata are available at </w:t>
      </w:r>
      <w:hyperlink r:id="rId5" w:history="1">
        <w:r w:rsidR="00E54FA6" w:rsidRPr="00EF4175">
          <w:rPr>
            <w:rStyle w:val="Hyperlink"/>
          </w:rPr>
          <w:t>www.horizon-systems.com/nhdplus/NHDplusV2_home.php</w:t>
        </w:r>
      </w:hyperlink>
      <w:r>
        <w:t>.</w:t>
      </w:r>
      <w:r w:rsidR="00E54FA6">
        <w:t xml:space="preserve">  Watershed boundaries used for the research are available at </w:t>
      </w:r>
      <w:hyperlink r:id="rId6" w:history="1">
        <w:r w:rsidR="00E54FA6" w:rsidRPr="00EF4175">
          <w:rPr>
            <w:rStyle w:val="Hyperlink"/>
          </w:rPr>
          <w:t>http://enviroatlas.epa.gov</w:t>
        </w:r>
      </w:hyperlink>
      <w:r w:rsidR="00E54FA6">
        <w:t>.</w:t>
      </w:r>
    </w:p>
    <w:p w:rsidR="00942912" w:rsidRDefault="00942912">
      <w:r w:rsidRPr="00942912">
        <w:rPr>
          <w:b/>
        </w:rPr>
        <w:t>Methodology</w:t>
      </w:r>
      <w:r>
        <w:t>: refer to the following publications</w:t>
      </w:r>
    </w:p>
    <w:p w:rsidR="00942912" w:rsidRDefault="00942912">
      <w:r>
        <w:t xml:space="preserve">Wickham J, Neale A, Mehaffey M, Jarnagin T, Norton D. (2016) Temporal trends in the spatial distribution of impervious cover relative to stream location. Journal of the American Water Resources Association (JAWRA) 52:409-419. </w:t>
      </w:r>
      <w:proofErr w:type="spellStart"/>
      <w:proofErr w:type="gramStart"/>
      <w:r>
        <w:t>doi</w:t>
      </w:r>
      <w:proofErr w:type="spellEnd"/>
      <w:proofErr w:type="gramEnd"/>
      <w:r>
        <w:t>: 10.1111/1752-1688.12393</w:t>
      </w:r>
    </w:p>
    <w:p w:rsidR="00942912" w:rsidRDefault="00942912">
      <w:r>
        <w:t xml:space="preserve">Wickham J, Wade T, Norton D (2014) </w:t>
      </w:r>
      <w:proofErr w:type="gramStart"/>
      <w:r>
        <w:t>Spatial</w:t>
      </w:r>
      <w:proofErr w:type="gramEnd"/>
      <w:r>
        <w:t xml:space="preserve"> patterns of watershed impervious cover relative to stream location. Ecological Indicators 40:109-116.</w:t>
      </w:r>
    </w:p>
    <w:p w:rsidR="00942912" w:rsidRDefault="00942912">
      <w:r w:rsidRPr="00942912">
        <w:rPr>
          <w:b/>
        </w:rPr>
        <w:t>Data table</w:t>
      </w:r>
      <w:r>
        <w:t>: Field definitions</w:t>
      </w:r>
    </w:p>
    <w:p w:rsidR="00942912" w:rsidRDefault="00942912">
      <w:r>
        <w:t>HUC_12: text field identify the unique ID of each 12-digit watershed in the watershed boundary dataset.</w:t>
      </w:r>
    </w:p>
    <w:p w:rsidR="00942912" w:rsidRDefault="00942912">
      <w:proofErr w:type="spellStart"/>
      <w:r>
        <w:t>Shape_Area</w:t>
      </w:r>
      <w:proofErr w:type="spellEnd"/>
      <w:r>
        <w:t>: Size of each watershed (m</w:t>
      </w:r>
      <w:r w:rsidRPr="00942912">
        <w:rPr>
          <w:vertAlign w:val="superscript"/>
        </w:rPr>
        <w:t>2</w:t>
      </w:r>
      <w:r>
        <w:t>)</w:t>
      </w:r>
      <w:r w:rsidR="00421297">
        <w:t>.</w:t>
      </w:r>
    </w:p>
    <w:p w:rsidR="00421297" w:rsidRDefault="00421297">
      <w:proofErr w:type="spellStart"/>
      <w:r>
        <w:t>StrL</w:t>
      </w:r>
      <w:proofErr w:type="spellEnd"/>
      <w:r>
        <w:t>: Total stream length in each watershed (meters; m)</w:t>
      </w:r>
    </w:p>
    <w:p w:rsidR="00421297" w:rsidRDefault="00421297">
      <w:proofErr w:type="spellStart"/>
      <w:r>
        <w:t>LakL</w:t>
      </w:r>
      <w:proofErr w:type="spellEnd"/>
      <w:r>
        <w:t>: Total waterbody shoreline length in each watershed (m)</w:t>
      </w:r>
    </w:p>
    <w:p w:rsidR="00421297" w:rsidRDefault="00421297">
      <w:r>
        <w:t xml:space="preserve">strlak5p_01: Percentage of stream and waterbody shoreline length (hereafter stream length) within 30 m of </w:t>
      </w:r>
      <w:r w:rsidRPr="00421297">
        <w:rPr>
          <w:u w:val="single"/>
        </w:rPr>
        <w:t>&gt;</w:t>
      </w:r>
      <w:r>
        <w:t xml:space="preserve"> 5% IC based on NLCD 2001 IC data.</w:t>
      </w:r>
    </w:p>
    <w:p w:rsidR="00421297" w:rsidRDefault="00421297">
      <w:r>
        <w:t xml:space="preserve">strlak5p_06: </w:t>
      </w:r>
      <w:r w:rsidR="00E54FA6">
        <w:t>Percentage of</w:t>
      </w:r>
      <w:r>
        <w:t xml:space="preserve"> stream length within 30 m of </w:t>
      </w:r>
      <w:r w:rsidRPr="00421297">
        <w:rPr>
          <w:u w:val="single"/>
        </w:rPr>
        <w:t>&gt;</w:t>
      </w:r>
      <w:r>
        <w:t xml:space="preserve"> 5% IC</w:t>
      </w:r>
      <w:r w:rsidRPr="00421297">
        <w:t xml:space="preserve"> </w:t>
      </w:r>
      <w:r>
        <w:t>based on NLCD 2006 IC data.</w:t>
      </w:r>
    </w:p>
    <w:p w:rsidR="00421297" w:rsidRDefault="00421297">
      <w:r>
        <w:t>strlak5p_</w:t>
      </w:r>
      <w:r w:rsidR="00822FBB">
        <w:t>1</w:t>
      </w:r>
      <w:r>
        <w:t xml:space="preserve">1: Percentage of stream length within 30 m of </w:t>
      </w:r>
      <w:r w:rsidRPr="00421297">
        <w:rPr>
          <w:u w:val="single"/>
        </w:rPr>
        <w:t>&gt;</w:t>
      </w:r>
      <w:r>
        <w:t xml:space="preserve"> 5% IC</w:t>
      </w:r>
      <w:r w:rsidRPr="00421297">
        <w:t xml:space="preserve"> </w:t>
      </w:r>
      <w:r>
        <w:t>based on NLCD 2011 IC data.</w:t>
      </w:r>
    </w:p>
    <w:p w:rsidR="00421297" w:rsidRDefault="00421297">
      <w:r>
        <w:t xml:space="preserve">strlak15p_01: Percentage of stream length within 30 m of </w:t>
      </w:r>
      <w:r w:rsidRPr="00421297">
        <w:rPr>
          <w:u w:val="single"/>
        </w:rPr>
        <w:t>&gt;</w:t>
      </w:r>
      <w:r>
        <w:t xml:space="preserve"> 15% IC</w:t>
      </w:r>
      <w:r w:rsidRPr="00421297">
        <w:t xml:space="preserve"> </w:t>
      </w:r>
      <w:r>
        <w:t>based on NLCD 2001 IC data.</w:t>
      </w:r>
    </w:p>
    <w:p w:rsidR="00421297" w:rsidRDefault="00421297">
      <w:r>
        <w:t>strlak</w:t>
      </w:r>
      <w:r w:rsidR="00822FBB">
        <w:t>1</w:t>
      </w:r>
      <w:r>
        <w:t>5p_0</w:t>
      </w:r>
      <w:r w:rsidR="00822FBB">
        <w:t>6</w:t>
      </w:r>
      <w:r>
        <w:t xml:space="preserve">: Percentage of stream length within 30 m of </w:t>
      </w:r>
      <w:r w:rsidRPr="00421297">
        <w:rPr>
          <w:u w:val="single"/>
        </w:rPr>
        <w:t>&gt;</w:t>
      </w:r>
      <w:r>
        <w:t xml:space="preserve"> 15% IC</w:t>
      </w:r>
      <w:r w:rsidRPr="00421297">
        <w:t xml:space="preserve"> </w:t>
      </w:r>
      <w:r>
        <w:t>based on NLCD 2006 IC data.</w:t>
      </w:r>
    </w:p>
    <w:p w:rsidR="00421297" w:rsidRDefault="00421297">
      <w:r>
        <w:t>strlak15p_</w:t>
      </w:r>
      <w:r w:rsidR="00822FBB">
        <w:t>1</w:t>
      </w:r>
      <w:r>
        <w:t xml:space="preserve">1: Percentage of stream within 30 m of </w:t>
      </w:r>
      <w:r w:rsidRPr="00421297">
        <w:rPr>
          <w:u w:val="single"/>
        </w:rPr>
        <w:t>&gt;</w:t>
      </w:r>
      <w:r>
        <w:t xml:space="preserve"> 15% IC</w:t>
      </w:r>
      <w:r w:rsidRPr="00421297">
        <w:t xml:space="preserve"> </w:t>
      </w:r>
      <w:r>
        <w:t>based on NLCD 2011 IC data.</w:t>
      </w:r>
    </w:p>
    <w:p w:rsidR="00421297" w:rsidRDefault="00421297" w:rsidP="00421297">
      <w:r>
        <w:t xml:space="preserve">WS01_p5: Percentage of watershed area </w:t>
      </w:r>
      <w:r w:rsidRPr="00421297">
        <w:rPr>
          <w:u w:val="single"/>
        </w:rPr>
        <w:t>&gt;</w:t>
      </w:r>
      <w:r>
        <w:t xml:space="preserve"> 5% IC based on NLCD 2001 IC data.</w:t>
      </w:r>
    </w:p>
    <w:p w:rsidR="00421297" w:rsidRDefault="00421297" w:rsidP="00421297">
      <w:r>
        <w:t xml:space="preserve">WS06_p5: Percentage of watershed area </w:t>
      </w:r>
      <w:r w:rsidRPr="00421297">
        <w:rPr>
          <w:u w:val="single"/>
        </w:rPr>
        <w:t>&gt;</w:t>
      </w:r>
      <w:r>
        <w:t xml:space="preserve"> 5% IC based on NLCD 2006 IC data.</w:t>
      </w:r>
    </w:p>
    <w:p w:rsidR="00421297" w:rsidRDefault="00421297" w:rsidP="00421297">
      <w:r>
        <w:t xml:space="preserve">WS11_p5: Percentage of watershed area </w:t>
      </w:r>
      <w:r w:rsidRPr="00421297">
        <w:rPr>
          <w:u w:val="single"/>
        </w:rPr>
        <w:t>&gt;</w:t>
      </w:r>
      <w:r>
        <w:t xml:space="preserve"> 5% IC based on NLCD 2011 IC data.</w:t>
      </w:r>
    </w:p>
    <w:p w:rsidR="00421297" w:rsidRDefault="00421297" w:rsidP="00421297">
      <w:r>
        <w:t xml:space="preserve">WS01_p15: Percentage of watershed area </w:t>
      </w:r>
      <w:r w:rsidRPr="00421297">
        <w:rPr>
          <w:u w:val="single"/>
        </w:rPr>
        <w:t>&gt;</w:t>
      </w:r>
      <w:r>
        <w:t xml:space="preserve"> 15% IC based on NLCD 2001 IC data.</w:t>
      </w:r>
    </w:p>
    <w:p w:rsidR="00421297" w:rsidRDefault="00421297" w:rsidP="00421297">
      <w:r>
        <w:t xml:space="preserve">WS06_p15: Percentage of watershed area </w:t>
      </w:r>
      <w:r w:rsidRPr="00421297">
        <w:rPr>
          <w:u w:val="single"/>
        </w:rPr>
        <w:t>&gt;</w:t>
      </w:r>
      <w:r>
        <w:t xml:space="preserve"> 15% IC based on NLCD 2006 IC data.</w:t>
      </w:r>
      <w:r w:rsidRPr="00421297">
        <w:t xml:space="preserve"> </w:t>
      </w:r>
    </w:p>
    <w:p w:rsidR="00421297" w:rsidRDefault="00421297" w:rsidP="00421297">
      <w:r>
        <w:lastRenderedPageBreak/>
        <w:t xml:space="preserve">WS11_p15: Percentage </w:t>
      </w:r>
      <w:bookmarkStart w:id="0" w:name="_GoBack"/>
      <w:bookmarkEnd w:id="0"/>
      <w:r>
        <w:t xml:space="preserve">of watershed area </w:t>
      </w:r>
      <w:r w:rsidRPr="00421297">
        <w:rPr>
          <w:u w:val="single"/>
        </w:rPr>
        <w:t>&gt;</w:t>
      </w:r>
      <w:r>
        <w:t xml:space="preserve"> 15% IC based on NLCD 2011 IC data.</w:t>
      </w:r>
    </w:p>
    <w:p w:rsidR="00421297" w:rsidRDefault="00421297" w:rsidP="00421297">
      <w:r>
        <w:t>Dif01_</w:t>
      </w:r>
      <w:r w:rsidR="00E706B0">
        <w:t>p5: Difference between strlak5p_01 and WS01_p5 (strlak5p_01 - WS01_p5)</w:t>
      </w:r>
    </w:p>
    <w:p w:rsidR="00E706B0" w:rsidRDefault="00E706B0" w:rsidP="00421297">
      <w:r>
        <w:t>Dif06_p5: Difference between strlak5p_01 and WS01_p5 (strlak5p_0</w:t>
      </w:r>
      <w:r w:rsidR="00822FBB">
        <w:t>6</w:t>
      </w:r>
      <w:r>
        <w:t xml:space="preserve"> - WS0</w:t>
      </w:r>
      <w:r w:rsidR="00822FBB">
        <w:t>6</w:t>
      </w:r>
      <w:r>
        <w:t>_p5)</w:t>
      </w:r>
    </w:p>
    <w:p w:rsidR="00E706B0" w:rsidRDefault="00E706B0" w:rsidP="00421297">
      <w:r>
        <w:t>Dif11_p5: Difference between strlak5p_01 and WS01_p5 (strlak5p_</w:t>
      </w:r>
      <w:r w:rsidR="00822FBB">
        <w:t>1</w:t>
      </w:r>
      <w:r>
        <w:t>1 - WS</w:t>
      </w:r>
      <w:r w:rsidR="00822FBB">
        <w:t>1</w:t>
      </w:r>
      <w:r>
        <w:t>1_p5)</w:t>
      </w:r>
    </w:p>
    <w:p w:rsidR="00421297" w:rsidRDefault="00421297" w:rsidP="00421297"/>
    <w:p w:rsidR="00421297" w:rsidRDefault="00421297" w:rsidP="00421297"/>
    <w:p w:rsidR="00421297" w:rsidRDefault="00421297"/>
    <w:sectPr w:rsidR="00421297" w:rsidSect="00AA0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42912"/>
    <w:rsid w:val="00421297"/>
    <w:rsid w:val="00822FBB"/>
    <w:rsid w:val="00942912"/>
    <w:rsid w:val="00AA0A19"/>
    <w:rsid w:val="00B645FB"/>
    <w:rsid w:val="00E54FA6"/>
    <w:rsid w:val="00E7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1CFC6-4B90-4442-99B3-EB584AB7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F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viroatlas.epa.gov" TargetMode="External"/><Relationship Id="rId5" Type="http://schemas.openxmlformats.org/officeDocument/2006/relationships/hyperlink" Target="http://www.horizon-systems.com/nhdplus/NHDplusV2_home.php" TargetMode="External"/><Relationship Id="rId4" Type="http://schemas.openxmlformats.org/officeDocument/2006/relationships/hyperlink" Target="http://www.mrl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JDW</dc:creator>
  <cp:lastModifiedBy>Wickham, James</cp:lastModifiedBy>
  <cp:revision>4</cp:revision>
  <dcterms:created xsi:type="dcterms:W3CDTF">2016-08-30T14:40:00Z</dcterms:created>
  <dcterms:modified xsi:type="dcterms:W3CDTF">2016-09-22T11:36:00Z</dcterms:modified>
</cp:coreProperties>
</file>