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1B975" w14:textId="10BFB15C" w:rsidR="00FD6FD7" w:rsidRDefault="00945F9E">
      <w:r>
        <w:t>Wetland Interception Metadata</w:t>
      </w:r>
    </w:p>
    <w:p w14:paraId="7F4E656E" w14:textId="624CACAA" w:rsidR="007A585B" w:rsidRDefault="2E6EA4AF">
      <w:r>
        <w:t>Rasters</w:t>
      </w:r>
      <w:r w:rsidR="007A585B">
        <w:t>_</w:t>
      </w:r>
      <w:r w:rsidR="002E27E8">
        <w:t>Y</w:t>
      </w:r>
      <w:r w:rsidR="3E0BC531">
        <w:t>.zip</w:t>
      </w:r>
      <w:r w:rsidR="007A585B">
        <w:t>:</w:t>
      </w:r>
    </w:p>
    <w:p w14:paraId="13A8F10D" w14:textId="683902F0" w:rsidR="007A585B" w:rsidRDefault="007A585B" w:rsidP="007A585B">
      <w:pPr>
        <w:pStyle w:val="ListParagraph"/>
        <w:numPr>
          <w:ilvl w:val="0"/>
          <w:numId w:val="4"/>
        </w:numPr>
      </w:pPr>
      <w:r>
        <w:t>Contains spatial data for</w:t>
      </w:r>
      <w:r w:rsidR="005521E6">
        <w:t xml:space="preserve"> existing wetlands in the National Land Cover Database (NLDC; land cover codes 90 and 95; </w:t>
      </w:r>
      <w:r w:rsidR="005521E6" w:rsidRPr="005521E6">
        <w:t>https://www.mrlc.gov/</w:t>
      </w:r>
      <w:r w:rsidR="005521E6">
        <w:t>)</w:t>
      </w:r>
      <w:r>
        <w:t xml:space="preserve"> and their basins for year </w:t>
      </w:r>
      <w:r w:rsidR="002E27E8">
        <w:t>Y</w:t>
      </w:r>
      <w:r>
        <w:t xml:space="preserve"> from study years (1987, 1992, 1997, 2002, 2007, 2012, 2017)</w:t>
      </w:r>
      <w:r w:rsidR="005521E6">
        <w:t>.</w:t>
      </w:r>
    </w:p>
    <w:p w14:paraId="2145F932" w14:textId="536DE1BF" w:rsidR="007A585B" w:rsidRDefault="007A585B" w:rsidP="007A585B">
      <w:pPr>
        <w:pStyle w:val="ListParagraph"/>
        <w:numPr>
          <w:ilvl w:val="0"/>
          <w:numId w:val="4"/>
        </w:numPr>
      </w:pPr>
      <w:r>
        <w:t>Wetland_Rasters:</w:t>
      </w:r>
    </w:p>
    <w:p w14:paraId="0F99ED5F" w14:textId="40947ED4" w:rsidR="007A585B" w:rsidRDefault="007A585B" w:rsidP="006709DA">
      <w:pPr>
        <w:pStyle w:val="ListParagraph"/>
        <w:numPr>
          <w:ilvl w:val="1"/>
          <w:numId w:val="4"/>
        </w:numPr>
      </w:pPr>
      <w:bookmarkStart w:id="0" w:name="_Hlk208824056"/>
      <w:bookmarkStart w:id="1" w:name="_Hlk208821781"/>
      <w:r>
        <w:t>WetlandsRgnGrp_X.mrf</w:t>
      </w:r>
      <w:bookmarkEnd w:id="0"/>
      <w:r>
        <w:t xml:space="preserve">: Rasters containing extent of hydrologically independent wetlands in </w:t>
      </w:r>
      <w:r w:rsidR="006709DA">
        <w:t xml:space="preserve">the medium resolution </w:t>
      </w:r>
      <w:r>
        <w:t>NHD</w:t>
      </w:r>
      <w:r w:rsidR="006709DA">
        <w:t>Plus version 2.1 (NHDPlus; https://www.epa.gov/waterdata/get-nhdplus-national-hydrography-dataset-plus-data)</w:t>
      </w:r>
      <w:r>
        <w:t xml:space="preserve"> regional processing unit (RPU) </w:t>
      </w:r>
      <w:r w:rsidR="00EB33F6">
        <w:t>“</w:t>
      </w:r>
      <w:r>
        <w:t>X</w:t>
      </w:r>
      <w:r w:rsidR="00EB33F6">
        <w:t>”</w:t>
      </w:r>
      <w:r>
        <w:t xml:space="preserve"> </w:t>
      </w:r>
      <w:r w:rsidR="009839D9">
        <w:t>stored in</w:t>
      </w:r>
      <w:r>
        <w:t xml:space="preserve"> meta-raster format (.</w:t>
      </w:r>
      <w:proofErr w:type="spellStart"/>
      <w:r>
        <w:t>mrf</w:t>
      </w:r>
      <w:proofErr w:type="spellEnd"/>
      <w:r>
        <w:t xml:space="preserve">). Wetlands were </w:t>
      </w:r>
      <w:r w:rsidR="006709DA">
        <w:t xml:space="preserve">extracted </w:t>
      </w:r>
      <w:r>
        <w:t xml:space="preserve">from NLCD data (code 90 and 95 combined) within a study year. </w:t>
      </w:r>
      <w:r w:rsidR="006709DA">
        <w:t xml:space="preserve">Wetlands that crossed the hydrologic boundaries of </w:t>
      </w:r>
      <w:r>
        <w:t>NHD</w:t>
      </w:r>
      <w:r w:rsidR="006709DA">
        <w:t>Plus</w:t>
      </w:r>
      <w:r>
        <w:t xml:space="preserve"> catchments </w:t>
      </w:r>
      <w:r w:rsidR="006709DA">
        <w:t xml:space="preserve">were further split at the divides </w:t>
      </w:r>
      <w:r>
        <w:t xml:space="preserve">to represent </w:t>
      </w:r>
      <w:r w:rsidR="006709DA">
        <w:t xml:space="preserve">hydrologically </w:t>
      </w:r>
      <w:r>
        <w:t>distinct parcels.</w:t>
      </w:r>
      <w:r w:rsidR="009839D9">
        <w:t xml:space="preserve"> </w:t>
      </w:r>
      <w:r w:rsidR="005521E6">
        <w:t xml:space="preserve">These hydrologically distinct wetland parcels were given unique IDs within each study year (Y). </w:t>
      </w:r>
      <w:r w:rsidR="009839D9">
        <w:t>Raster cell values provide individual wetland IDs (distinct within each study year).</w:t>
      </w:r>
      <w:bookmarkEnd w:id="1"/>
      <w:r w:rsidR="002E27E8">
        <w:t xml:space="preserve"> Wetland IDs are independent among study years</w:t>
      </w:r>
      <w:r w:rsidR="006709DA">
        <w:t xml:space="preserve"> </w:t>
      </w:r>
      <w:r w:rsidR="6925A461">
        <w:t>(</w:t>
      </w:r>
      <w:r w:rsidR="006709DA">
        <w:t>i.e., the same parcel can have a different IDs across years</w:t>
      </w:r>
      <w:r w:rsidR="70B26FC7">
        <w:t>)</w:t>
      </w:r>
      <w:r w:rsidR="006709DA">
        <w:t>.</w:t>
      </w:r>
      <w:r w:rsidR="005521E6">
        <w:t xml:space="preserve"> </w:t>
      </w:r>
      <w:r w:rsidR="00250278">
        <w:t xml:space="preserve">Raster cells that do not contain wetland data were given </w:t>
      </w:r>
      <w:proofErr w:type="spellStart"/>
      <w:r w:rsidR="00250278">
        <w:t>NoData</w:t>
      </w:r>
      <w:proofErr w:type="spellEnd"/>
      <w:r w:rsidR="00250278">
        <w:t xml:space="preserve"> values.</w:t>
      </w:r>
    </w:p>
    <w:p w14:paraId="2C60DECC" w14:textId="6DD2A681" w:rsidR="009839D9" w:rsidRDefault="009839D9" w:rsidP="009839D9">
      <w:pPr>
        <w:pStyle w:val="ListParagraph"/>
        <w:numPr>
          <w:ilvl w:val="0"/>
          <w:numId w:val="4"/>
        </w:numPr>
      </w:pPr>
      <w:r>
        <w:t>Basin_Rasters:</w:t>
      </w:r>
    </w:p>
    <w:p w14:paraId="5B3656BB" w14:textId="6ECC7BBB" w:rsidR="009839D9" w:rsidRDefault="009839D9" w:rsidP="009839D9">
      <w:pPr>
        <w:pStyle w:val="ListParagraph"/>
        <w:numPr>
          <w:ilvl w:val="1"/>
          <w:numId w:val="4"/>
        </w:numPr>
      </w:pPr>
      <w:r>
        <w:t xml:space="preserve">BasinCnty_X.mrf: Rasters containing extent of </w:t>
      </w:r>
      <w:r w:rsidR="00EA4AE1">
        <w:t>individual</w:t>
      </w:r>
      <w:r>
        <w:t xml:space="preserve"> wetland</w:t>
      </w:r>
      <w:r w:rsidR="00EA4AE1">
        <w:t xml:space="preserve"> basin</w:t>
      </w:r>
      <w:r>
        <w:t>s</w:t>
      </w:r>
      <w:r w:rsidR="00EA4AE1">
        <w:t xml:space="preserve"> intersected with US Census counties</w:t>
      </w:r>
      <w:r>
        <w:t xml:space="preserve"> in NHD regional processing unit (RPU) </w:t>
      </w:r>
      <w:r w:rsidR="00EB33F6">
        <w:t>“</w:t>
      </w:r>
      <w:r>
        <w:t>X</w:t>
      </w:r>
      <w:r w:rsidR="00EB33F6">
        <w:t>”</w:t>
      </w:r>
      <w:r>
        <w:t xml:space="preserve"> stored in meta-raster format (.mrf). Raster cell values provide individual </w:t>
      </w:r>
      <w:r w:rsidR="00EA4AE1">
        <w:t>IDs</w:t>
      </w:r>
      <w:r w:rsidR="005521E6">
        <w:t xml:space="preserve"> that represent individual areas of basins within separate counties</w:t>
      </w:r>
      <w:r w:rsidR="00EA4AE1">
        <w:t xml:space="preserve"> within a RPU</w:t>
      </w:r>
      <w:r w:rsidR="006709DA">
        <w:t xml:space="preserve"> </w:t>
      </w:r>
      <w:r w:rsidR="005521E6">
        <w:t xml:space="preserve">(X) for study year (Y). </w:t>
      </w:r>
      <w:r w:rsidR="00EA4AE1">
        <w:t xml:space="preserve">These values can be cross-referenced with the coinciding </w:t>
      </w:r>
      <w:proofErr w:type="spellStart"/>
      <w:r w:rsidR="00EA4AE1">
        <w:t>BasinLC</w:t>
      </w:r>
      <w:r w:rsidR="00BE6E97">
        <w:t>_X_Y</w:t>
      </w:r>
      <w:proofErr w:type="spellEnd"/>
      <w:r w:rsidR="002E27E8">
        <w:t xml:space="preserve"> </w:t>
      </w:r>
      <w:r w:rsidR="02F9967D">
        <w:t xml:space="preserve">(where </w:t>
      </w:r>
      <w:r w:rsidR="005521E6">
        <w:t xml:space="preserve">“X” is the </w:t>
      </w:r>
      <w:proofErr w:type="gramStart"/>
      <w:r w:rsidR="005521E6">
        <w:t>RPU</w:t>
      </w:r>
      <w:proofErr w:type="gramEnd"/>
      <w:r w:rsidR="005521E6">
        <w:t xml:space="preserve"> and </w:t>
      </w:r>
      <w:r w:rsidR="02F9967D">
        <w:t xml:space="preserve">“Y” is the year of interest) </w:t>
      </w:r>
      <w:r w:rsidR="002E27E8">
        <w:t>tables (.csv)</w:t>
      </w:r>
      <w:r w:rsidR="003040F7">
        <w:t xml:space="preserve"> in the Basin_Tables folder</w:t>
      </w:r>
      <w:r w:rsidR="002E27E8">
        <w:t xml:space="preserve"> to associate values with wetland IDs (</w:t>
      </w:r>
      <w:proofErr w:type="spellStart"/>
      <w:r w:rsidR="002E27E8">
        <w:t>WetID</w:t>
      </w:r>
      <w:proofErr w:type="spellEnd"/>
      <w:r w:rsidR="002E27E8">
        <w:t>) or counties (FIPS).</w:t>
      </w:r>
      <w:r w:rsidR="00250278">
        <w:t xml:space="preserve"> Raster cells that do not contain wetland data were given </w:t>
      </w:r>
      <w:proofErr w:type="spellStart"/>
      <w:r w:rsidR="00250278">
        <w:t>NoData</w:t>
      </w:r>
      <w:proofErr w:type="spellEnd"/>
      <w:r w:rsidR="00250278">
        <w:t xml:space="preserve"> values.</w:t>
      </w:r>
    </w:p>
    <w:p w14:paraId="41409727" w14:textId="59DDCC05" w:rsidR="242BFCA3" w:rsidRDefault="242BFCA3" w:rsidP="6A880E2E">
      <w:r w:rsidRPr="6A880E2E">
        <w:t>WetlandTables_Y.zip:</w:t>
      </w:r>
    </w:p>
    <w:p w14:paraId="03513407" w14:textId="69B7B474" w:rsidR="516AF641" w:rsidRDefault="516AF641" w:rsidP="6A880E2E">
      <w:pPr>
        <w:pStyle w:val="ListParagraph"/>
        <w:numPr>
          <w:ilvl w:val="0"/>
          <w:numId w:val="4"/>
        </w:numPr>
      </w:pPr>
      <w:r>
        <w:t>Contains tabular data for NLCD wetland basin land cover, connections, and nutrient allocation for year Y from study years (1987, 1992, 1997, 2002, 2007, 2012, 2017)</w:t>
      </w:r>
      <w:r w:rsidR="00250278">
        <w:t>.</w:t>
      </w:r>
    </w:p>
    <w:p w14:paraId="1581AB00" w14:textId="516165FA" w:rsidR="002E27E8" w:rsidRDefault="002E27E8" w:rsidP="002E27E8">
      <w:pPr>
        <w:pStyle w:val="ListParagraph"/>
        <w:numPr>
          <w:ilvl w:val="0"/>
          <w:numId w:val="4"/>
        </w:numPr>
      </w:pPr>
      <w:r>
        <w:t>Basin_Tables:</w:t>
      </w:r>
    </w:p>
    <w:p w14:paraId="1F58DF69" w14:textId="72D12104" w:rsidR="002E27E8" w:rsidRDefault="002E27E8" w:rsidP="002E27E8">
      <w:pPr>
        <w:pStyle w:val="ListParagraph"/>
        <w:numPr>
          <w:ilvl w:val="1"/>
          <w:numId w:val="4"/>
        </w:numPr>
      </w:pPr>
      <w:r>
        <w:t xml:space="preserve">BasinLC_X_Y.csv: Tables containing </w:t>
      </w:r>
      <w:r w:rsidR="003040F7">
        <w:t xml:space="preserve">the total area of pixels of each NLCD </w:t>
      </w:r>
      <w:r>
        <w:t xml:space="preserve">landcover </w:t>
      </w:r>
      <w:r w:rsidR="003040F7">
        <w:t xml:space="preserve">type </w:t>
      </w:r>
      <w:r>
        <w:t xml:space="preserve">within individual wetland basins intersected with US counties in NHD RPU </w:t>
      </w:r>
      <w:r w:rsidR="00EB33F6">
        <w:t>“</w:t>
      </w:r>
      <w:r>
        <w:t>X</w:t>
      </w:r>
      <w:r w:rsidR="00EB33F6">
        <w:t>”</w:t>
      </w:r>
      <w:r>
        <w:t xml:space="preserve"> during study year </w:t>
      </w:r>
      <w:r w:rsidR="00EB33F6">
        <w:t>“</w:t>
      </w:r>
      <w:r>
        <w:t>Y</w:t>
      </w:r>
      <w:r w:rsidR="00EB33F6">
        <w:t>”</w:t>
      </w:r>
      <w:r>
        <w:t>.</w:t>
      </w:r>
      <w:r w:rsidR="003040F7">
        <w:t xml:space="preserve"> Land cover codes can be found here: https://www.mrlc.gov/data/legends/national-land-cover-database-class-legend-and-description. </w:t>
      </w:r>
    </w:p>
    <w:p w14:paraId="4080861F" w14:textId="00B84458" w:rsidR="002E27E8" w:rsidRDefault="002E27E8" w:rsidP="002E27E8">
      <w:pPr>
        <w:pStyle w:val="ListParagraph"/>
        <w:numPr>
          <w:ilvl w:val="2"/>
          <w:numId w:val="4"/>
        </w:numPr>
      </w:pPr>
      <w:r>
        <w:t>Basin_Values: IDs of individual wetland basins that fall within different counties within a RPU each year. Values coincide with raster values in BasinCnty</w:t>
      </w:r>
      <w:r w:rsidRPr="007A585B">
        <w:t>_</w:t>
      </w:r>
      <w:r>
        <w:t>X</w:t>
      </w:r>
      <w:r w:rsidRPr="007A585B">
        <w:t>.mrf</w:t>
      </w:r>
    </w:p>
    <w:p w14:paraId="20D110D5" w14:textId="2EBF8651" w:rsidR="002E27E8" w:rsidRDefault="002E27E8" w:rsidP="002E27E8">
      <w:pPr>
        <w:pStyle w:val="ListParagraph"/>
        <w:numPr>
          <w:ilvl w:val="2"/>
          <w:numId w:val="4"/>
        </w:numPr>
      </w:pPr>
      <w:r>
        <w:t>VALUE_Z: Area (m</w:t>
      </w:r>
      <w:r w:rsidRPr="00C8020C">
        <w:rPr>
          <w:vertAlign w:val="superscript"/>
        </w:rPr>
        <w:t>2</w:t>
      </w:r>
      <w:r>
        <w:t xml:space="preserve">) of NLCD land cover code </w:t>
      </w:r>
      <w:r w:rsidR="00EB33F6">
        <w:t>“</w:t>
      </w:r>
      <w:r>
        <w:t>Z</w:t>
      </w:r>
      <w:r w:rsidR="00EB33F6">
        <w:t>”</w:t>
      </w:r>
      <w:r>
        <w:t xml:space="preserve"> within each wetland basin (WetID) </w:t>
      </w:r>
      <w:r w:rsidR="00C8020C">
        <w:t>separated by county (FIPS).</w:t>
      </w:r>
    </w:p>
    <w:p w14:paraId="21117D36" w14:textId="29D7B200" w:rsidR="00C8020C" w:rsidRDefault="00C8020C" w:rsidP="002E27E8">
      <w:pPr>
        <w:pStyle w:val="ListParagraph"/>
        <w:numPr>
          <w:ilvl w:val="2"/>
          <w:numId w:val="4"/>
        </w:numPr>
      </w:pPr>
      <w:r>
        <w:lastRenderedPageBreak/>
        <w:t>LCTotal: total area (m</w:t>
      </w:r>
      <w:r w:rsidRPr="22DDA5F0">
        <w:rPr>
          <w:vertAlign w:val="superscript"/>
        </w:rPr>
        <w:t>2</w:t>
      </w:r>
      <w:r>
        <w:t>) of NLCD land cover (sum of VALUE_Z columns) within each wetland basin (WetID) per county (FIPS).</w:t>
      </w:r>
    </w:p>
    <w:p w14:paraId="200E469D" w14:textId="19821D1C" w:rsidR="00C8020C" w:rsidRDefault="00C8020C" w:rsidP="002E27E8">
      <w:pPr>
        <w:pStyle w:val="ListParagraph"/>
        <w:numPr>
          <w:ilvl w:val="2"/>
          <w:numId w:val="4"/>
        </w:numPr>
      </w:pPr>
      <w:r>
        <w:t>Basin_Total: Total basin area (m</w:t>
      </w:r>
      <w:r w:rsidRPr="22DDA5F0">
        <w:rPr>
          <w:vertAlign w:val="superscript"/>
        </w:rPr>
        <w:t>2</w:t>
      </w:r>
      <w:r>
        <w:t>) of each delineated wetland basin (WetID) within each county (FIPS). Wetland basins were delineated using</w:t>
      </w:r>
      <w:r w:rsidR="003040F7">
        <w:t xml:space="preserve"> the hydrologic</w:t>
      </w:r>
      <w:r w:rsidR="3E4E55F6">
        <w:t xml:space="preserve"> flow</w:t>
      </w:r>
      <w:r w:rsidR="003040F7">
        <w:t xml:space="preserve"> </w:t>
      </w:r>
      <w:r w:rsidR="6C6CD4EE">
        <w:t>direc</w:t>
      </w:r>
      <w:r w:rsidR="003040F7">
        <w:t>tion rasters of the</w:t>
      </w:r>
      <w:r>
        <w:t xml:space="preserve"> NHD</w:t>
      </w:r>
      <w:r w:rsidR="003040F7">
        <w:t>Plus</w:t>
      </w:r>
      <w:r>
        <w:t xml:space="preserve"> </w:t>
      </w:r>
      <w:r w:rsidR="003040F7">
        <w:t>which</w:t>
      </w:r>
      <w:r>
        <w:t xml:space="preserve"> </w:t>
      </w:r>
      <w:r w:rsidR="003040F7">
        <w:t xml:space="preserve">can sometimes have </w:t>
      </w:r>
      <w:r>
        <w:t>a larger extent than NLCD data</w:t>
      </w:r>
      <w:r w:rsidR="003040F7">
        <w:t xml:space="preserve">, </w:t>
      </w:r>
      <w:r w:rsidR="6DD11DB8">
        <w:t xml:space="preserve">(e.g., NLCD cuts off at </w:t>
      </w:r>
      <w:r w:rsidR="003040F7">
        <w:t>international borders</w:t>
      </w:r>
      <w:r w:rsidR="1BE6B034">
        <w:t>, but NHDPlus does not)</w:t>
      </w:r>
      <w:r>
        <w:t>.</w:t>
      </w:r>
    </w:p>
    <w:p w14:paraId="377226AE" w14:textId="40B55B7E" w:rsidR="00C8020C" w:rsidRDefault="00C8020C" w:rsidP="002E27E8">
      <w:pPr>
        <w:pStyle w:val="ListParagraph"/>
        <w:numPr>
          <w:ilvl w:val="2"/>
          <w:numId w:val="4"/>
        </w:numPr>
      </w:pPr>
      <w:r>
        <w:t xml:space="preserve">WetID: Wetland ID associated with each basin. These values coincide with raster values from </w:t>
      </w:r>
      <w:r w:rsidRPr="007A585B">
        <w:t>WetlandsRgnGrp_</w:t>
      </w:r>
      <w:r>
        <w:t>X</w:t>
      </w:r>
      <w:r w:rsidRPr="007A585B">
        <w:t>.mrf</w:t>
      </w:r>
      <w:r>
        <w:t>. WetID can be used to group data across Basin_Value to sum land cover metrics per distinct wetland, independent of county (FIPS) overlay.</w:t>
      </w:r>
    </w:p>
    <w:p w14:paraId="40BC14D5" w14:textId="7690B4A7" w:rsidR="00C8020C" w:rsidRDefault="00C8020C" w:rsidP="002E27E8">
      <w:pPr>
        <w:pStyle w:val="ListParagraph"/>
        <w:numPr>
          <w:ilvl w:val="2"/>
          <w:numId w:val="4"/>
        </w:numPr>
      </w:pPr>
      <w:r>
        <w:t>FIPS: US county ID from US Census data</w:t>
      </w:r>
    </w:p>
    <w:p w14:paraId="551BE211" w14:textId="35B3A733" w:rsidR="00C8020C" w:rsidRDefault="00C8020C" w:rsidP="002E27E8">
      <w:pPr>
        <w:pStyle w:val="ListParagraph"/>
        <w:numPr>
          <w:ilvl w:val="2"/>
          <w:numId w:val="4"/>
        </w:numPr>
      </w:pPr>
      <w:r>
        <w:t xml:space="preserve">RastDiff: </w:t>
      </w:r>
      <w:r w:rsidR="000E3D38">
        <w:t>D</w:t>
      </w:r>
      <w:r>
        <w:t>ifference in area (m</w:t>
      </w:r>
      <w:r w:rsidRPr="22DDA5F0">
        <w:rPr>
          <w:vertAlign w:val="superscript"/>
        </w:rPr>
        <w:t>2</w:t>
      </w:r>
      <w:r>
        <w:t>) of wetland basin delineated using NHD extent (Basin_Tot) and summed wetland land cover using NLCD extent (LCTotal). The extent of NHD</w:t>
      </w:r>
      <w:r w:rsidR="003040F7">
        <w:t>Plus</w:t>
      </w:r>
      <w:r>
        <w:t xml:space="preserve"> data extends past </w:t>
      </w:r>
      <w:r w:rsidR="00D4797E">
        <w:t xml:space="preserve">US </w:t>
      </w:r>
      <w:r>
        <w:t xml:space="preserve">borders and NLCD extent. This column provides an area of </w:t>
      </w:r>
      <w:r w:rsidR="00D45105">
        <w:t>each</w:t>
      </w:r>
      <w:r>
        <w:t xml:space="preserve"> wetland basin where NLCD land cover data is not available.</w:t>
      </w:r>
      <w:r w:rsidR="00250278">
        <w:t xml:space="preserve"> Values should be zero when the full extent of a </w:t>
      </w:r>
      <w:proofErr w:type="spellStart"/>
      <w:r w:rsidR="00250278">
        <w:t>NHDPlus</w:t>
      </w:r>
      <w:proofErr w:type="spellEnd"/>
      <w:r w:rsidR="00250278">
        <w:t xml:space="preserve"> RPU falls within the extent of NLCD data.</w:t>
      </w:r>
    </w:p>
    <w:p w14:paraId="0208B61A" w14:textId="40046C02" w:rsidR="000E3D38" w:rsidRDefault="000E3D38" w:rsidP="002E27E8">
      <w:pPr>
        <w:pStyle w:val="ListParagraph"/>
        <w:numPr>
          <w:ilvl w:val="2"/>
          <w:numId w:val="4"/>
        </w:numPr>
      </w:pPr>
      <w:r>
        <w:t>PercDiff: Percent difference (%) area of wetland basin delineated using NHD extent (Basin_Tot) and summed wetland land cover using NLCD extent (LCTotal). Calculated as (RastDiff/Basin_Total)*100</w:t>
      </w:r>
    </w:p>
    <w:p w14:paraId="7C5516C5" w14:textId="71A9FA6E" w:rsidR="000E3D38" w:rsidRDefault="00D45105" w:rsidP="000E3D38">
      <w:pPr>
        <w:pStyle w:val="ListParagraph"/>
        <w:numPr>
          <w:ilvl w:val="0"/>
          <w:numId w:val="4"/>
        </w:numPr>
      </w:pPr>
      <w:r>
        <w:t>Flow</w:t>
      </w:r>
      <w:r w:rsidR="000E3D38">
        <w:t>_Tables:</w:t>
      </w:r>
    </w:p>
    <w:p w14:paraId="46269745" w14:textId="48222984" w:rsidR="000E3D38" w:rsidRDefault="000E3D38" w:rsidP="000E3D38">
      <w:pPr>
        <w:pStyle w:val="ListParagraph"/>
        <w:numPr>
          <w:ilvl w:val="1"/>
          <w:numId w:val="4"/>
        </w:numPr>
      </w:pPr>
      <w:r>
        <w:t xml:space="preserve">WetlandFrmTo_X_Y.csv: Tables containing wetland basin connectivity based on surface hydrology in RPU </w:t>
      </w:r>
      <w:r w:rsidR="00EB33F6">
        <w:t>“</w:t>
      </w:r>
      <w:r>
        <w:t>X</w:t>
      </w:r>
      <w:r w:rsidR="00EB33F6">
        <w:t>”</w:t>
      </w:r>
      <w:r>
        <w:t xml:space="preserve"> during study year </w:t>
      </w:r>
      <w:r w:rsidR="00EB33F6">
        <w:t>“</w:t>
      </w:r>
      <w:r>
        <w:t>Y</w:t>
      </w:r>
      <w:r w:rsidR="00EB33F6">
        <w:t>”</w:t>
      </w:r>
      <w:r>
        <w:t xml:space="preserve">. Tables contain wetland IDs that coincide with WetlandsRgnGrp_X.mrf values. “From” and “To” columns </w:t>
      </w:r>
      <w:r w:rsidR="00EB33F6">
        <w:t>provide upstream (From) wetland IDs connected to downstream (To) IDs. Wetland IDs present in the “To” column but not in the “From” column represent terminal wetlands within wetland chains linked by surface hydrology.</w:t>
      </w:r>
    </w:p>
    <w:p w14:paraId="389D7F1A" w14:textId="562408D4" w:rsidR="2C6F9A71" w:rsidRDefault="2C6F9A71" w:rsidP="6A880E2E">
      <w:pPr>
        <w:pStyle w:val="ListParagraph"/>
        <w:numPr>
          <w:ilvl w:val="0"/>
          <w:numId w:val="4"/>
        </w:numPr>
      </w:pPr>
      <w:r>
        <w:t>Nutrient_Inputs:</w:t>
      </w:r>
    </w:p>
    <w:p w14:paraId="181A499C" w14:textId="763C1AD7" w:rsidR="2C6F9A71" w:rsidRDefault="2C6F9A71" w:rsidP="6A880E2E">
      <w:pPr>
        <w:pStyle w:val="ListParagraph"/>
        <w:numPr>
          <w:ilvl w:val="1"/>
          <w:numId w:val="4"/>
        </w:numPr>
      </w:pPr>
      <w:r>
        <w:t xml:space="preserve">BsnLoads_X_Y.csv: Tables containing nitrogen allocation </w:t>
      </w:r>
      <w:r w:rsidR="009A2B8C">
        <w:t>calculations</w:t>
      </w:r>
      <w:r>
        <w:t xml:space="preserve"> for dif</w:t>
      </w:r>
      <w:r w:rsidR="39EC371E">
        <w:t>ferent nitrogen inputs to individual wetland basins</w:t>
      </w:r>
      <w:r w:rsidR="002E450C">
        <w:t xml:space="preserve"> in RPU “X” during study year “Y”</w:t>
      </w:r>
      <w:r w:rsidR="39EC371E">
        <w:t>. Nitrogen allocation was performed by applying county</w:t>
      </w:r>
      <w:r w:rsidR="121745F6">
        <w:t>-</w:t>
      </w:r>
      <w:r w:rsidR="39EC371E">
        <w:t xml:space="preserve">scale per area nitrogen input rates </w:t>
      </w:r>
      <w:r w:rsidR="7244A1B2">
        <w:t>from the US EPA’s National Nutrient Inventory</w:t>
      </w:r>
      <w:r w:rsidR="00E01173">
        <w:t xml:space="preserve"> (</w:t>
      </w:r>
      <w:r w:rsidR="00E01173" w:rsidRPr="00E01173">
        <w:t>https://www.epa.gov/water-research/national-nutrient-inventory-portfolio</w:t>
      </w:r>
      <w:r w:rsidR="00E01173">
        <w:t xml:space="preserve">) </w:t>
      </w:r>
      <w:r w:rsidR="7244A1B2">
        <w:t>to area of associated land cover within each wetland basin. Basin land cover is provided in the “</w:t>
      </w:r>
      <w:proofErr w:type="spellStart"/>
      <w:r w:rsidR="7244A1B2">
        <w:t>Basin</w:t>
      </w:r>
      <w:r w:rsidR="3E687D2C">
        <w:t>_Tables</w:t>
      </w:r>
      <w:proofErr w:type="spellEnd"/>
      <w:r w:rsidR="3E687D2C">
        <w:t>” folder.</w:t>
      </w:r>
      <w:r w:rsidR="00E01173">
        <w:t xml:space="preserve"> </w:t>
      </w:r>
      <w:r w:rsidR="002E450C">
        <w:t>All columns containing nitrogen data (</w:t>
      </w:r>
      <w:proofErr w:type="spellStart"/>
      <w:r w:rsidR="002E450C">
        <w:t>N_source</w:t>
      </w:r>
      <w:proofErr w:type="spellEnd"/>
      <w:r w:rsidR="002E450C">
        <w:t>) were multiplied by 10</w:t>
      </w:r>
      <w:r w:rsidR="002E450C" w:rsidRPr="00A46C1D">
        <w:rPr>
          <w:vertAlign w:val="superscript"/>
        </w:rPr>
        <w:t>4</w:t>
      </w:r>
      <w:r w:rsidR="002E450C">
        <w:t xml:space="preserve"> and truncated to conserve</w:t>
      </w:r>
      <w:r w:rsidR="00A46C1D">
        <w:t xml:space="preserve"> data precision while minimizing</w:t>
      </w:r>
      <w:r w:rsidR="002E450C">
        <w:t xml:space="preserve"> file size</w:t>
      </w:r>
      <w:r w:rsidR="00A46C1D">
        <w:t>s</w:t>
      </w:r>
      <w:r w:rsidR="002E450C">
        <w:t>. Values in these columns should be divided by 10</w:t>
      </w:r>
      <w:r w:rsidR="002E450C" w:rsidRPr="00A46C1D">
        <w:rPr>
          <w:vertAlign w:val="superscript"/>
        </w:rPr>
        <w:t>4</w:t>
      </w:r>
      <w:r w:rsidR="002E450C">
        <w:t xml:space="preserve"> to provide kg of nitrogen allocated to each wetland basin (</w:t>
      </w:r>
      <w:proofErr w:type="spellStart"/>
      <w:r w:rsidR="002E450C">
        <w:t>WetID</w:t>
      </w:r>
      <w:proofErr w:type="spellEnd"/>
      <w:r w:rsidR="002E450C">
        <w:t>) before use.</w:t>
      </w:r>
    </w:p>
    <w:p w14:paraId="5C0A8255" w14:textId="46A79B22" w:rsidR="3E687D2C" w:rsidRDefault="3E687D2C" w:rsidP="6A880E2E">
      <w:pPr>
        <w:pStyle w:val="ListParagraph"/>
        <w:numPr>
          <w:ilvl w:val="2"/>
          <w:numId w:val="4"/>
        </w:numPr>
      </w:pPr>
      <w:r>
        <w:t>WetID: Wetland ID associated with each basin. These values coincide with raster values from WetlandsRgnGrp_X.mrf.</w:t>
      </w:r>
    </w:p>
    <w:p w14:paraId="3CF5B716" w14:textId="7ADE952D" w:rsidR="3E687D2C" w:rsidRDefault="3E687D2C" w:rsidP="6A880E2E">
      <w:pPr>
        <w:pStyle w:val="ListParagraph"/>
        <w:numPr>
          <w:ilvl w:val="2"/>
          <w:numId w:val="4"/>
        </w:numPr>
      </w:pPr>
      <w:proofErr w:type="spellStart"/>
      <w:r>
        <w:t>N_farmfert</w:t>
      </w:r>
      <w:proofErr w:type="spellEnd"/>
      <w:r>
        <w:t>: landscape nitrogen (kg</w:t>
      </w:r>
      <w:r w:rsidR="008975EF">
        <w:t xml:space="preserve"> * </w:t>
      </w:r>
      <w:r w:rsidR="0034790B">
        <w:t>10</w:t>
      </w:r>
      <w:r w:rsidR="0034790B" w:rsidRPr="00A46C1D">
        <w:rPr>
          <w:vertAlign w:val="superscript"/>
        </w:rPr>
        <w:t>4</w:t>
      </w:r>
      <w:r>
        <w:t>) deri</w:t>
      </w:r>
      <w:r w:rsidR="1D9CE388">
        <w:t xml:space="preserve">ved from farm </w:t>
      </w:r>
      <w:r w:rsidR="58125D09">
        <w:t>fertilizer</w:t>
      </w:r>
      <w:r w:rsidR="1D9CE388">
        <w:t xml:space="preserve"> </w:t>
      </w:r>
      <w:r>
        <w:t>allocated to</w:t>
      </w:r>
      <w:r w:rsidR="15A462A2">
        <w:t xml:space="preserve"> agricultural land cover (row crop and pasture/hay, NLCD codes 81 and 82) within</w:t>
      </w:r>
      <w:r>
        <w:t xml:space="preserve"> a wetland basin</w:t>
      </w:r>
      <w:r w:rsidR="1613B78C">
        <w:t>.</w:t>
      </w:r>
    </w:p>
    <w:p w14:paraId="1C71B2CD" w14:textId="480DCEEA" w:rsidR="1613B78C" w:rsidRDefault="1613B78C" w:rsidP="6A880E2E">
      <w:pPr>
        <w:pStyle w:val="ListParagraph"/>
        <w:numPr>
          <w:ilvl w:val="2"/>
          <w:numId w:val="4"/>
        </w:numPr>
      </w:pPr>
      <w:r>
        <w:lastRenderedPageBreak/>
        <w:t>N_manure: landscape nitrogen (</w:t>
      </w:r>
      <w:r w:rsidR="002E450C">
        <w:t>kg * 10</w:t>
      </w:r>
      <w:r w:rsidR="002E450C" w:rsidRPr="001F504A">
        <w:rPr>
          <w:vertAlign w:val="superscript"/>
        </w:rPr>
        <w:t>4</w:t>
      </w:r>
      <w:r>
        <w:t>) derived from livestock manure allocated to agricultural land cover (row crop and pasture/hay, NLCD codes 81 and 82) within a wetland basin.</w:t>
      </w:r>
    </w:p>
    <w:p w14:paraId="21E839F8" w14:textId="54C7D2AE" w:rsidR="5624C609" w:rsidRDefault="5624C609" w:rsidP="6A880E2E">
      <w:pPr>
        <w:pStyle w:val="ListParagraph"/>
        <w:numPr>
          <w:ilvl w:val="2"/>
          <w:numId w:val="4"/>
        </w:numPr>
      </w:pPr>
      <w:r>
        <w:t>N_croprem: landscape nitrogen (</w:t>
      </w:r>
      <w:r w:rsidR="002E450C">
        <w:t>kg * 10</w:t>
      </w:r>
      <w:r w:rsidR="002E450C" w:rsidRPr="001F504A">
        <w:rPr>
          <w:vertAlign w:val="superscript"/>
        </w:rPr>
        <w:t>4</w:t>
      </w:r>
      <w:r>
        <w:t>) removed by crops allocated to agricultural land cover (row crop and pasture/hay, NLCD codes 81 and 82) within a wetland basin.</w:t>
      </w:r>
    </w:p>
    <w:p w14:paraId="02FC0F5F" w14:textId="04689E3C" w:rsidR="684A9595" w:rsidRDefault="684A9595" w:rsidP="6A880E2E">
      <w:pPr>
        <w:pStyle w:val="ListParagraph"/>
        <w:numPr>
          <w:ilvl w:val="2"/>
          <w:numId w:val="4"/>
        </w:numPr>
      </w:pPr>
      <w:proofErr w:type="spellStart"/>
      <w:r>
        <w:t>N_crop</w:t>
      </w:r>
      <w:r w:rsidR="00C86559">
        <w:t>fix</w:t>
      </w:r>
      <w:proofErr w:type="spellEnd"/>
      <w:r>
        <w:t>: landscape nitrogen (</w:t>
      </w:r>
      <w:r w:rsidR="002E450C">
        <w:t>kg * 10</w:t>
      </w:r>
      <w:r w:rsidR="002E450C" w:rsidRPr="001F504A">
        <w:rPr>
          <w:vertAlign w:val="superscript"/>
        </w:rPr>
        <w:t>4</w:t>
      </w:r>
      <w:r>
        <w:t>) derived from nitrogen fixation by crops allocated to agricultural land cover (row crop and pasture/hay, NLCD codes 81 and 82) within a wetland basin.</w:t>
      </w:r>
    </w:p>
    <w:p w14:paraId="0629A846" w14:textId="3C8B1819" w:rsidR="684A9595" w:rsidRDefault="684A9595" w:rsidP="6A880E2E">
      <w:pPr>
        <w:pStyle w:val="ListParagraph"/>
        <w:numPr>
          <w:ilvl w:val="2"/>
          <w:numId w:val="4"/>
        </w:numPr>
      </w:pPr>
      <w:r>
        <w:t>N_nonfarmfert: landscape nitrogen (</w:t>
      </w:r>
      <w:r w:rsidR="002E450C">
        <w:t>kg * 10</w:t>
      </w:r>
      <w:r w:rsidR="002E450C" w:rsidRPr="001F504A">
        <w:rPr>
          <w:vertAlign w:val="superscript"/>
        </w:rPr>
        <w:t>4</w:t>
      </w:r>
      <w:r>
        <w:t>) derived from non-farm fertilizer allocated to developed land cover (NLCD codes 21, 22, 23, and 24) within a wetland basin.</w:t>
      </w:r>
    </w:p>
    <w:p w14:paraId="31F19C19" w14:textId="3F2848AE" w:rsidR="28BDE220" w:rsidRDefault="28BDE220" w:rsidP="6A880E2E">
      <w:pPr>
        <w:pStyle w:val="ListParagraph"/>
        <w:numPr>
          <w:ilvl w:val="2"/>
          <w:numId w:val="4"/>
        </w:numPr>
      </w:pPr>
      <w:r>
        <w:t>N_humanwst: landscape nitrogen (</w:t>
      </w:r>
      <w:r w:rsidR="002E450C">
        <w:t>kg * 10</w:t>
      </w:r>
      <w:r w:rsidR="002E450C" w:rsidRPr="001F504A">
        <w:rPr>
          <w:vertAlign w:val="superscript"/>
        </w:rPr>
        <w:t>4</w:t>
      </w:r>
      <w:r>
        <w:t>) derived from human waste allocated to developed land cover (NLCD codes 21, 22, 23, and 24) within a wetland basin.</w:t>
      </w:r>
    </w:p>
    <w:p w14:paraId="6A14B557" w14:textId="07790DA3" w:rsidR="28BDE220" w:rsidRDefault="28BDE220" w:rsidP="6A880E2E">
      <w:pPr>
        <w:pStyle w:val="ListParagraph"/>
        <w:numPr>
          <w:ilvl w:val="2"/>
          <w:numId w:val="4"/>
        </w:numPr>
      </w:pPr>
      <w:r w:rsidRPr="6A880E2E">
        <w:t>N_dep: landscape nitrogen (</w:t>
      </w:r>
      <w:r w:rsidR="002E450C">
        <w:t>kg * 10</w:t>
      </w:r>
      <w:r w:rsidR="002E450C" w:rsidRPr="001F504A">
        <w:rPr>
          <w:vertAlign w:val="superscript"/>
        </w:rPr>
        <w:t>4</w:t>
      </w:r>
      <w:r w:rsidRPr="6A880E2E">
        <w:t xml:space="preserve">) derived from atmospheric deposition. </w:t>
      </w:r>
      <w:r w:rsidR="5EE12FFB" w:rsidRPr="6A880E2E">
        <w:t>Per area a</w:t>
      </w:r>
      <w:r w:rsidRPr="6A880E2E">
        <w:t>tmospheric nitrogen depos</w:t>
      </w:r>
      <w:r w:rsidR="00072B03">
        <w:t>i</w:t>
      </w:r>
      <w:r w:rsidRPr="6A880E2E">
        <w:t xml:space="preserve">tion </w:t>
      </w:r>
      <w:r w:rsidR="2227AC44" w:rsidRPr="6A880E2E">
        <w:t>rates were applied to the full area of wetl</w:t>
      </w:r>
      <w:r w:rsidR="7F7D9324" w:rsidRPr="6A880E2E">
        <w:t>and basins</w:t>
      </w:r>
    </w:p>
    <w:p w14:paraId="00D9D042" w14:textId="4A0CD233" w:rsidR="313C2258" w:rsidRDefault="313C2258" w:rsidP="22DDA5F0">
      <w:proofErr w:type="spellStart"/>
      <w:r w:rsidRPr="6A880E2E">
        <w:t>Accumulated_WetlandMetrics.parquet</w:t>
      </w:r>
      <w:proofErr w:type="spellEnd"/>
      <w:r w:rsidRPr="6A880E2E">
        <w:t>:</w:t>
      </w:r>
    </w:p>
    <w:p w14:paraId="613A3113" w14:textId="4330C8C8" w:rsidR="6D04AB4A" w:rsidRDefault="6D04AB4A" w:rsidP="6A880E2E">
      <w:pPr>
        <w:pStyle w:val="ListParagraph"/>
        <w:numPr>
          <w:ilvl w:val="0"/>
          <w:numId w:val="1"/>
        </w:numPr>
      </w:pPr>
      <w:r w:rsidRPr="6A880E2E">
        <w:t>Table contains estimated nitrogen (N) inputs of various sources to wetland basins</w:t>
      </w:r>
      <w:r w:rsidR="5CA2A315" w:rsidRPr="6A880E2E">
        <w:t xml:space="preserve"> and wetland basin coverage, number of wetlands, number of wetland chains, and measurements of wetland nestedness </w:t>
      </w:r>
      <w:r w:rsidRPr="6A880E2E">
        <w:t xml:space="preserve">within each NHDPlus local catchment (i.e., the area of the landscape draining to a stream segment, excluding upstream contributions) and full accumulative watershed. In the table, local catchment and watershed values are indicated </w:t>
      </w:r>
      <w:r w:rsidR="3360AF32" w:rsidRPr="6A880E2E">
        <w:t xml:space="preserve">as </w:t>
      </w:r>
      <w:proofErr w:type="spellStart"/>
      <w:r w:rsidR="3360AF32" w:rsidRPr="6A880E2E">
        <w:t>aoi</w:t>
      </w:r>
      <w:proofErr w:type="spellEnd"/>
      <w:r w:rsidR="3360AF32" w:rsidRPr="6A880E2E">
        <w:t xml:space="preserve"> = </w:t>
      </w:r>
      <w:r w:rsidRPr="6A880E2E">
        <w:t>“Cat” or</w:t>
      </w:r>
      <w:r w:rsidR="32410E01" w:rsidRPr="6A880E2E">
        <w:t xml:space="preserve"> </w:t>
      </w:r>
      <w:proofErr w:type="spellStart"/>
      <w:r w:rsidR="32410E01" w:rsidRPr="6A880E2E">
        <w:t>aoi</w:t>
      </w:r>
      <w:proofErr w:type="spellEnd"/>
      <w:r w:rsidR="32410E01" w:rsidRPr="6A880E2E">
        <w:t xml:space="preserve"> = </w:t>
      </w:r>
      <w:r w:rsidRPr="6A880E2E">
        <w:t>“</w:t>
      </w:r>
      <w:proofErr w:type="spellStart"/>
      <w:r w:rsidRPr="6A880E2E">
        <w:t>Ws</w:t>
      </w:r>
      <w:proofErr w:type="spellEnd"/>
      <w:r w:rsidRPr="6A880E2E">
        <w:t xml:space="preserve">”, respectively. The year (Y) of estimated N inputs </w:t>
      </w:r>
      <w:proofErr w:type="gramStart"/>
      <w:r w:rsidRPr="6A880E2E">
        <w:t>are</w:t>
      </w:r>
      <w:proofErr w:type="gramEnd"/>
      <w:r w:rsidRPr="6A880E2E">
        <w:t xml:space="preserve"> also included in column names and are available for years 1987, 1992, 1997, 2002, 2007, 2012, 2017.</w:t>
      </w:r>
      <w:r w:rsidR="002E450C">
        <w:t xml:space="preserve"> Parquet files can be accessed similar to a table from a .csv file in R statistical software using the </w:t>
      </w:r>
      <w:proofErr w:type="spellStart"/>
      <w:r w:rsidR="002E450C" w:rsidRPr="00A46C1D">
        <w:rPr>
          <w:i/>
          <w:iCs/>
        </w:rPr>
        <w:t>read_parquet</w:t>
      </w:r>
      <w:proofErr w:type="spellEnd"/>
      <w:r w:rsidR="002E450C" w:rsidRPr="00A46C1D">
        <w:rPr>
          <w:i/>
          <w:iCs/>
        </w:rPr>
        <w:t>()</w:t>
      </w:r>
      <w:r w:rsidR="002E450C">
        <w:t xml:space="preserve"> function in the </w:t>
      </w:r>
      <w:r w:rsidR="002E450C" w:rsidRPr="00A46C1D">
        <w:rPr>
          <w:i/>
          <w:iCs/>
        </w:rPr>
        <w:t>arrow</w:t>
      </w:r>
      <w:r w:rsidR="002E450C">
        <w:t xml:space="preserve"> package or in Python using the </w:t>
      </w:r>
      <w:proofErr w:type="spellStart"/>
      <w:r w:rsidR="002E450C" w:rsidRPr="00A46C1D">
        <w:rPr>
          <w:i/>
          <w:iCs/>
        </w:rPr>
        <w:t>read_parquet</w:t>
      </w:r>
      <w:proofErr w:type="spellEnd"/>
      <w:r w:rsidR="002E450C" w:rsidRPr="00A46C1D">
        <w:rPr>
          <w:i/>
          <w:iCs/>
        </w:rPr>
        <w:t>()</w:t>
      </w:r>
      <w:r w:rsidR="002E450C">
        <w:t xml:space="preserve"> function from the </w:t>
      </w:r>
      <w:r w:rsidR="002E450C" w:rsidRPr="00A46C1D">
        <w:rPr>
          <w:i/>
          <w:iCs/>
        </w:rPr>
        <w:t>pandas</w:t>
      </w:r>
      <w:r w:rsidR="002E450C">
        <w:t xml:space="preserve"> library. </w:t>
      </w:r>
      <w:r w:rsidRPr="6A880E2E">
        <w:t xml:space="preserve">  </w:t>
      </w:r>
    </w:p>
    <w:p w14:paraId="6D1BB721" w14:textId="3523C7EF" w:rsidR="27578572" w:rsidRDefault="27578572" w:rsidP="22DDA5F0">
      <w:pPr>
        <w:pStyle w:val="ListParagraph"/>
        <w:numPr>
          <w:ilvl w:val="1"/>
          <w:numId w:val="1"/>
        </w:numPr>
      </w:pPr>
      <w:r w:rsidRPr="22DDA5F0">
        <w:t>COMID: ID numbers for individual stream catchments from the NHDPlus dataset.</w:t>
      </w:r>
    </w:p>
    <w:p w14:paraId="0900AAFE" w14:textId="67BFA31D" w:rsidR="363074B2" w:rsidRDefault="363074B2" w:rsidP="22DDA5F0">
      <w:pPr>
        <w:pStyle w:val="ListParagraph"/>
        <w:numPr>
          <w:ilvl w:val="1"/>
          <w:numId w:val="1"/>
        </w:numPr>
      </w:pPr>
      <w:proofErr w:type="spellStart"/>
      <w:r w:rsidRPr="22DDA5F0">
        <w:t>CatAreaSqK</w:t>
      </w:r>
      <w:r w:rsidR="00015E20">
        <w:t>m</w:t>
      </w:r>
      <w:proofErr w:type="spellEnd"/>
      <w:r w:rsidRPr="22DDA5F0">
        <w:t>: Stream Catchment area (km</w:t>
      </w:r>
      <w:r w:rsidRPr="22DDA5F0">
        <w:rPr>
          <w:vertAlign w:val="superscript"/>
        </w:rPr>
        <w:t>2</w:t>
      </w:r>
      <w:r w:rsidRPr="22DDA5F0">
        <w:t>) for NHDPlus COMIDs.</w:t>
      </w:r>
    </w:p>
    <w:p w14:paraId="2B43D7D0" w14:textId="14AD1971" w:rsidR="6E2B2CEC" w:rsidRDefault="6E2B2CEC" w:rsidP="22DDA5F0">
      <w:pPr>
        <w:pStyle w:val="ListParagraph"/>
        <w:numPr>
          <w:ilvl w:val="1"/>
          <w:numId w:val="1"/>
        </w:numPr>
      </w:pPr>
      <w:proofErr w:type="spellStart"/>
      <w:r w:rsidRPr="22DDA5F0">
        <w:t>WsAreaSqK</w:t>
      </w:r>
      <w:r w:rsidR="00015E20">
        <w:t>m</w:t>
      </w:r>
      <w:proofErr w:type="spellEnd"/>
      <w:r w:rsidRPr="22DDA5F0">
        <w:t>: Stream Watershed area (km</w:t>
      </w:r>
      <w:r w:rsidRPr="22DDA5F0">
        <w:rPr>
          <w:vertAlign w:val="superscript"/>
        </w:rPr>
        <w:t>2</w:t>
      </w:r>
      <w:r w:rsidRPr="22DDA5F0">
        <w:t>) for NHDPlus COMIDs.</w:t>
      </w:r>
    </w:p>
    <w:p w14:paraId="41B910EF" w14:textId="5767AFFE" w:rsidR="22DDA5F0" w:rsidRDefault="61873F70" w:rsidP="22DDA5F0">
      <w:pPr>
        <w:pStyle w:val="ListParagraph"/>
        <w:numPr>
          <w:ilvl w:val="1"/>
          <w:numId w:val="1"/>
        </w:numPr>
      </w:pPr>
      <w:r w:rsidRPr="6A880E2E">
        <w:t>CatPctFull:</w:t>
      </w:r>
      <w:r w:rsidR="7E556849" w:rsidRPr="6A880E2E">
        <w:t xml:space="preserve"> Percent (%) of catchment that overlaps with landscape layer. Accounts for areas of NoData pixels and international borders</w:t>
      </w:r>
      <w:r w:rsidR="492DB3A9" w:rsidRPr="6A880E2E">
        <w:t>.</w:t>
      </w:r>
    </w:p>
    <w:p w14:paraId="5A5CB2C4" w14:textId="2AAD4864" w:rsidR="61873F70" w:rsidRDefault="61873F70" w:rsidP="6A880E2E">
      <w:pPr>
        <w:pStyle w:val="ListParagraph"/>
        <w:numPr>
          <w:ilvl w:val="1"/>
          <w:numId w:val="1"/>
        </w:numPr>
      </w:pPr>
      <w:r w:rsidRPr="6A880E2E">
        <w:t>WsPctFull:</w:t>
      </w:r>
      <w:r w:rsidR="38E4912A" w:rsidRPr="6A880E2E">
        <w:t xml:space="preserve"> Percent (%) of watershed that overlaps with landscape layer. Accounts for areas of NoData pixels and international borders</w:t>
      </w:r>
      <w:r w:rsidR="492DB3A9" w:rsidRPr="6A880E2E">
        <w:t>.</w:t>
      </w:r>
    </w:p>
    <w:p w14:paraId="53E78DCB" w14:textId="41936FC8" w:rsidR="492DB3A9" w:rsidRDefault="00015E20" w:rsidP="6A880E2E">
      <w:pPr>
        <w:pStyle w:val="ListParagraph"/>
        <w:numPr>
          <w:ilvl w:val="1"/>
          <w:numId w:val="1"/>
        </w:numPr>
      </w:pPr>
      <w:proofErr w:type="spellStart"/>
      <w:r>
        <w:t>w</w:t>
      </w:r>
      <w:r w:rsidR="492DB3A9" w:rsidRPr="6A880E2E">
        <w:t>etNanthro</w:t>
      </w:r>
      <w:proofErr w:type="spellEnd"/>
      <w:r w:rsidR="492DB3A9" w:rsidRPr="6A880E2E">
        <w:t>(Y)(</w:t>
      </w:r>
      <w:proofErr w:type="spellStart"/>
      <w:r w:rsidR="492DB3A9" w:rsidRPr="6A880E2E">
        <w:t>aoi</w:t>
      </w:r>
      <w:proofErr w:type="spellEnd"/>
      <w:r w:rsidR="492DB3A9" w:rsidRPr="6A880E2E">
        <w:t xml:space="preserve">): </w:t>
      </w:r>
      <w:r>
        <w:t>T</w:t>
      </w:r>
      <w:r w:rsidR="492DB3A9" w:rsidRPr="6A880E2E">
        <w:t xml:space="preserve">otal anthropogenic landscape nitrogen inputs </w:t>
      </w:r>
      <w:r w:rsidR="460B4D35" w:rsidRPr="6A880E2E">
        <w:t xml:space="preserve">(kg) </w:t>
      </w:r>
      <w:r w:rsidR="492DB3A9" w:rsidRPr="6A880E2E">
        <w:t xml:space="preserve">within wetland basins </w:t>
      </w:r>
      <w:r w:rsidR="403079DD" w:rsidRPr="6A880E2E">
        <w:t>accumulated for each COMID’s catchment (aoi = Cat) or watershed (aoi = Ws)</w:t>
      </w:r>
      <w:r w:rsidR="7A24C286" w:rsidRPr="6A880E2E">
        <w:t xml:space="preserve"> for study year Y</w:t>
      </w:r>
      <w:r w:rsidR="403079DD" w:rsidRPr="6A880E2E">
        <w:t>. Anthro</w:t>
      </w:r>
      <w:r w:rsidR="454BB717" w:rsidRPr="6A880E2E">
        <w:t>pogenic nitrogen input was calculated as the sum or nitrogen inputs from agricultural surplus (</w:t>
      </w:r>
      <w:r w:rsidR="34AD04FF" w:rsidRPr="6A880E2E">
        <w:t>wetNagsurp(Y)(aoi)), developed land use (</w:t>
      </w:r>
      <w:r w:rsidR="633AF392" w:rsidRPr="6A880E2E">
        <w:t>wetNdev(Y)(aoi)), and atmospheric deposition (wetNatdep(Y)(aoi)</w:t>
      </w:r>
      <w:r w:rsidR="514CB593" w:rsidRPr="6A880E2E">
        <w:t>).</w:t>
      </w:r>
    </w:p>
    <w:p w14:paraId="1B07E309" w14:textId="08767814" w:rsidR="1B43A5BD" w:rsidRDefault="00015E20" w:rsidP="6A880E2E">
      <w:pPr>
        <w:pStyle w:val="ListParagraph"/>
        <w:numPr>
          <w:ilvl w:val="1"/>
          <w:numId w:val="1"/>
        </w:numPr>
      </w:pPr>
      <w:proofErr w:type="spellStart"/>
      <w:r>
        <w:t>w</w:t>
      </w:r>
      <w:r w:rsidR="1B43A5BD" w:rsidRPr="6A880E2E">
        <w:t>etNagsurp</w:t>
      </w:r>
      <w:proofErr w:type="spellEnd"/>
      <w:r w:rsidR="1B43A5BD" w:rsidRPr="6A880E2E">
        <w:t>(Y)(</w:t>
      </w:r>
      <w:proofErr w:type="spellStart"/>
      <w:r w:rsidR="1B43A5BD" w:rsidRPr="6A880E2E">
        <w:t>aoi</w:t>
      </w:r>
      <w:proofErr w:type="spellEnd"/>
      <w:r w:rsidR="1B43A5BD" w:rsidRPr="6A880E2E">
        <w:t>): Landscape nitrogen inputs (kg) derived from agricultural surplus</w:t>
      </w:r>
      <w:r w:rsidR="6B952F1D" w:rsidRPr="6A880E2E">
        <w:t xml:space="preserve"> for each COMID’s catchment (aoi = Cat) or watershed (aoi = Ws) during </w:t>
      </w:r>
      <w:r w:rsidR="6B952F1D" w:rsidRPr="6A880E2E">
        <w:lastRenderedPageBreak/>
        <w:t>study year Y</w:t>
      </w:r>
      <w:r w:rsidR="1B43A5BD" w:rsidRPr="6A880E2E">
        <w:t>. Agricultural surplus was calculated as the sum of farm fertil</w:t>
      </w:r>
      <w:r w:rsidR="59C4992F" w:rsidRPr="6A880E2E">
        <w:t xml:space="preserve">izer, livestock manure, and crop fixation minus nitrogen removed by crops. See </w:t>
      </w:r>
      <w:r w:rsidR="2044C9C2" w:rsidRPr="6A880E2E">
        <w:t>“Nutrient_Inputs” files in “WetlandTables_Y.zip” for allocation rates for individual wetland basins.</w:t>
      </w:r>
    </w:p>
    <w:p w14:paraId="74A79D14" w14:textId="44A67705" w:rsidR="4137CA71" w:rsidRDefault="00015E20" w:rsidP="6A880E2E">
      <w:pPr>
        <w:pStyle w:val="ListParagraph"/>
        <w:numPr>
          <w:ilvl w:val="1"/>
          <w:numId w:val="1"/>
        </w:numPr>
      </w:pPr>
      <w:proofErr w:type="spellStart"/>
      <w:r>
        <w:t>w</w:t>
      </w:r>
      <w:r w:rsidR="4137CA71" w:rsidRPr="6A880E2E">
        <w:t>etNdev</w:t>
      </w:r>
      <w:proofErr w:type="spellEnd"/>
      <w:r w:rsidR="4137CA71" w:rsidRPr="6A880E2E">
        <w:t>(Y)(</w:t>
      </w:r>
      <w:proofErr w:type="spellStart"/>
      <w:r w:rsidR="4137CA71" w:rsidRPr="6A880E2E">
        <w:t>aoi</w:t>
      </w:r>
      <w:proofErr w:type="spellEnd"/>
      <w:r w:rsidR="4137CA71" w:rsidRPr="6A880E2E">
        <w:t xml:space="preserve">): Total landscape nitrogen inputs (kg) derived from developed land use for each COMID’s catchment (aoi = Cat) or watershed (aoi = Ws) during study year Y calculated as the sum of </w:t>
      </w:r>
      <w:r w:rsidR="296E3A83" w:rsidRPr="6A880E2E">
        <w:t>non-</w:t>
      </w:r>
      <w:r w:rsidR="4137CA71" w:rsidRPr="6A880E2E">
        <w:t>farm fertilizer</w:t>
      </w:r>
      <w:r w:rsidR="6149EB17" w:rsidRPr="6A880E2E">
        <w:t xml:space="preserve"> and human waste inputs</w:t>
      </w:r>
      <w:r w:rsidR="4137CA71" w:rsidRPr="6A880E2E">
        <w:t>. See “Nutrient_Inputs” files in “WetlandTables_Y.zip” for allocation rates for individual wetland basins.</w:t>
      </w:r>
    </w:p>
    <w:p w14:paraId="637B277A" w14:textId="4F637C8A" w:rsidR="0A454AA6" w:rsidRDefault="00015E20" w:rsidP="6A880E2E">
      <w:pPr>
        <w:pStyle w:val="ListParagraph"/>
        <w:numPr>
          <w:ilvl w:val="1"/>
          <w:numId w:val="1"/>
        </w:numPr>
      </w:pPr>
      <w:proofErr w:type="spellStart"/>
      <w:r>
        <w:t>w</w:t>
      </w:r>
      <w:r w:rsidR="0A454AA6" w:rsidRPr="6A880E2E">
        <w:t>etNatdep</w:t>
      </w:r>
      <w:proofErr w:type="spellEnd"/>
      <w:r w:rsidR="0A454AA6" w:rsidRPr="6A880E2E">
        <w:t>(Y)(</w:t>
      </w:r>
      <w:proofErr w:type="spellStart"/>
      <w:r w:rsidR="0A454AA6" w:rsidRPr="6A880E2E">
        <w:t>aoi</w:t>
      </w:r>
      <w:proofErr w:type="spellEnd"/>
      <w:r w:rsidR="0A454AA6" w:rsidRPr="6A880E2E">
        <w:t>): Landscape nitrogen inputs (kg) derived from atmospheric depos</w:t>
      </w:r>
      <w:r>
        <w:t>i</w:t>
      </w:r>
      <w:r w:rsidR="0A454AA6" w:rsidRPr="6A880E2E">
        <w:t>tion for each COMID’s catchment (aoi = Cat) or watershed (aoi = Ws) during study year Y.  See “Nutrient_Inputs” files in “WetlandTables_Y.zip” for allocation rates for individual wetland basins.</w:t>
      </w:r>
    </w:p>
    <w:p w14:paraId="54DDA114" w14:textId="0FC6C123" w:rsidR="61873F70" w:rsidRDefault="61873F70" w:rsidP="6A880E2E">
      <w:pPr>
        <w:pStyle w:val="ListParagraph"/>
        <w:numPr>
          <w:ilvl w:val="1"/>
          <w:numId w:val="1"/>
        </w:numPr>
      </w:pPr>
      <w:proofErr w:type="spellStart"/>
      <w:r w:rsidRPr="6A880E2E">
        <w:t>wetbsnsqkm</w:t>
      </w:r>
      <w:proofErr w:type="spellEnd"/>
      <w:r w:rsidRPr="6A880E2E">
        <w:t>(Y)(</w:t>
      </w:r>
      <w:proofErr w:type="spellStart"/>
      <w:r w:rsidRPr="6A880E2E">
        <w:t>aoi</w:t>
      </w:r>
      <w:proofErr w:type="spellEnd"/>
      <w:r w:rsidRPr="6A880E2E">
        <w:t xml:space="preserve">): </w:t>
      </w:r>
      <w:r w:rsidR="00015E20">
        <w:t>T</w:t>
      </w:r>
      <w:r w:rsidRPr="6A880E2E">
        <w:t>otal area (km</w:t>
      </w:r>
      <w:r w:rsidRPr="6A880E2E">
        <w:rPr>
          <w:vertAlign w:val="superscript"/>
        </w:rPr>
        <w:t>2</w:t>
      </w:r>
      <w:r w:rsidRPr="6A880E2E">
        <w:t xml:space="preserve">) </w:t>
      </w:r>
      <w:r w:rsidR="7DC78196" w:rsidRPr="6A880E2E">
        <w:t>of a COMID’s catchment (aoi = Cat) or watershed (aoi = Ws) included within wetland basins during a study year (Y)</w:t>
      </w:r>
      <w:r w:rsidR="579DF2A0" w:rsidRPr="6A880E2E">
        <w:t>.</w:t>
      </w:r>
    </w:p>
    <w:p w14:paraId="4CE1B3B8" w14:textId="5A9A620E" w:rsidR="0AC2DE73" w:rsidRDefault="0AC2DE73" w:rsidP="6A880E2E">
      <w:pPr>
        <w:pStyle w:val="ListParagraph"/>
        <w:numPr>
          <w:ilvl w:val="1"/>
          <w:numId w:val="1"/>
        </w:numPr>
      </w:pPr>
      <w:proofErr w:type="spellStart"/>
      <w:r w:rsidRPr="6A880E2E">
        <w:t>wetbsnperc</w:t>
      </w:r>
      <w:proofErr w:type="spellEnd"/>
      <w:r w:rsidRPr="6A880E2E">
        <w:t>(Y)(</w:t>
      </w:r>
      <w:proofErr w:type="spellStart"/>
      <w:r w:rsidRPr="6A880E2E">
        <w:t>aoi</w:t>
      </w:r>
      <w:proofErr w:type="spellEnd"/>
      <w:r w:rsidRPr="6A880E2E">
        <w:t xml:space="preserve">): </w:t>
      </w:r>
      <w:r w:rsidR="00015E20">
        <w:t>T</w:t>
      </w:r>
      <w:r w:rsidRPr="6A880E2E">
        <w:t>otal percent (%) of a COMID’s catchment (aoi = Cat) or watershed (aoi = Ws) included within wetland basins during a study year (Y).</w:t>
      </w:r>
    </w:p>
    <w:p w14:paraId="5E1F8F8B" w14:textId="14C50334" w:rsidR="0AC2DE73" w:rsidRDefault="0AC2DE73" w:rsidP="6A880E2E">
      <w:pPr>
        <w:pStyle w:val="ListParagraph"/>
        <w:numPr>
          <w:ilvl w:val="1"/>
          <w:numId w:val="1"/>
        </w:numPr>
      </w:pPr>
      <w:proofErr w:type="spellStart"/>
      <w:r w:rsidRPr="6A880E2E">
        <w:t>wetcount</w:t>
      </w:r>
      <w:proofErr w:type="spellEnd"/>
      <w:r w:rsidRPr="6A880E2E">
        <w:t>(Y)(</w:t>
      </w:r>
      <w:proofErr w:type="spellStart"/>
      <w:r w:rsidRPr="6A880E2E">
        <w:t>aoi</w:t>
      </w:r>
      <w:proofErr w:type="spellEnd"/>
      <w:r w:rsidRPr="6A880E2E">
        <w:t xml:space="preserve">): </w:t>
      </w:r>
      <w:r w:rsidR="00015E20">
        <w:t>T</w:t>
      </w:r>
      <w:r w:rsidRPr="6A880E2E">
        <w:t>otal number of wetlands in a COMID’s catchment (aoi = Cat) or watershed (aoi = Ws) during a study year (Y).</w:t>
      </w:r>
    </w:p>
    <w:p w14:paraId="5637C4F3" w14:textId="3B1DE718" w:rsidR="0AC2DE73" w:rsidRDefault="0AC2DE73" w:rsidP="6A880E2E">
      <w:pPr>
        <w:pStyle w:val="ListParagraph"/>
        <w:numPr>
          <w:ilvl w:val="1"/>
          <w:numId w:val="1"/>
        </w:numPr>
      </w:pPr>
      <w:proofErr w:type="spellStart"/>
      <w:r w:rsidRPr="271E9710">
        <w:t>wet</w:t>
      </w:r>
      <w:r w:rsidR="11AEAD67" w:rsidRPr="271E9710">
        <w:t>term</w:t>
      </w:r>
      <w:proofErr w:type="spellEnd"/>
      <w:r w:rsidRPr="271E9710">
        <w:t>(Y)(</w:t>
      </w:r>
      <w:proofErr w:type="spellStart"/>
      <w:r w:rsidRPr="271E9710">
        <w:t>aoi</w:t>
      </w:r>
      <w:proofErr w:type="spellEnd"/>
      <w:r w:rsidRPr="271E9710">
        <w:t xml:space="preserve">): </w:t>
      </w:r>
      <w:r w:rsidR="00015E20">
        <w:t>T</w:t>
      </w:r>
      <w:r w:rsidRPr="271E9710">
        <w:t xml:space="preserve">otal number of </w:t>
      </w:r>
      <w:r w:rsidR="2FF6F654" w:rsidRPr="271E9710">
        <w:t xml:space="preserve">terminal wetlands that represent number of </w:t>
      </w:r>
      <w:r w:rsidRPr="271E9710">
        <w:t>wetland</w:t>
      </w:r>
      <w:r w:rsidR="11BFF6AD" w:rsidRPr="271E9710">
        <w:t xml:space="preserve"> chain</w:t>
      </w:r>
      <w:r w:rsidRPr="271E9710">
        <w:t>s in a COMID’s catchment (aoi = Cat) or watershed (aoi = Ws) during a study year (Y)</w:t>
      </w:r>
      <w:r w:rsidR="13ECC48A" w:rsidRPr="271E9710">
        <w:t>, calculated using the number of terminal wetlands identified in from-to tables (see “Flow_Tables” description above)</w:t>
      </w:r>
    </w:p>
    <w:p w14:paraId="0762268A" w14:textId="559DE39E" w:rsidR="21A35950" w:rsidRDefault="21A35950" w:rsidP="6A880E2E">
      <w:pPr>
        <w:pStyle w:val="ListParagraph"/>
        <w:numPr>
          <w:ilvl w:val="1"/>
          <w:numId w:val="1"/>
        </w:numPr>
      </w:pPr>
      <w:proofErr w:type="spellStart"/>
      <w:r w:rsidRPr="271E9710">
        <w:t>w</w:t>
      </w:r>
      <w:r w:rsidR="68AAED5F" w:rsidRPr="271E9710">
        <w:t>etne</w:t>
      </w:r>
      <w:r w:rsidR="3CFF44D5" w:rsidRPr="271E9710">
        <w:t>st</w:t>
      </w:r>
      <w:proofErr w:type="spellEnd"/>
      <w:r w:rsidR="3CFF44D5" w:rsidRPr="271E9710">
        <w:t>(</w:t>
      </w:r>
      <w:r w:rsidR="68AAED5F" w:rsidRPr="271E9710">
        <w:t>Y)(</w:t>
      </w:r>
      <w:proofErr w:type="spellStart"/>
      <w:r w:rsidR="68AAED5F" w:rsidRPr="271E9710">
        <w:t>aoi</w:t>
      </w:r>
      <w:proofErr w:type="spellEnd"/>
      <w:r w:rsidR="68AAED5F" w:rsidRPr="271E9710">
        <w:t xml:space="preserve">): </w:t>
      </w:r>
      <w:r w:rsidR="00015E20">
        <w:t>W</w:t>
      </w:r>
      <w:r w:rsidR="68AAED5F" w:rsidRPr="271E9710">
        <w:t>etland nestedness calculated as the number of wetlands</w:t>
      </w:r>
      <w:r w:rsidR="240C40DA" w:rsidRPr="271E9710">
        <w:t xml:space="preserve"> (wetcount(Y)(aoi)) divided by the number of</w:t>
      </w:r>
      <w:r w:rsidR="691A9E96" w:rsidRPr="271E9710">
        <w:t xml:space="preserve"> terminal</w:t>
      </w:r>
      <w:r w:rsidR="240C40DA" w:rsidRPr="271E9710">
        <w:t xml:space="preserve"> wetland</w:t>
      </w:r>
      <w:r w:rsidR="390C6AE8" w:rsidRPr="271E9710">
        <w:t>s</w:t>
      </w:r>
      <w:r w:rsidR="240C40DA" w:rsidRPr="271E9710">
        <w:t xml:space="preserve"> (</w:t>
      </w:r>
      <w:r w:rsidR="547EF2A9" w:rsidRPr="271E9710">
        <w:t>wetterm</w:t>
      </w:r>
      <w:r w:rsidR="240C40DA" w:rsidRPr="271E9710">
        <w:t>(Y)(aoi))</w:t>
      </w:r>
      <w:r w:rsidR="68AAED5F" w:rsidRPr="271E9710">
        <w:t xml:space="preserve"> in a COMID’s catchment (aoi = Cat) or watershed (aoi = Ws) during a study year (Y)</w:t>
      </w:r>
      <w:r w:rsidR="16F9EEE1" w:rsidRPr="271E9710">
        <w:t>.</w:t>
      </w:r>
      <w:r w:rsidR="0863E4EE" w:rsidRPr="271E9710">
        <w:t xml:space="preserve"> This estimate </w:t>
      </w:r>
      <w:r w:rsidR="2B9A002F" w:rsidRPr="271E9710">
        <w:t>provides an estimate of average wetland chain length within an aoi.</w:t>
      </w:r>
    </w:p>
    <w:p w14:paraId="52051588" w14:textId="6BA65119" w:rsidR="00642A46" w:rsidRDefault="00642A46" w:rsidP="6A880E2E"/>
    <w:sectPr w:rsidR="00642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0A51E"/>
    <w:multiLevelType w:val="hybridMultilevel"/>
    <w:tmpl w:val="0BB453F2"/>
    <w:lvl w:ilvl="0" w:tplc="C8026948">
      <w:start w:val="1"/>
      <w:numFmt w:val="bullet"/>
      <w:lvlText w:val=""/>
      <w:lvlJc w:val="left"/>
      <w:pPr>
        <w:ind w:left="720" w:hanging="360"/>
      </w:pPr>
      <w:rPr>
        <w:rFonts w:ascii="Symbol" w:hAnsi="Symbol" w:hint="default"/>
      </w:rPr>
    </w:lvl>
    <w:lvl w:ilvl="1" w:tplc="698ED9E8">
      <w:start w:val="1"/>
      <w:numFmt w:val="bullet"/>
      <w:lvlText w:val="o"/>
      <w:lvlJc w:val="left"/>
      <w:pPr>
        <w:ind w:left="1440" w:hanging="360"/>
      </w:pPr>
      <w:rPr>
        <w:rFonts w:ascii="Courier New" w:hAnsi="Courier New" w:hint="default"/>
      </w:rPr>
    </w:lvl>
    <w:lvl w:ilvl="2" w:tplc="49B62994">
      <w:start w:val="1"/>
      <w:numFmt w:val="bullet"/>
      <w:lvlText w:val=""/>
      <w:lvlJc w:val="left"/>
      <w:pPr>
        <w:ind w:left="2160" w:hanging="360"/>
      </w:pPr>
      <w:rPr>
        <w:rFonts w:ascii="Wingdings" w:hAnsi="Wingdings" w:hint="default"/>
      </w:rPr>
    </w:lvl>
    <w:lvl w:ilvl="3" w:tplc="7E3EB394">
      <w:start w:val="1"/>
      <w:numFmt w:val="bullet"/>
      <w:lvlText w:val=""/>
      <w:lvlJc w:val="left"/>
      <w:pPr>
        <w:ind w:left="2880" w:hanging="360"/>
      </w:pPr>
      <w:rPr>
        <w:rFonts w:ascii="Symbol" w:hAnsi="Symbol" w:hint="default"/>
      </w:rPr>
    </w:lvl>
    <w:lvl w:ilvl="4" w:tplc="CD966F82">
      <w:start w:val="1"/>
      <w:numFmt w:val="bullet"/>
      <w:lvlText w:val="o"/>
      <w:lvlJc w:val="left"/>
      <w:pPr>
        <w:ind w:left="3600" w:hanging="360"/>
      </w:pPr>
      <w:rPr>
        <w:rFonts w:ascii="Courier New" w:hAnsi="Courier New" w:hint="default"/>
      </w:rPr>
    </w:lvl>
    <w:lvl w:ilvl="5" w:tplc="6352A09C">
      <w:start w:val="1"/>
      <w:numFmt w:val="bullet"/>
      <w:lvlText w:val=""/>
      <w:lvlJc w:val="left"/>
      <w:pPr>
        <w:ind w:left="4320" w:hanging="360"/>
      </w:pPr>
      <w:rPr>
        <w:rFonts w:ascii="Wingdings" w:hAnsi="Wingdings" w:hint="default"/>
      </w:rPr>
    </w:lvl>
    <w:lvl w:ilvl="6" w:tplc="FD847D24">
      <w:start w:val="1"/>
      <w:numFmt w:val="bullet"/>
      <w:lvlText w:val=""/>
      <w:lvlJc w:val="left"/>
      <w:pPr>
        <w:ind w:left="5040" w:hanging="360"/>
      </w:pPr>
      <w:rPr>
        <w:rFonts w:ascii="Symbol" w:hAnsi="Symbol" w:hint="default"/>
      </w:rPr>
    </w:lvl>
    <w:lvl w:ilvl="7" w:tplc="3BB872D6">
      <w:start w:val="1"/>
      <w:numFmt w:val="bullet"/>
      <w:lvlText w:val="o"/>
      <w:lvlJc w:val="left"/>
      <w:pPr>
        <w:ind w:left="5760" w:hanging="360"/>
      </w:pPr>
      <w:rPr>
        <w:rFonts w:ascii="Courier New" w:hAnsi="Courier New" w:hint="default"/>
      </w:rPr>
    </w:lvl>
    <w:lvl w:ilvl="8" w:tplc="0CEE6D5C">
      <w:start w:val="1"/>
      <w:numFmt w:val="bullet"/>
      <w:lvlText w:val=""/>
      <w:lvlJc w:val="left"/>
      <w:pPr>
        <w:ind w:left="6480" w:hanging="360"/>
      </w:pPr>
      <w:rPr>
        <w:rFonts w:ascii="Wingdings" w:hAnsi="Wingdings" w:hint="default"/>
      </w:rPr>
    </w:lvl>
  </w:abstractNum>
  <w:abstractNum w:abstractNumId="1" w15:restartNumberingAfterBreak="0">
    <w:nsid w:val="4DA4422F"/>
    <w:multiLevelType w:val="hybridMultilevel"/>
    <w:tmpl w:val="6EC4B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E166DC"/>
    <w:multiLevelType w:val="hybridMultilevel"/>
    <w:tmpl w:val="C2E07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A32A3B"/>
    <w:multiLevelType w:val="hybridMultilevel"/>
    <w:tmpl w:val="B9E0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705608">
    <w:abstractNumId w:val="0"/>
  </w:num>
  <w:num w:numId="2" w16cid:durableId="720206400">
    <w:abstractNumId w:val="1"/>
  </w:num>
  <w:num w:numId="3" w16cid:durableId="1849982877">
    <w:abstractNumId w:val="3"/>
  </w:num>
  <w:num w:numId="4" w16cid:durableId="434249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F9E"/>
    <w:rsid w:val="00015E20"/>
    <w:rsid w:val="00072B03"/>
    <w:rsid w:val="000E3D38"/>
    <w:rsid w:val="00137389"/>
    <w:rsid w:val="001C3FB2"/>
    <w:rsid w:val="00250278"/>
    <w:rsid w:val="002657B8"/>
    <w:rsid w:val="002E27E8"/>
    <w:rsid w:val="002E450C"/>
    <w:rsid w:val="003040F7"/>
    <w:rsid w:val="0034790B"/>
    <w:rsid w:val="003A292F"/>
    <w:rsid w:val="003B293E"/>
    <w:rsid w:val="003B60D1"/>
    <w:rsid w:val="003D2E58"/>
    <w:rsid w:val="004E15DC"/>
    <w:rsid w:val="00510E40"/>
    <w:rsid w:val="0054732B"/>
    <w:rsid w:val="005521E6"/>
    <w:rsid w:val="005E420C"/>
    <w:rsid w:val="005F2C27"/>
    <w:rsid w:val="00642A46"/>
    <w:rsid w:val="00646E71"/>
    <w:rsid w:val="006709DA"/>
    <w:rsid w:val="00777E7A"/>
    <w:rsid w:val="00796EAE"/>
    <w:rsid w:val="007A585B"/>
    <w:rsid w:val="008975EF"/>
    <w:rsid w:val="00945F9E"/>
    <w:rsid w:val="009839D9"/>
    <w:rsid w:val="009929B3"/>
    <w:rsid w:val="009A2738"/>
    <w:rsid w:val="009A2B8C"/>
    <w:rsid w:val="00A46C1D"/>
    <w:rsid w:val="00A543D3"/>
    <w:rsid w:val="00A96E6C"/>
    <w:rsid w:val="00AC3383"/>
    <w:rsid w:val="00AC4A7B"/>
    <w:rsid w:val="00B707E1"/>
    <w:rsid w:val="00BC74C6"/>
    <w:rsid w:val="00BE6E97"/>
    <w:rsid w:val="00C8020C"/>
    <w:rsid w:val="00C86559"/>
    <w:rsid w:val="00CA1E61"/>
    <w:rsid w:val="00D13412"/>
    <w:rsid w:val="00D45105"/>
    <w:rsid w:val="00D4797E"/>
    <w:rsid w:val="00D51963"/>
    <w:rsid w:val="00D81394"/>
    <w:rsid w:val="00D965DD"/>
    <w:rsid w:val="00DD189C"/>
    <w:rsid w:val="00DF5595"/>
    <w:rsid w:val="00E01173"/>
    <w:rsid w:val="00E1102E"/>
    <w:rsid w:val="00E86837"/>
    <w:rsid w:val="00EA4AE1"/>
    <w:rsid w:val="00EB33F6"/>
    <w:rsid w:val="00F1366C"/>
    <w:rsid w:val="00F3336F"/>
    <w:rsid w:val="00F55B97"/>
    <w:rsid w:val="00F5667A"/>
    <w:rsid w:val="00FA72EE"/>
    <w:rsid w:val="00FD6FCE"/>
    <w:rsid w:val="00FD6FD7"/>
    <w:rsid w:val="00FF1DD1"/>
    <w:rsid w:val="01F67D0E"/>
    <w:rsid w:val="02C9CD4C"/>
    <w:rsid w:val="02EFE1B4"/>
    <w:rsid w:val="02F9967D"/>
    <w:rsid w:val="06274B2B"/>
    <w:rsid w:val="072460B3"/>
    <w:rsid w:val="0863E4EE"/>
    <w:rsid w:val="09340230"/>
    <w:rsid w:val="0943BC06"/>
    <w:rsid w:val="0A454AA6"/>
    <w:rsid w:val="0A93DA22"/>
    <w:rsid w:val="0AC2DE73"/>
    <w:rsid w:val="0ADE7F5F"/>
    <w:rsid w:val="0D61CA1E"/>
    <w:rsid w:val="0DC07250"/>
    <w:rsid w:val="11AEAD67"/>
    <w:rsid w:val="11BFF6AD"/>
    <w:rsid w:val="121745F6"/>
    <w:rsid w:val="13ECC48A"/>
    <w:rsid w:val="156F94BA"/>
    <w:rsid w:val="15A462A2"/>
    <w:rsid w:val="1613B78C"/>
    <w:rsid w:val="1690A0AE"/>
    <w:rsid w:val="16F9EEE1"/>
    <w:rsid w:val="175FD89F"/>
    <w:rsid w:val="181AA1E0"/>
    <w:rsid w:val="1866AF18"/>
    <w:rsid w:val="18751626"/>
    <w:rsid w:val="1B0B0AE4"/>
    <w:rsid w:val="1B43A5BD"/>
    <w:rsid w:val="1BE6B034"/>
    <w:rsid w:val="1CEC214F"/>
    <w:rsid w:val="1D394AEE"/>
    <w:rsid w:val="1D9CE388"/>
    <w:rsid w:val="1F59C9AA"/>
    <w:rsid w:val="1F7A6DE2"/>
    <w:rsid w:val="2044C9C2"/>
    <w:rsid w:val="20537C3D"/>
    <w:rsid w:val="218ADF9F"/>
    <w:rsid w:val="21A35950"/>
    <w:rsid w:val="2227AC44"/>
    <w:rsid w:val="22293AB1"/>
    <w:rsid w:val="222F2DAA"/>
    <w:rsid w:val="22DDA5F0"/>
    <w:rsid w:val="238FA73B"/>
    <w:rsid w:val="240C40DA"/>
    <w:rsid w:val="242BFCA3"/>
    <w:rsid w:val="2465B60A"/>
    <w:rsid w:val="246B4099"/>
    <w:rsid w:val="2649106D"/>
    <w:rsid w:val="271E9710"/>
    <w:rsid w:val="27551DAD"/>
    <w:rsid w:val="27578572"/>
    <w:rsid w:val="288D99C8"/>
    <w:rsid w:val="28BDE220"/>
    <w:rsid w:val="28F7CD68"/>
    <w:rsid w:val="292784F8"/>
    <w:rsid w:val="296E3A83"/>
    <w:rsid w:val="2B525A2F"/>
    <w:rsid w:val="2B9A002F"/>
    <w:rsid w:val="2B9D4145"/>
    <w:rsid w:val="2BE078BE"/>
    <w:rsid w:val="2C6F9A71"/>
    <w:rsid w:val="2C7E7CA6"/>
    <w:rsid w:val="2D57BD45"/>
    <w:rsid w:val="2D7BE54F"/>
    <w:rsid w:val="2DA7E58B"/>
    <w:rsid w:val="2E6EA4AF"/>
    <w:rsid w:val="2F240F3F"/>
    <w:rsid w:val="2FF6F654"/>
    <w:rsid w:val="313C2258"/>
    <w:rsid w:val="31959069"/>
    <w:rsid w:val="32410E01"/>
    <w:rsid w:val="335B5810"/>
    <w:rsid w:val="3360AF32"/>
    <w:rsid w:val="34AD04FF"/>
    <w:rsid w:val="34C28EC3"/>
    <w:rsid w:val="3578AC63"/>
    <w:rsid w:val="35D44258"/>
    <w:rsid w:val="363074B2"/>
    <w:rsid w:val="38E4912A"/>
    <w:rsid w:val="390C6AE8"/>
    <w:rsid w:val="398EB7B5"/>
    <w:rsid w:val="39EC371E"/>
    <w:rsid w:val="3B41E159"/>
    <w:rsid w:val="3CFF44D5"/>
    <w:rsid w:val="3E0BC531"/>
    <w:rsid w:val="3E4E55F6"/>
    <w:rsid w:val="3E687D2C"/>
    <w:rsid w:val="403079DD"/>
    <w:rsid w:val="4137CA71"/>
    <w:rsid w:val="431CFCDB"/>
    <w:rsid w:val="454BB717"/>
    <w:rsid w:val="460B4D35"/>
    <w:rsid w:val="48236CD1"/>
    <w:rsid w:val="482FD535"/>
    <w:rsid w:val="48ABA8BF"/>
    <w:rsid w:val="48B88FC6"/>
    <w:rsid w:val="492DB3A9"/>
    <w:rsid w:val="49FDA3B0"/>
    <w:rsid w:val="4BD3BB3A"/>
    <w:rsid w:val="4C541645"/>
    <w:rsid w:val="4C7D480B"/>
    <w:rsid w:val="4EB7B40B"/>
    <w:rsid w:val="4EE11BF8"/>
    <w:rsid w:val="4EEC9196"/>
    <w:rsid w:val="4F0AE836"/>
    <w:rsid w:val="4F102E09"/>
    <w:rsid w:val="4F150597"/>
    <w:rsid w:val="4F986FA2"/>
    <w:rsid w:val="502AB394"/>
    <w:rsid w:val="50BA5674"/>
    <w:rsid w:val="514CB593"/>
    <w:rsid w:val="516AF641"/>
    <w:rsid w:val="52A395F1"/>
    <w:rsid w:val="547EF2A9"/>
    <w:rsid w:val="54BD4CAA"/>
    <w:rsid w:val="54DE374D"/>
    <w:rsid w:val="5624C609"/>
    <w:rsid w:val="578544A3"/>
    <w:rsid w:val="579DF2A0"/>
    <w:rsid w:val="58125D09"/>
    <w:rsid w:val="58C0935E"/>
    <w:rsid w:val="58D7AF4A"/>
    <w:rsid w:val="59C4992F"/>
    <w:rsid w:val="59CD7B85"/>
    <w:rsid w:val="5A403C72"/>
    <w:rsid w:val="5A5C3B3D"/>
    <w:rsid w:val="5CA2A315"/>
    <w:rsid w:val="5CC4A9DC"/>
    <w:rsid w:val="5D11D309"/>
    <w:rsid w:val="5D390D27"/>
    <w:rsid w:val="5E0BE9C0"/>
    <w:rsid w:val="5E4D5523"/>
    <w:rsid w:val="5EE12FFB"/>
    <w:rsid w:val="5F103DC7"/>
    <w:rsid w:val="60EFF951"/>
    <w:rsid w:val="610D4EEC"/>
    <w:rsid w:val="6149EB17"/>
    <w:rsid w:val="61873F70"/>
    <w:rsid w:val="61981552"/>
    <w:rsid w:val="633AF392"/>
    <w:rsid w:val="63D262EE"/>
    <w:rsid w:val="65C43AA4"/>
    <w:rsid w:val="65D00361"/>
    <w:rsid w:val="66338FB2"/>
    <w:rsid w:val="66EA9A80"/>
    <w:rsid w:val="674824DE"/>
    <w:rsid w:val="6782817C"/>
    <w:rsid w:val="684A9595"/>
    <w:rsid w:val="68765177"/>
    <w:rsid w:val="68AAED5F"/>
    <w:rsid w:val="691A9E96"/>
    <w:rsid w:val="6925A461"/>
    <w:rsid w:val="6A880E2E"/>
    <w:rsid w:val="6AC2F8C5"/>
    <w:rsid w:val="6B0A95F4"/>
    <w:rsid w:val="6B952F1D"/>
    <w:rsid w:val="6C42DC94"/>
    <w:rsid w:val="6C6CD4EE"/>
    <w:rsid w:val="6D04AB4A"/>
    <w:rsid w:val="6D5819C0"/>
    <w:rsid w:val="6DD11DB8"/>
    <w:rsid w:val="6E2B2CEC"/>
    <w:rsid w:val="6E90F9C6"/>
    <w:rsid w:val="6E927215"/>
    <w:rsid w:val="6FA44779"/>
    <w:rsid w:val="70B26FC7"/>
    <w:rsid w:val="71E52580"/>
    <w:rsid w:val="721359C2"/>
    <w:rsid w:val="7244A1B2"/>
    <w:rsid w:val="73B74C3B"/>
    <w:rsid w:val="7492838E"/>
    <w:rsid w:val="752AFDBD"/>
    <w:rsid w:val="7572E645"/>
    <w:rsid w:val="75F2F424"/>
    <w:rsid w:val="78DDF804"/>
    <w:rsid w:val="7A24C286"/>
    <w:rsid w:val="7A4986C3"/>
    <w:rsid w:val="7AFAF5F7"/>
    <w:rsid w:val="7BB758D2"/>
    <w:rsid w:val="7C5C58A9"/>
    <w:rsid w:val="7C729E9A"/>
    <w:rsid w:val="7D7C3A2A"/>
    <w:rsid w:val="7DC78196"/>
    <w:rsid w:val="7DDF78F8"/>
    <w:rsid w:val="7E556849"/>
    <w:rsid w:val="7F319B70"/>
    <w:rsid w:val="7F7D9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6DFD"/>
  <w15:chartTrackingRefBased/>
  <w15:docId w15:val="{7CAB9838-F9DC-44E2-93F8-9CA0C425A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5F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5F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5F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5F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5F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5F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F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F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F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F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5F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5F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5F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5F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5F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F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F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F9E"/>
    <w:rPr>
      <w:rFonts w:eastAsiaTheme="majorEastAsia" w:cstheme="majorBidi"/>
      <w:color w:val="272727" w:themeColor="text1" w:themeTint="D8"/>
    </w:rPr>
  </w:style>
  <w:style w:type="paragraph" w:styleId="Title">
    <w:name w:val="Title"/>
    <w:basedOn w:val="Normal"/>
    <w:next w:val="Normal"/>
    <w:link w:val="TitleChar"/>
    <w:uiPriority w:val="10"/>
    <w:qFormat/>
    <w:rsid w:val="00945F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F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F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F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F9E"/>
    <w:pPr>
      <w:spacing w:before="160"/>
      <w:jc w:val="center"/>
    </w:pPr>
    <w:rPr>
      <w:i/>
      <w:iCs/>
      <w:color w:val="404040" w:themeColor="text1" w:themeTint="BF"/>
    </w:rPr>
  </w:style>
  <w:style w:type="character" w:customStyle="1" w:styleId="QuoteChar">
    <w:name w:val="Quote Char"/>
    <w:basedOn w:val="DefaultParagraphFont"/>
    <w:link w:val="Quote"/>
    <w:uiPriority w:val="29"/>
    <w:rsid w:val="00945F9E"/>
    <w:rPr>
      <w:i/>
      <w:iCs/>
      <w:color w:val="404040" w:themeColor="text1" w:themeTint="BF"/>
    </w:rPr>
  </w:style>
  <w:style w:type="paragraph" w:styleId="ListParagraph">
    <w:name w:val="List Paragraph"/>
    <w:basedOn w:val="Normal"/>
    <w:uiPriority w:val="34"/>
    <w:qFormat/>
    <w:rsid w:val="00945F9E"/>
    <w:pPr>
      <w:ind w:left="720"/>
      <w:contextualSpacing/>
    </w:pPr>
  </w:style>
  <w:style w:type="character" w:styleId="IntenseEmphasis">
    <w:name w:val="Intense Emphasis"/>
    <w:basedOn w:val="DefaultParagraphFont"/>
    <w:uiPriority w:val="21"/>
    <w:qFormat/>
    <w:rsid w:val="00945F9E"/>
    <w:rPr>
      <w:i/>
      <w:iCs/>
      <w:color w:val="0F4761" w:themeColor="accent1" w:themeShade="BF"/>
    </w:rPr>
  </w:style>
  <w:style w:type="paragraph" w:styleId="IntenseQuote">
    <w:name w:val="Intense Quote"/>
    <w:basedOn w:val="Normal"/>
    <w:next w:val="Normal"/>
    <w:link w:val="IntenseQuoteChar"/>
    <w:uiPriority w:val="30"/>
    <w:qFormat/>
    <w:rsid w:val="00945F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5F9E"/>
    <w:rPr>
      <w:i/>
      <w:iCs/>
      <w:color w:val="0F4761" w:themeColor="accent1" w:themeShade="BF"/>
    </w:rPr>
  </w:style>
  <w:style w:type="character" w:styleId="IntenseReference">
    <w:name w:val="Intense Reference"/>
    <w:basedOn w:val="DefaultParagraphFont"/>
    <w:uiPriority w:val="32"/>
    <w:qFormat/>
    <w:rsid w:val="00945F9E"/>
    <w:rPr>
      <w:b/>
      <w:bCs/>
      <w:smallCaps/>
      <w:color w:val="0F4761" w:themeColor="accent1" w:themeShade="BF"/>
      <w:spacing w:val="5"/>
    </w:rPr>
  </w:style>
  <w:style w:type="paragraph" w:styleId="Revision">
    <w:name w:val="Revision"/>
    <w:hidden/>
    <w:uiPriority w:val="99"/>
    <w:semiHidden/>
    <w:rsid w:val="006709DA"/>
    <w:pPr>
      <w:spacing w:after="0" w:line="240" w:lineRule="auto"/>
    </w:pPr>
  </w:style>
  <w:style w:type="character" w:styleId="Hyperlink">
    <w:name w:val="Hyperlink"/>
    <w:basedOn w:val="DefaultParagraphFont"/>
    <w:uiPriority w:val="99"/>
    <w:unhideWhenUsed/>
    <w:rsid w:val="006709DA"/>
    <w:rPr>
      <w:color w:val="467886" w:themeColor="hyperlink"/>
      <w:u w:val="single"/>
    </w:rPr>
  </w:style>
  <w:style w:type="character" w:styleId="UnresolvedMention">
    <w:name w:val="Unresolved Mention"/>
    <w:basedOn w:val="DefaultParagraphFont"/>
    <w:uiPriority w:val="99"/>
    <w:semiHidden/>
    <w:unhideWhenUsed/>
    <w:rsid w:val="006709DA"/>
    <w:rPr>
      <w:color w:val="605E5C"/>
      <w:shd w:val="clear" w:color="auto" w:fill="E1DFDD"/>
    </w:rPr>
  </w:style>
  <w:style w:type="character" w:styleId="CommentReference">
    <w:name w:val="annotation reference"/>
    <w:basedOn w:val="DefaultParagraphFont"/>
    <w:uiPriority w:val="99"/>
    <w:semiHidden/>
    <w:unhideWhenUsed/>
    <w:rsid w:val="003040F7"/>
    <w:rPr>
      <w:sz w:val="16"/>
      <w:szCs w:val="16"/>
    </w:rPr>
  </w:style>
  <w:style w:type="paragraph" w:styleId="CommentText">
    <w:name w:val="annotation text"/>
    <w:basedOn w:val="Normal"/>
    <w:link w:val="CommentTextChar"/>
    <w:uiPriority w:val="99"/>
    <w:unhideWhenUsed/>
    <w:rsid w:val="003040F7"/>
    <w:pPr>
      <w:spacing w:line="240" w:lineRule="auto"/>
    </w:pPr>
    <w:rPr>
      <w:sz w:val="20"/>
      <w:szCs w:val="20"/>
    </w:rPr>
  </w:style>
  <w:style w:type="character" w:customStyle="1" w:styleId="CommentTextChar">
    <w:name w:val="Comment Text Char"/>
    <w:basedOn w:val="DefaultParagraphFont"/>
    <w:link w:val="CommentText"/>
    <w:uiPriority w:val="99"/>
    <w:rsid w:val="003040F7"/>
    <w:rPr>
      <w:sz w:val="20"/>
      <w:szCs w:val="20"/>
    </w:rPr>
  </w:style>
  <w:style w:type="paragraph" w:styleId="CommentSubject">
    <w:name w:val="annotation subject"/>
    <w:basedOn w:val="CommentText"/>
    <w:next w:val="CommentText"/>
    <w:link w:val="CommentSubjectChar"/>
    <w:uiPriority w:val="99"/>
    <w:semiHidden/>
    <w:unhideWhenUsed/>
    <w:rsid w:val="003040F7"/>
    <w:rPr>
      <w:b/>
      <w:bCs/>
    </w:rPr>
  </w:style>
  <w:style w:type="character" w:customStyle="1" w:styleId="CommentSubjectChar">
    <w:name w:val="Comment Subject Char"/>
    <w:basedOn w:val="CommentTextChar"/>
    <w:link w:val="CommentSubject"/>
    <w:uiPriority w:val="99"/>
    <w:semiHidden/>
    <w:rsid w:val="003040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9FE29C8CAA9C41BB31A9658A40DBEA" ma:contentTypeVersion="6" ma:contentTypeDescription="Create a new document." ma:contentTypeScope="" ma:versionID="5bee185ad7ab415f30627209dbd82e94">
  <xsd:schema xmlns:xsd="http://www.w3.org/2001/XMLSchema" xmlns:xs="http://www.w3.org/2001/XMLSchema" xmlns:p="http://schemas.microsoft.com/office/2006/metadata/properties" xmlns:ns2="aabab742-91f9-4f57-a4d7-9236f3136e69" xmlns:ns3="d0d362dd-111b-437d-8162-afa4ab3d318c" targetNamespace="http://schemas.microsoft.com/office/2006/metadata/properties" ma:root="true" ma:fieldsID="50d1b0de21ad679cdc9a398f662bf58a" ns2:_="" ns3:_="">
    <xsd:import namespace="aabab742-91f9-4f57-a4d7-9236f3136e69"/>
    <xsd:import namespace="d0d362dd-111b-437d-8162-afa4ab3d31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ab742-91f9-4f57-a4d7-9236f3136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362dd-111b-437d-8162-afa4ab3d318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AD8CD-CF37-482E-9347-55FA56FAAD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07C6A9-BA55-40EC-AC2B-169120569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ab742-91f9-4f57-a4d7-9236f3136e69"/>
    <ds:schemaRef ds:uri="d0d362dd-111b-437d-8162-afa4ab3d3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6909AB-4F9C-408F-B7DF-53DFD2A3D2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Alford, Scott</dc:creator>
  <cp:keywords/>
  <dc:description/>
  <cp:lastModifiedBy>Hill, Ryan A</cp:lastModifiedBy>
  <cp:revision>2</cp:revision>
  <dcterms:created xsi:type="dcterms:W3CDTF">2025-09-29T18:26:00Z</dcterms:created>
  <dcterms:modified xsi:type="dcterms:W3CDTF">2025-09-29T18:26:00Z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0x0101006B9FE29C8CAA9C41BB31A9658A40DBEA</vt:lpwstr>
  </property>
  <property fmtid="{D5CDD505-2E9C-101B-9397-08002B2CF9AE}" pid="3" name="_DocHome">
    <vt:i4>1656206856</vt:i4>
  </property>
</Properties>
</file>