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1B4CE" w14:textId="673D0BAF" w:rsidR="00AD1727" w:rsidRPr="00B61CB3" w:rsidRDefault="00B61CB3" w:rsidP="00B61CB3">
      <w:pPr>
        <w:spacing w:after="0"/>
        <w:rPr>
          <w:b/>
          <w:bCs/>
        </w:rPr>
      </w:pPr>
      <w:r w:rsidRPr="00B61CB3">
        <w:rPr>
          <w:b/>
          <w:bCs/>
        </w:rPr>
        <w:t>Data associated with “</w:t>
      </w:r>
      <w:r w:rsidRPr="00B61CB3">
        <w:rPr>
          <w:b/>
          <w:bCs/>
        </w:rPr>
        <w:t>The Role of Perfluorinated Acyl Fluoride Hydrolysis in Regional-Scale Model Predictions of Per- and Polyfluoralkyl Substance (PFAS) Chemistry, Transport, and Fate</w:t>
      </w:r>
      <w:r w:rsidRPr="00B61CB3">
        <w:rPr>
          <w:b/>
          <w:bCs/>
        </w:rPr>
        <w:t>”, published in ACS Environmental Science &amp; Technology, April 2026</w:t>
      </w:r>
    </w:p>
    <w:p w14:paraId="17AE364C" w14:textId="740C09B6" w:rsidR="00B61CB3" w:rsidRDefault="00B61CB3" w:rsidP="00B61CB3">
      <w:pPr>
        <w:tabs>
          <w:tab w:val="num" w:pos="720"/>
        </w:tabs>
        <w:spacing w:after="0"/>
      </w:pPr>
      <w:r w:rsidRPr="00B61CB3">
        <w:t>Emma L. D’Ambro</w:t>
      </w:r>
      <w:r w:rsidRPr="00B61CB3">
        <w:t xml:space="preserve">, </w:t>
      </w:r>
      <w:r w:rsidRPr="00B61CB3">
        <w:t>Benjamin N. Murphy</w:t>
      </w:r>
      <w:r w:rsidRPr="00B61CB3">
        <w:t xml:space="preserve">, </w:t>
      </w:r>
      <w:r w:rsidRPr="00B61CB3">
        <w:t>Ivan R. Piletic</w:t>
      </w:r>
      <w:r w:rsidRPr="00B61CB3">
        <w:t xml:space="preserve">, </w:t>
      </w:r>
      <w:r w:rsidRPr="00B61CB3">
        <w:t>Jesse O. Bash</w:t>
      </w:r>
      <w:r w:rsidRPr="00B61CB3">
        <w:t xml:space="preserve">, </w:t>
      </w:r>
      <w:r w:rsidRPr="00B61CB3">
        <w:t>Havala O. T. Pye</w:t>
      </w:r>
    </w:p>
    <w:p w14:paraId="73D71D70" w14:textId="77777777" w:rsidR="00B61CB3" w:rsidRDefault="00B61CB3" w:rsidP="00B61CB3">
      <w:pPr>
        <w:tabs>
          <w:tab w:val="num" w:pos="720"/>
        </w:tabs>
        <w:spacing w:after="0"/>
      </w:pPr>
    </w:p>
    <w:p w14:paraId="486CA4A9" w14:textId="7CF17C9D" w:rsidR="00B61CB3" w:rsidRDefault="00B61CB3" w:rsidP="00B61CB3">
      <w:pPr>
        <w:tabs>
          <w:tab w:val="num" w:pos="720"/>
        </w:tabs>
        <w:spacing w:after="0"/>
      </w:pPr>
      <w:r>
        <w:t xml:space="preserve">There are four folders with relevant CMAQ files used in this study. These folders are described below. </w:t>
      </w:r>
    </w:p>
    <w:p w14:paraId="68AE08E8" w14:textId="77777777" w:rsidR="00B61CB3" w:rsidRDefault="00B61CB3" w:rsidP="00B61CB3">
      <w:pPr>
        <w:tabs>
          <w:tab w:val="num" w:pos="720"/>
        </w:tabs>
        <w:spacing w:after="0"/>
      </w:pPr>
    </w:p>
    <w:p w14:paraId="34943FF3" w14:textId="14575BC4" w:rsidR="00B61CB3" w:rsidRDefault="00B61CB3" w:rsidP="00B61CB3">
      <w:pPr>
        <w:tabs>
          <w:tab w:val="num" w:pos="720"/>
        </w:tabs>
        <w:spacing w:after="0"/>
      </w:pPr>
      <w:proofErr w:type="spellStart"/>
      <w:r>
        <w:t>RunScripts</w:t>
      </w:r>
      <w:proofErr w:type="spellEnd"/>
    </w:p>
    <w:p w14:paraId="03F6355A" w14:textId="7146D33C" w:rsidR="00B61CB3" w:rsidRDefault="00B61CB3" w:rsidP="00B61CB3">
      <w:pPr>
        <w:pStyle w:val="ListParagraph"/>
        <w:numPr>
          <w:ilvl w:val="0"/>
          <w:numId w:val="2"/>
        </w:numPr>
        <w:tabs>
          <w:tab w:val="num" w:pos="720"/>
        </w:tabs>
        <w:spacing w:after="0"/>
      </w:pPr>
      <w:r>
        <w:t xml:space="preserve">This folder contains three run scripts used to run the three model simulations. They define CMAQ run options and input and output file names. </w:t>
      </w:r>
    </w:p>
    <w:p w14:paraId="17E313B7" w14:textId="2B8DA7D7" w:rsidR="00B61CB3" w:rsidRDefault="00B61CB3" w:rsidP="00B61CB3">
      <w:pPr>
        <w:pStyle w:val="ListParagraph"/>
        <w:numPr>
          <w:ilvl w:val="0"/>
          <w:numId w:val="2"/>
        </w:numPr>
        <w:tabs>
          <w:tab w:val="num" w:pos="720"/>
        </w:tabs>
        <w:spacing w:after="0"/>
      </w:pPr>
      <w:r w:rsidRPr="00B61CB3">
        <w:t>run_cctm_pfas_1NC1_Base.csh</w:t>
      </w:r>
      <w:r>
        <w:t>: run script used for the “Base Case” model simulation</w:t>
      </w:r>
    </w:p>
    <w:p w14:paraId="0A5FE42D" w14:textId="1E3BFA94" w:rsidR="00B61CB3" w:rsidRDefault="00B61CB3" w:rsidP="00B61CB3">
      <w:pPr>
        <w:pStyle w:val="ListParagraph"/>
        <w:numPr>
          <w:ilvl w:val="0"/>
          <w:numId w:val="2"/>
        </w:numPr>
        <w:tabs>
          <w:tab w:val="num" w:pos="720"/>
        </w:tabs>
        <w:spacing w:after="0"/>
      </w:pPr>
      <w:r w:rsidRPr="00B61CB3">
        <w:t>run_cctm_pfas_1NC1_HROF50.csh</w:t>
      </w:r>
      <w:r>
        <w:t xml:space="preserve">: </w:t>
      </w:r>
      <w:r>
        <w:t>run script used for the “H</w:t>
      </w:r>
      <w:r w:rsidRPr="00B61CB3">
        <w:rPr>
          <w:vertAlign w:val="subscript"/>
        </w:rPr>
        <w:t>R</w:t>
      </w:r>
      <w:r>
        <w:rPr>
          <w:vertAlign w:val="subscript"/>
        </w:rPr>
        <w:t>OF50</w:t>
      </w:r>
      <w:r>
        <w:t>” model simulation</w:t>
      </w:r>
    </w:p>
    <w:p w14:paraId="63BD5E9B" w14:textId="4B1CB5FA" w:rsidR="00B61CB3" w:rsidRPr="00B61CB3" w:rsidRDefault="00B61CB3" w:rsidP="00B61CB3">
      <w:pPr>
        <w:pStyle w:val="ListParagraph"/>
        <w:numPr>
          <w:ilvl w:val="0"/>
          <w:numId w:val="2"/>
        </w:numPr>
        <w:tabs>
          <w:tab w:val="num" w:pos="720"/>
        </w:tabs>
        <w:spacing w:after="0"/>
      </w:pPr>
      <w:r w:rsidRPr="00B61CB3">
        <w:t>run_cctm_pfas_1NC1_HSAR.csh</w:t>
      </w:r>
      <w:r>
        <w:t>: run script used for the “H</w:t>
      </w:r>
      <w:r w:rsidRPr="00B61CB3">
        <w:rPr>
          <w:vertAlign w:val="subscript"/>
        </w:rPr>
        <w:t>SAR</w:t>
      </w:r>
      <w:r>
        <w:t>” model simulation</w:t>
      </w:r>
    </w:p>
    <w:p w14:paraId="1AA5F8C0" w14:textId="77777777" w:rsidR="00B61CB3" w:rsidRDefault="00B61CB3" w:rsidP="00B61CB3">
      <w:pPr>
        <w:spacing w:after="0"/>
        <w:rPr>
          <w:b/>
          <w:bCs/>
        </w:rPr>
      </w:pPr>
    </w:p>
    <w:p w14:paraId="43D97074" w14:textId="4ECBF431" w:rsidR="00B61CB3" w:rsidRPr="00B61CB3" w:rsidRDefault="00B61CB3" w:rsidP="00B61CB3">
      <w:pPr>
        <w:spacing w:after="0"/>
      </w:pPr>
      <w:r w:rsidRPr="00B61CB3">
        <w:t>BLD_CCTM_v55_PFAShydro_intel23.2_Base</w:t>
      </w:r>
    </w:p>
    <w:p w14:paraId="6F7A9590" w14:textId="6B257E6E" w:rsidR="00B61CB3" w:rsidRDefault="00713CB6" w:rsidP="00B61CB3">
      <w:pPr>
        <w:pStyle w:val="ListParagraph"/>
        <w:numPr>
          <w:ilvl w:val="0"/>
          <w:numId w:val="2"/>
        </w:numPr>
        <w:tabs>
          <w:tab w:val="num" w:pos="720"/>
        </w:tabs>
        <w:spacing w:after="0"/>
      </w:pPr>
      <w:r w:rsidRPr="00713CB6">
        <w:t xml:space="preserve">CMAQv5.5 </w:t>
      </w:r>
      <w:proofErr w:type="spellStart"/>
      <w:r w:rsidRPr="00713CB6">
        <w:t>fortran</w:t>
      </w:r>
      <w:proofErr w:type="spellEnd"/>
      <w:r w:rsidRPr="00713CB6">
        <w:t xml:space="preserve"> code with additional updates </w:t>
      </w:r>
      <w:r>
        <w:t xml:space="preserve">representing the </w:t>
      </w:r>
      <w:r w:rsidR="00B61CB3">
        <w:t>“Base Case” model simulation</w:t>
      </w:r>
    </w:p>
    <w:p w14:paraId="76523532" w14:textId="77777777" w:rsidR="00B61CB3" w:rsidRPr="00B61CB3" w:rsidRDefault="00B61CB3" w:rsidP="00B61CB3">
      <w:pPr>
        <w:spacing w:after="0"/>
        <w:ind w:left="360"/>
      </w:pPr>
    </w:p>
    <w:p w14:paraId="4BA8FD80" w14:textId="1BB9386A" w:rsidR="00B61CB3" w:rsidRDefault="00B61CB3" w:rsidP="00B61CB3">
      <w:pPr>
        <w:spacing w:after="0"/>
      </w:pPr>
      <w:r w:rsidRPr="00B61CB3">
        <w:t>BLD_CCTM_v55_PFAShydro_intel23.2_HROF50</w:t>
      </w:r>
    </w:p>
    <w:p w14:paraId="45A9DCEE" w14:textId="7F0B5F3F" w:rsidR="00B61CB3" w:rsidRDefault="00713CB6" w:rsidP="00B61CB3">
      <w:pPr>
        <w:pStyle w:val="ListParagraph"/>
        <w:numPr>
          <w:ilvl w:val="0"/>
          <w:numId w:val="2"/>
        </w:numPr>
        <w:tabs>
          <w:tab w:val="num" w:pos="720"/>
        </w:tabs>
        <w:spacing w:after="0"/>
      </w:pPr>
      <w:r w:rsidRPr="00713CB6">
        <w:t xml:space="preserve">CMAQv5.5 </w:t>
      </w:r>
      <w:proofErr w:type="spellStart"/>
      <w:r w:rsidRPr="00713CB6">
        <w:t>fortran</w:t>
      </w:r>
      <w:proofErr w:type="spellEnd"/>
      <w:r w:rsidRPr="00713CB6">
        <w:t xml:space="preserve"> code with additional updates </w:t>
      </w:r>
      <w:r>
        <w:t xml:space="preserve">representing the </w:t>
      </w:r>
      <w:r w:rsidR="00B61CB3">
        <w:t>“H</w:t>
      </w:r>
      <w:r w:rsidR="00B61CB3" w:rsidRPr="00B61CB3">
        <w:rPr>
          <w:vertAlign w:val="subscript"/>
        </w:rPr>
        <w:t>R</w:t>
      </w:r>
      <w:r w:rsidR="00B61CB3">
        <w:rPr>
          <w:vertAlign w:val="subscript"/>
        </w:rPr>
        <w:t>OF50</w:t>
      </w:r>
      <w:r w:rsidR="00B61CB3">
        <w:t>” model simulation</w:t>
      </w:r>
    </w:p>
    <w:p w14:paraId="006E8C15" w14:textId="77777777" w:rsidR="00B61CB3" w:rsidRPr="00B61CB3" w:rsidRDefault="00B61CB3" w:rsidP="00B61CB3">
      <w:pPr>
        <w:spacing w:after="0"/>
      </w:pPr>
    </w:p>
    <w:p w14:paraId="300E770E" w14:textId="427EACD0" w:rsidR="00B61CB3" w:rsidRDefault="00B61CB3" w:rsidP="00B61CB3">
      <w:pPr>
        <w:spacing w:after="0"/>
      </w:pPr>
      <w:r w:rsidRPr="00B61CB3">
        <w:t>BLD_CCTM_v55_PFAShydro_intel23.2_HSAR</w:t>
      </w:r>
    </w:p>
    <w:p w14:paraId="6C610DBA" w14:textId="4C3651BA" w:rsidR="00B61CB3" w:rsidRDefault="00713CB6" w:rsidP="00B61CB3">
      <w:pPr>
        <w:pStyle w:val="ListParagraph"/>
        <w:numPr>
          <w:ilvl w:val="0"/>
          <w:numId w:val="2"/>
        </w:numPr>
        <w:tabs>
          <w:tab w:val="num" w:pos="720"/>
        </w:tabs>
        <w:spacing w:after="0"/>
      </w:pPr>
      <w:r w:rsidRPr="00713CB6">
        <w:t xml:space="preserve">CMAQv5.5 </w:t>
      </w:r>
      <w:proofErr w:type="spellStart"/>
      <w:r w:rsidRPr="00713CB6">
        <w:t>fortran</w:t>
      </w:r>
      <w:proofErr w:type="spellEnd"/>
      <w:r w:rsidRPr="00713CB6">
        <w:t xml:space="preserve"> code with additional updates </w:t>
      </w:r>
      <w:r>
        <w:t xml:space="preserve">representing the </w:t>
      </w:r>
      <w:r w:rsidR="00B61CB3">
        <w:t>“H</w:t>
      </w:r>
      <w:r w:rsidR="00B61CB3" w:rsidRPr="00B61CB3">
        <w:rPr>
          <w:vertAlign w:val="subscript"/>
        </w:rPr>
        <w:t>SAR</w:t>
      </w:r>
      <w:r w:rsidR="00B61CB3">
        <w:t>” model simulation</w:t>
      </w:r>
    </w:p>
    <w:p w14:paraId="6AB2E751" w14:textId="77777777" w:rsidR="00B61CB3" w:rsidRPr="00B61CB3" w:rsidRDefault="00B61CB3" w:rsidP="00B61CB3">
      <w:pPr>
        <w:spacing w:after="0"/>
      </w:pPr>
    </w:p>
    <w:sectPr w:rsidR="00B61CB3" w:rsidRPr="00B61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54E54" w14:textId="77777777" w:rsidR="00B61CB3" w:rsidRDefault="00B61CB3" w:rsidP="00B61CB3">
      <w:pPr>
        <w:spacing w:after="0" w:line="240" w:lineRule="auto"/>
      </w:pPr>
      <w:r>
        <w:separator/>
      </w:r>
    </w:p>
  </w:endnote>
  <w:endnote w:type="continuationSeparator" w:id="0">
    <w:p w14:paraId="10A0D7DD" w14:textId="77777777" w:rsidR="00B61CB3" w:rsidRDefault="00B61CB3" w:rsidP="00B61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72B2B" w14:textId="77777777" w:rsidR="00B61CB3" w:rsidRDefault="00B61CB3" w:rsidP="00B61CB3">
      <w:pPr>
        <w:spacing w:after="0" w:line="240" w:lineRule="auto"/>
      </w:pPr>
      <w:r>
        <w:separator/>
      </w:r>
    </w:p>
  </w:footnote>
  <w:footnote w:type="continuationSeparator" w:id="0">
    <w:p w14:paraId="38B6A0F3" w14:textId="77777777" w:rsidR="00B61CB3" w:rsidRDefault="00B61CB3" w:rsidP="00B61C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F63B9"/>
    <w:multiLevelType w:val="hybridMultilevel"/>
    <w:tmpl w:val="16A64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C06082"/>
    <w:multiLevelType w:val="multilevel"/>
    <w:tmpl w:val="5E7E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83141B"/>
    <w:multiLevelType w:val="hybridMultilevel"/>
    <w:tmpl w:val="FADE9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632015">
    <w:abstractNumId w:val="1"/>
  </w:num>
  <w:num w:numId="2" w16cid:durableId="976683184">
    <w:abstractNumId w:val="0"/>
  </w:num>
  <w:num w:numId="3" w16cid:durableId="905457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B3"/>
    <w:rsid w:val="000A34B9"/>
    <w:rsid w:val="003E0938"/>
    <w:rsid w:val="00713CB6"/>
    <w:rsid w:val="009E7B3F"/>
    <w:rsid w:val="00AD1727"/>
    <w:rsid w:val="00B61CB3"/>
    <w:rsid w:val="00F3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A4E80"/>
  <w15:chartTrackingRefBased/>
  <w15:docId w15:val="{1298DB30-DC9D-4D28-A914-9A298059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1C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1C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1C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1C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1C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1C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1C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1C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1C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1C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1C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1C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1C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1C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1C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1C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1C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1C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1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1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1C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1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1C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1C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1C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1C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1C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1C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1C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61C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CB3"/>
  </w:style>
  <w:style w:type="paragraph" w:styleId="Footer">
    <w:name w:val="footer"/>
    <w:basedOn w:val="Normal"/>
    <w:link w:val="FooterChar"/>
    <w:uiPriority w:val="99"/>
    <w:unhideWhenUsed/>
    <w:rsid w:val="00B61C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D'Ambro, Emma</dc:creator>
  <cp:keywords/>
  <dc:description/>
  <cp:lastModifiedBy>D'Ambro, Emma</cp:lastModifiedBy>
  <cp:revision>4</cp:revision>
  <dcterms:created xsi:type="dcterms:W3CDTF">2026-05-04T18:12:00Z</dcterms:created>
  <dcterms:modified xsi:type="dcterms:W3CDTF">2026-05-04T19:45:00Z</dcterms:modified>
</cp:coreProperties>
</file>