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70BF" w14:textId="6C48A894" w:rsidR="009D6F95" w:rsidRPr="009D6F95" w:rsidRDefault="009D6F95" w:rsidP="009D6F95">
      <w:pPr>
        <w:jc w:val="center"/>
        <w:rPr>
          <w:b/>
          <w:bCs/>
        </w:rPr>
      </w:pPr>
      <w:r w:rsidRPr="009D6F95">
        <w:rPr>
          <w:b/>
          <w:bCs/>
        </w:rPr>
        <w:t>Pyromorphite Solubility Metadata</w:t>
      </w:r>
    </w:p>
    <w:p w14:paraId="65C09457" w14:textId="77777777" w:rsidR="009D6F95" w:rsidRDefault="009D6F95" w:rsidP="009D6F95">
      <w:pPr>
        <w:jc w:val="left"/>
      </w:pPr>
    </w:p>
    <w:p w14:paraId="6CA15D6D" w14:textId="6E737F9C" w:rsidR="00456F63" w:rsidRDefault="009D6F95" w:rsidP="009D6F95">
      <w:pPr>
        <w:jc w:val="left"/>
      </w:pPr>
      <w:r>
        <w:t>The data included with this submission are for a study examining the solubility of the mineral pyromorphite over the pH range of 2 to 10.  Below is a table listing file names and a brief description of the data contained.</w:t>
      </w:r>
    </w:p>
    <w:p w14:paraId="1AA9EA79" w14:textId="77777777" w:rsidR="009D6F95" w:rsidRDefault="009D6F95" w:rsidP="009D6F95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6F95" w14:paraId="680BDCAF" w14:textId="77777777" w:rsidTr="009D6F95">
        <w:tc>
          <w:tcPr>
            <w:tcW w:w="4675" w:type="dxa"/>
          </w:tcPr>
          <w:p w14:paraId="77D834E0" w14:textId="3CBC4D19" w:rsidR="009D6F95" w:rsidRPr="005D4A59" w:rsidRDefault="009D6F95" w:rsidP="009D6F95">
            <w:pPr>
              <w:jc w:val="left"/>
              <w:rPr>
                <w:b/>
                <w:bCs/>
              </w:rPr>
            </w:pPr>
            <w:r w:rsidRPr="005D4A59">
              <w:rPr>
                <w:b/>
                <w:bCs/>
              </w:rPr>
              <w:t>File Name</w:t>
            </w:r>
          </w:p>
        </w:tc>
        <w:tc>
          <w:tcPr>
            <w:tcW w:w="4675" w:type="dxa"/>
          </w:tcPr>
          <w:p w14:paraId="3C7177C0" w14:textId="3BA65C83" w:rsidR="009D6F95" w:rsidRPr="005D4A59" w:rsidRDefault="009D6F95" w:rsidP="009D6F95">
            <w:pPr>
              <w:jc w:val="left"/>
              <w:rPr>
                <w:b/>
                <w:bCs/>
              </w:rPr>
            </w:pPr>
            <w:r w:rsidRPr="005D4A59">
              <w:rPr>
                <w:b/>
                <w:bCs/>
              </w:rPr>
              <w:t>Description</w:t>
            </w:r>
          </w:p>
        </w:tc>
      </w:tr>
      <w:tr w:rsidR="009D6F95" w14:paraId="3BFC3E3A" w14:textId="77777777" w:rsidTr="009D6F95">
        <w:tc>
          <w:tcPr>
            <w:tcW w:w="4675" w:type="dxa"/>
          </w:tcPr>
          <w:p w14:paraId="2A1E20E8" w14:textId="14B0DC65" w:rsidR="009D6F95" w:rsidRDefault="009D6F95" w:rsidP="009D6F95">
            <w:pPr>
              <w:jc w:val="left"/>
            </w:pPr>
            <w:r>
              <w:t>CPY_midFTIR.csv</w:t>
            </w:r>
          </w:p>
        </w:tc>
        <w:tc>
          <w:tcPr>
            <w:tcW w:w="4675" w:type="dxa"/>
          </w:tcPr>
          <w:p w14:paraId="60E13D5F" w14:textId="290C53D0" w:rsidR="009D6F95" w:rsidRDefault="009D6F95" w:rsidP="009D6F95">
            <w:pPr>
              <w:jc w:val="left"/>
            </w:pPr>
            <w:r>
              <w:t>Mid IR spectrum data for synthesized pyromorphite</w:t>
            </w:r>
          </w:p>
        </w:tc>
      </w:tr>
      <w:tr w:rsidR="009D6F95" w14:paraId="514E1551" w14:textId="77777777" w:rsidTr="009D6F95">
        <w:tc>
          <w:tcPr>
            <w:tcW w:w="4675" w:type="dxa"/>
          </w:tcPr>
          <w:p w14:paraId="56EC134E" w14:textId="72EFF9EB" w:rsidR="009D6F95" w:rsidRDefault="009D6F95" w:rsidP="009D6F95">
            <w:pPr>
              <w:jc w:val="left"/>
            </w:pPr>
            <w:r>
              <w:t>CPY_XRD.xlsx</w:t>
            </w:r>
          </w:p>
        </w:tc>
        <w:tc>
          <w:tcPr>
            <w:tcW w:w="4675" w:type="dxa"/>
          </w:tcPr>
          <w:p w14:paraId="39AD882E" w14:textId="643DF3AC" w:rsidR="009D6F95" w:rsidRDefault="005D4A59" w:rsidP="009D6F95">
            <w:pPr>
              <w:jc w:val="left"/>
            </w:pPr>
            <w:r>
              <w:t>XRD pattern for synthesized pyromorphite</w:t>
            </w:r>
          </w:p>
        </w:tc>
      </w:tr>
      <w:tr w:rsidR="009D6F95" w14:paraId="667915B7" w14:textId="77777777" w:rsidTr="009D6F95">
        <w:tc>
          <w:tcPr>
            <w:tcW w:w="4675" w:type="dxa"/>
          </w:tcPr>
          <w:p w14:paraId="3B949EA4" w14:textId="0F5E00FD" w:rsidR="009D6F95" w:rsidRDefault="005D4A59" w:rsidP="009D6F95">
            <w:pPr>
              <w:jc w:val="left"/>
            </w:pPr>
            <w:r>
              <w:t>CPY6_04182023_PbICPMS.xlsx</w:t>
            </w:r>
          </w:p>
        </w:tc>
        <w:tc>
          <w:tcPr>
            <w:tcW w:w="4675" w:type="dxa"/>
          </w:tcPr>
          <w:p w14:paraId="4F96C7BA" w14:textId="5E9C8758" w:rsidR="009D6F95" w:rsidRDefault="005D4A59" w:rsidP="009D6F95">
            <w:pPr>
              <w:jc w:val="left"/>
            </w:pPr>
            <w:r>
              <w:t>Pb measurements via ICP-MS for initial batch reactions</w:t>
            </w:r>
          </w:p>
        </w:tc>
      </w:tr>
      <w:tr w:rsidR="009D6F95" w14:paraId="6A63B87D" w14:textId="77777777" w:rsidTr="009D6F95">
        <w:tc>
          <w:tcPr>
            <w:tcW w:w="4675" w:type="dxa"/>
          </w:tcPr>
          <w:p w14:paraId="4E4303F1" w14:textId="36D717CF" w:rsidR="009D6F95" w:rsidRDefault="005D4A59" w:rsidP="009D6F95">
            <w:pPr>
              <w:jc w:val="left"/>
            </w:pPr>
            <w:r>
              <w:t>CPY6_08</w:t>
            </w:r>
            <w:r>
              <w:t>10</w:t>
            </w:r>
            <w:r>
              <w:t>2023_PbICPMS.xlsx</w:t>
            </w:r>
          </w:p>
        </w:tc>
        <w:tc>
          <w:tcPr>
            <w:tcW w:w="4675" w:type="dxa"/>
          </w:tcPr>
          <w:p w14:paraId="7BFB150E" w14:textId="61CD7D7B" w:rsidR="009D6F95" w:rsidRDefault="005D4A59" w:rsidP="009D6F95">
            <w:pPr>
              <w:jc w:val="left"/>
            </w:pPr>
            <w:r>
              <w:t xml:space="preserve">Pb measurements via ICP-MS for </w:t>
            </w:r>
            <w:r>
              <w:t xml:space="preserve">replicate </w:t>
            </w:r>
            <w:r>
              <w:t>batch reactions</w:t>
            </w:r>
            <w:r>
              <w:t xml:space="preserve"> at pH 7, 8 and 10</w:t>
            </w:r>
          </w:p>
        </w:tc>
      </w:tr>
      <w:tr w:rsidR="009D6F95" w14:paraId="75C69411" w14:textId="77777777" w:rsidTr="009D6F95">
        <w:tc>
          <w:tcPr>
            <w:tcW w:w="4675" w:type="dxa"/>
          </w:tcPr>
          <w:p w14:paraId="0EA97DBD" w14:textId="66A31AB0" w:rsidR="009D6F95" w:rsidRDefault="005D4A59" w:rsidP="009D6F95">
            <w:pPr>
              <w:jc w:val="left"/>
            </w:pPr>
            <w:r>
              <w:t>CPY_Chloride_04102023.xlsx</w:t>
            </w:r>
          </w:p>
        </w:tc>
        <w:tc>
          <w:tcPr>
            <w:tcW w:w="4675" w:type="dxa"/>
          </w:tcPr>
          <w:p w14:paraId="17496579" w14:textId="0DCFB930" w:rsidR="009D6F95" w:rsidRDefault="005D4A59" w:rsidP="009D6F95">
            <w:pPr>
              <w:jc w:val="left"/>
            </w:pPr>
            <w:r>
              <w:t>Chloride measurements via IC at EPA-Ada for initial batch reactions.  Replicate batch reactions at pH 7, 8 and 10 were not analyzed.</w:t>
            </w:r>
          </w:p>
        </w:tc>
      </w:tr>
      <w:tr w:rsidR="009D6F95" w14:paraId="15D298AD" w14:textId="77777777" w:rsidTr="009D6F95">
        <w:tc>
          <w:tcPr>
            <w:tcW w:w="4675" w:type="dxa"/>
          </w:tcPr>
          <w:p w14:paraId="5E2B4A75" w14:textId="4912243E" w:rsidR="009D6F95" w:rsidRDefault="005D4A59" w:rsidP="009D6F95">
            <w:pPr>
              <w:jc w:val="left"/>
            </w:pPr>
            <w:r>
              <w:t>CPY6_pH_EC.xlsx</w:t>
            </w:r>
          </w:p>
        </w:tc>
        <w:tc>
          <w:tcPr>
            <w:tcW w:w="4675" w:type="dxa"/>
          </w:tcPr>
          <w:p w14:paraId="3DD45521" w14:textId="0F4E6AD7" w:rsidR="009D6F95" w:rsidRDefault="005D4A59" w:rsidP="009D6F95">
            <w:pPr>
              <w:jc w:val="left"/>
            </w:pPr>
            <w:r>
              <w:t xml:space="preserve">pH and EC measurements of all reacted solutions taken at GEMMD </w:t>
            </w:r>
          </w:p>
        </w:tc>
      </w:tr>
      <w:tr w:rsidR="009D6F95" w14:paraId="45DBF532" w14:textId="77777777" w:rsidTr="009D6F95">
        <w:tc>
          <w:tcPr>
            <w:tcW w:w="4675" w:type="dxa"/>
          </w:tcPr>
          <w:p w14:paraId="4B37D57A" w14:textId="0208830D" w:rsidR="009D6F95" w:rsidRDefault="005D4A59" w:rsidP="009D6F95">
            <w:pPr>
              <w:jc w:val="left"/>
            </w:pPr>
            <w:r>
              <w:t>CPY6_Phos_01032024.pdf</w:t>
            </w:r>
          </w:p>
        </w:tc>
        <w:tc>
          <w:tcPr>
            <w:tcW w:w="4675" w:type="dxa"/>
          </w:tcPr>
          <w:p w14:paraId="38057EBD" w14:textId="342F3B0D" w:rsidR="009D6F95" w:rsidRDefault="005D4A59" w:rsidP="009D6F95">
            <w:pPr>
              <w:jc w:val="left"/>
            </w:pPr>
            <w:r>
              <w:t>Phosphate concentration (measured as elemental P) via ICP-OES at Pace Analytical Mt. Juliet, TN facility</w:t>
            </w:r>
          </w:p>
        </w:tc>
      </w:tr>
    </w:tbl>
    <w:p w14:paraId="03BA053A" w14:textId="77777777" w:rsidR="009D6F95" w:rsidRDefault="009D6F95" w:rsidP="009D6F95">
      <w:pPr>
        <w:jc w:val="left"/>
      </w:pPr>
    </w:p>
    <w:sectPr w:rsidR="009D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95"/>
    <w:rsid w:val="00144EFA"/>
    <w:rsid w:val="00456F63"/>
    <w:rsid w:val="005D4A59"/>
    <w:rsid w:val="009D6F95"/>
    <w:rsid w:val="00AE31BA"/>
    <w:rsid w:val="00B15B22"/>
    <w:rsid w:val="00F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9F65"/>
  <w15:chartTrackingRefBased/>
  <w15:docId w15:val="{0B5470CC-6092-47EE-96F6-FE95BF3C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Chevis, Darren</dc:creator>
  <cp:keywords/>
  <dc:description/>
  <cp:lastModifiedBy>Chevis, Darren</cp:lastModifiedBy>
  <cp:revision>1</cp:revision>
  <dcterms:created xsi:type="dcterms:W3CDTF">2025-05-15T12:44:00Z</dcterms:created>
  <dcterms:modified xsi:type="dcterms:W3CDTF">2025-05-15T13:03:00Z</dcterms:modified>
</cp:coreProperties>
</file>