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76FB" w14:textId="24FD8ADE" w:rsidR="00000000" w:rsidRPr="0059597E" w:rsidRDefault="00946D93">
      <w:pPr>
        <w:rPr>
          <w:b/>
          <w:bCs/>
          <w:sz w:val="28"/>
          <w:szCs w:val="28"/>
        </w:rPr>
      </w:pPr>
      <w:r w:rsidRPr="0059597E">
        <w:rPr>
          <w:b/>
          <w:bCs/>
          <w:sz w:val="28"/>
          <w:szCs w:val="28"/>
        </w:rPr>
        <w:t>Data Dictionary</w:t>
      </w:r>
    </w:p>
    <w:p w14:paraId="2DC51B40" w14:textId="482B8EF7" w:rsidR="00946D93" w:rsidRPr="0059597E" w:rsidRDefault="00946D93">
      <w:pPr>
        <w:rPr>
          <w:b/>
          <w:bCs/>
          <w:sz w:val="28"/>
          <w:szCs w:val="28"/>
        </w:rPr>
      </w:pPr>
      <w:r w:rsidRPr="0059597E">
        <w:rPr>
          <w:b/>
          <w:bCs/>
          <w:sz w:val="28"/>
          <w:szCs w:val="28"/>
        </w:rPr>
        <w:t>Zartarian et al., 202</w:t>
      </w:r>
      <w:r w:rsidR="00916844">
        <w:rPr>
          <w:b/>
          <w:bCs/>
          <w:sz w:val="28"/>
          <w:szCs w:val="28"/>
        </w:rPr>
        <w:t>4</w:t>
      </w:r>
      <w:r w:rsidR="00466B6C">
        <w:rPr>
          <w:b/>
          <w:bCs/>
          <w:sz w:val="28"/>
          <w:szCs w:val="28"/>
        </w:rPr>
        <w:t xml:space="preserve"> – </w:t>
      </w:r>
      <w:r w:rsidR="00466B6C" w:rsidRPr="00466B6C">
        <w:rPr>
          <w:b/>
          <w:bCs/>
          <w:sz w:val="28"/>
          <w:szCs w:val="28"/>
        </w:rPr>
        <w:t>A U.S. Lead Exposure Hotspots Analysis</w:t>
      </w:r>
    </w:p>
    <w:p w14:paraId="312EAE02" w14:textId="55F43304" w:rsidR="00946D93" w:rsidRDefault="00946D93"/>
    <w:p w14:paraId="50444618" w14:textId="77777777" w:rsidR="00F008FE" w:rsidRDefault="00946D93">
      <w:r>
        <w:t xml:space="preserve">The following content is a data dictionary for the </w:t>
      </w:r>
      <w:r w:rsidR="008F542F">
        <w:t>key</w:t>
      </w:r>
      <w:r>
        <w:t xml:space="preserve"> fields of the underlying GIS data layers </w:t>
      </w:r>
      <w:r w:rsidR="008F542F">
        <w:t xml:space="preserve">used to generate </w:t>
      </w:r>
      <w:r>
        <w:t>Figures 1 and 2 of Zartarian et al., 202</w:t>
      </w:r>
      <w:r w:rsidR="00916844">
        <w:t>4</w:t>
      </w:r>
      <w:r>
        <w:t>. This is also a companion document to the GIS file geodatabases available for download through the data link in Zartarian et al., 202</w:t>
      </w:r>
      <w:r w:rsidR="00916844">
        <w:t>4</w:t>
      </w:r>
      <w:r w:rsidR="00270A47">
        <w:t xml:space="preserve"> and found in the “</w:t>
      </w:r>
      <w:r w:rsidR="00270A47" w:rsidRPr="00270A47">
        <w:t>Figures_1_2_02082024</w:t>
      </w:r>
      <w:r w:rsidR="00270A47">
        <w:t>” zipped folder</w:t>
      </w:r>
      <w:r>
        <w:t xml:space="preserve">. </w:t>
      </w:r>
    </w:p>
    <w:p w14:paraId="1455F2BA" w14:textId="49BD76A5" w:rsidR="00946D93" w:rsidRDefault="00946D93">
      <w:r>
        <w:t>Please note</w:t>
      </w:r>
      <w:r w:rsidR="00F008FE">
        <w:t xml:space="preserve">: (1) </w:t>
      </w:r>
      <w:r>
        <w:t>the data layer labeled “</w:t>
      </w:r>
      <w:r w:rsidRPr="00946D93">
        <w:t>Getis_Ord_Gi_and_Top_20_FULL_UNDERLYING_DATASET</w:t>
      </w:r>
      <w:r>
        <w:t xml:space="preserve">” in the </w:t>
      </w:r>
      <w:r w:rsidR="00192AA7">
        <w:t>“</w:t>
      </w:r>
      <w:r>
        <w:t>Figure_1.gdb</w:t>
      </w:r>
      <w:r w:rsidR="00192AA7">
        <w:t>”</w:t>
      </w:r>
      <w:r>
        <w:t xml:space="preserve"> file also contains the data necessary to recreate the</w:t>
      </w:r>
      <w:r w:rsidR="004D00E4">
        <w:t xml:space="preserve"> summary</w:t>
      </w:r>
      <w:r>
        <w:t xml:space="preserve"> statistics</w:t>
      </w:r>
      <w:r w:rsidR="004D00E4">
        <w:t xml:space="preserve"> shown in Tables 1 and 2</w:t>
      </w:r>
      <w:r w:rsidR="00F008FE">
        <w:t>, and (2) the data for EPA ORD Random Forest model version 2 are located in the “Supplement B” zipped folder.</w:t>
      </w:r>
    </w:p>
    <w:p w14:paraId="70219B70" w14:textId="77777777" w:rsidR="0059597E" w:rsidRDefault="0059597E"/>
    <w:p w14:paraId="45909C0B" w14:textId="54551019" w:rsidR="00946D93" w:rsidRPr="0059597E" w:rsidRDefault="00946D93">
      <w:pPr>
        <w:rPr>
          <w:b/>
          <w:bCs/>
          <w:sz w:val="28"/>
          <w:szCs w:val="28"/>
        </w:rPr>
      </w:pPr>
      <w:bookmarkStart w:id="0" w:name="_Hlk143017246"/>
      <w:r w:rsidRPr="0059597E">
        <w:rPr>
          <w:b/>
          <w:bCs/>
          <w:sz w:val="28"/>
          <w:szCs w:val="28"/>
        </w:rPr>
        <w:t>Figure 1:</w:t>
      </w:r>
    </w:p>
    <w:p w14:paraId="265B432C" w14:textId="77777777" w:rsidR="0059597E" w:rsidRDefault="0059597E"/>
    <w:p w14:paraId="5E576506" w14:textId="4CC93995" w:rsidR="0059597E" w:rsidRPr="0059597E" w:rsidRDefault="0059597E">
      <w:r>
        <w:t xml:space="preserve">Note: </w:t>
      </w:r>
      <w:r w:rsidR="00077CA4">
        <w:t xml:space="preserve">The fields listed </w:t>
      </w:r>
      <w:r w:rsidR="00466B6C">
        <w:t xml:space="preserve">here are </w:t>
      </w:r>
      <w:r w:rsidR="00077CA4">
        <w:t xml:space="preserve">in order of </w:t>
      </w:r>
      <w:r w:rsidR="00466B6C">
        <w:t xml:space="preserve">their </w:t>
      </w:r>
      <w:r w:rsidR="00077CA4">
        <w:t xml:space="preserve">appearance </w:t>
      </w:r>
      <w:r w:rsidR="00466B6C">
        <w:t>in the GIS layer attribute tables</w:t>
      </w:r>
      <w:r w:rsidR="00FD077F">
        <w:t xml:space="preserve"> (left to right) found in the Figure_1.gdb file</w:t>
      </w:r>
      <w:r w:rsidR="00077CA4">
        <w:t xml:space="preserve">. </w:t>
      </w:r>
      <w:r>
        <w:t xml:space="preserve">All other fields not defined in this document for Figure 1 </w:t>
      </w:r>
      <w:r w:rsidR="00466B6C">
        <w:t>can</w:t>
      </w:r>
      <w:r>
        <w:t xml:space="preserve"> be ignored.</w:t>
      </w:r>
    </w:p>
    <w:bookmarkEnd w:id="0"/>
    <w:p w14:paraId="4DE206AE" w14:textId="77777777" w:rsidR="0059597E" w:rsidRDefault="0059597E">
      <w:pPr>
        <w:rPr>
          <w:b/>
          <w:bCs/>
        </w:rPr>
      </w:pPr>
    </w:p>
    <w:p w14:paraId="32F69040" w14:textId="162CC082" w:rsidR="00946D93" w:rsidRDefault="00946D93">
      <w:r w:rsidRPr="0059597E">
        <w:rPr>
          <w:b/>
          <w:bCs/>
        </w:rPr>
        <w:t>AveDLDPN</w:t>
      </w:r>
      <w:r>
        <w:t xml:space="preserve"> – </w:t>
      </w:r>
      <w:r w:rsidR="004D00E4">
        <w:t xml:space="preserve">US EPA </w:t>
      </w:r>
      <w:r>
        <w:t xml:space="preserve">EJScreen 2017 </w:t>
      </w:r>
      <w:r w:rsidR="004D00E4">
        <w:t>Lead (</w:t>
      </w:r>
      <w:r>
        <w:t>Pb</w:t>
      </w:r>
      <w:r w:rsidR="004D00E4">
        <w:t>)</w:t>
      </w:r>
      <w:r>
        <w:t xml:space="preserve"> Paint </w:t>
      </w:r>
      <w:r w:rsidR="004D00E4">
        <w:t>Environmental Justice (</w:t>
      </w:r>
      <w:r>
        <w:t>EJ</w:t>
      </w:r>
      <w:r w:rsidR="004D00E4">
        <w:t>)</w:t>
      </w:r>
      <w:r>
        <w:t xml:space="preserve"> Index </w:t>
      </w:r>
      <w:r w:rsidR="004D00E4">
        <w:t xml:space="preserve">values </w:t>
      </w:r>
      <w:r>
        <w:t>(census tract averages)</w:t>
      </w:r>
    </w:p>
    <w:p w14:paraId="0FD019D4" w14:textId="5A68434B" w:rsidR="00946D93" w:rsidRDefault="00946D93">
      <w:r w:rsidRPr="0059597E">
        <w:rPr>
          <w:b/>
          <w:bCs/>
        </w:rPr>
        <w:t>TRACT</w:t>
      </w:r>
      <w:r>
        <w:t xml:space="preserve"> – census tract identification number</w:t>
      </w:r>
      <w:r w:rsidR="004D00E4">
        <w:t xml:space="preserve"> (text format)</w:t>
      </w:r>
    </w:p>
    <w:p w14:paraId="71D6148A" w14:textId="38C82AE3" w:rsidR="00946D93" w:rsidRDefault="00946D93">
      <w:r w:rsidRPr="0059597E">
        <w:rPr>
          <w:b/>
          <w:bCs/>
        </w:rPr>
        <w:t>Geography</w:t>
      </w:r>
      <w:r>
        <w:t xml:space="preserve"> – full census tract, county, and state names</w:t>
      </w:r>
    </w:p>
    <w:p w14:paraId="72221DC1" w14:textId="3194AB76" w:rsidR="00946D93" w:rsidRDefault="00946D93">
      <w:r w:rsidRPr="0059597E">
        <w:rPr>
          <w:b/>
          <w:bCs/>
        </w:rPr>
        <w:t>BLL_ug_dL_</w:t>
      </w:r>
      <w:r w:rsidR="004D00E4">
        <w:t xml:space="preserve"> – US </w:t>
      </w:r>
      <w:r>
        <w:t>EPA O</w:t>
      </w:r>
      <w:r w:rsidR="004D00E4">
        <w:t>ffice of Research and Development (ORD)</w:t>
      </w:r>
      <w:r>
        <w:t xml:space="preserve"> modeled blood lead level (BLL) data based on the Schultz et al., 2017 model</w:t>
      </w:r>
    </w:p>
    <w:p w14:paraId="462B9FBE" w14:textId="34AE3AE2" w:rsidR="00946D93" w:rsidRDefault="00946D93">
      <w:r w:rsidRPr="0059597E">
        <w:rPr>
          <w:b/>
          <w:bCs/>
        </w:rPr>
        <w:t>STATE</w:t>
      </w:r>
      <w:r>
        <w:t xml:space="preserve"> </w:t>
      </w:r>
      <w:r w:rsidR="004D00E4">
        <w:t>–</w:t>
      </w:r>
      <w:r>
        <w:t xml:space="preserve"> </w:t>
      </w:r>
      <w:r w:rsidR="004D00E4">
        <w:t>state code number</w:t>
      </w:r>
    </w:p>
    <w:p w14:paraId="1B15B3B1" w14:textId="039FC6D7" w:rsidR="004D00E4" w:rsidRDefault="004D00E4">
      <w:r w:rsidRPr="0059597E">
        <w:rPr>
          <w:b/>
          <w:bCs/>
        </w:rPr>
        <w:t>COUNTY</w:t>
      </w:r>
      <w:r>
        <w:t xml:space="preserve"> – county code number</w:t>
      </w:r>
    </w:p>
    <w:p w14:paraId="239BE3A0" w14:textId="0F10D8EB" w:rsidR="00DB4523" w:rsidRDefault="00DB4523">
      <w:r w:rsidRPr="0059597E">
        <w:rPr>
          <w:b/>
          <w:bCs/>
        </w:rPr>
        <w:t>Total_05</w:t>
      </w:r>
      <w:r>
        <w:t xml:space="preserve"> – the total number of children ages 0 to &lt;6 years old per 2010 Census  </w:t>
      </w:r>
    </w:p>
    <w:p w14:paraId="7D4DFCF5" w14:textId="5AE7306B" w:rsidR="004D00E4" w:rsidRDefault="004D00E4">
      <w:r w:rsidRPr="0059597E">
        <w:rPr>
          <w:b/>
          <w:bCs/>
        </w:rPr>
        <w:t>GEOID</w:t>
      </w:r>
      <w:r>
        <w:t xml:space="preserve"> – census tract identification number (number format)</w:t>
      </w:r>
    </w:p>
    <w:p w14:paraId="723967B0" w14:textId="2760324E" w:rsidR="004D00E4" w:rsidRDefault="004D00E4">
      <w:r w:rsidRPr="0059597E">
        <w:rPr>
          <w:b/>
          <w:bCs/>
        </w:rPr>
        <w:t>Vox</w:t>
      </w:r>
      <w:r>
        <w:t xml:space="preserve"> – Vox Pb </w:t>
      </w:r>
      <w:r w:rsidR="00DB4523">
        <w:t xml:space="preserve">exposure </w:t>
      </w:r>
      <w:r>
        <w:t xml:space="preserve">risk </w:t>
      </w:r>
      <w:r w:rsidR="00DB4523">
        <w:t xml:space="preserve">score </w:t>
      </w:r>
      <w:r>
        <w:t>index values</w:t>
      </w:r>
    </w:p>
    <w:p w14:paraId="38D11E80" w14:textId="08F9F661" w:rsidR="004D00E4" w:rsidRDefault="004D00E4">
      <w:r w:rsidRPr="0059597E">
        <w:rPr>
          <w:b/>
          <w:bCs/>
        </w:rPr>
        <w:t>RF_pred</w:t>
      </w:r>
      <w:r>
        <w:t xml:space="preserve"> – US EPA ORD Random Forest </w:t>
      </w:r>
      <w:r w:rsidR="0059597E">
        <w:t xml:space="preserve">regression </w:t>
      </w:r>
      <w:r>
        <w:t xml:space="preserve">prediction model </w:t>
      </w:r>
      <w:r w:rsidR="0059597E">
        <w:t xml:space="preserve">version 1 </w:t>
      </w:r>
      <w:r>
        <w:t>values</w:t>
      </w:r>
    </w:p>
    <w:p w14:paraId="325D09CA" w14:textId="3ADCF2DE" w:rsidR="004D00E4" w:rsidRDefault="004D00E4">
      <w:r w:rsidRPr="0059597E">
        <w:rPr>
          <w:b/>
          <w:bCs/>
        </w:rPr>
        <w:t>Pct_DPI</w:t>
      </w:r>
      <w:r>
        <w:t xml:space="preserve"> – US Department of Housing and Urban Development (HUD) Deteriorated Paint Index (DPI) values</w:t>
      </w:r>
    </w:p>
    <w:p w14:paraId="495DF053" w14:textId="19AE7878" w:rsidR="004D00E4" w:rsidRDefault="004D00E4">
      <w:r w:rsidRPr="0059597E">
        <w:rPr>
          <w:b/>
          <w:bCs/>
        </w:rPr>
        <w:lastRenderedPageBreak/>
        <w:t>getis_index5_03242023</w:t>
      </w:r>
      <w:r>
        <w:t xml:space="preserve"> – </w:t>
      </w:r>
      <w:r w:rsidR="00DB4523">
        <w:t xml:space="preserve">the total number of indices/models (i.e., EJScreen 2017 Pb Paint EJ Index; EPA ORD – Schultz et al., 2017 model; Vox </w:t>
      </w:r>
      <w:r w:rsidR="0059597E">
        <w:t>Pb exposure risk score; EPA ORD Random Forest regression prediction model version 1; and HUD DPI)</w:t>
      </w:r>
      <w:r w:rsidR="00DB4523">
        <w:t xml:space="preserve"> that selected the respective census tract using the Getis-Ord Gi* geospatial cluster method (values range from 0 to 5, where 0 equals no indices/models and 5 equals all indices/models)</w:t>
      </w:r>
    </w:p>
    <w:p w14:paraId="2CD9D871" w14:textId="3CB52692" w:rsidR="004D00E4" w:rsidRDefault="004D00E4">
      <w:r w:rsidRPr="0059597E">
        <w:rPr>
          <w:b/>
          <w:bCs/>
        </w:rPr>
        <w:t>top20_index5_03242023</w:t>
      </w:r>
      <w:r>
        <w:t xml:space="preserve"> – </w:t>
      </w:r>
      <w:r w:rsidR="0059597E" w:rsidRPr="0059597E">
        <w:t xml:space="preserve">the total number of indices/models (i.e., EJScreen 2017 Pb Paint EJ Index; EPA ORD – Schultz et al., 2017 model; Vox Pb exposure risk score; EPA ORD Random Forest regression prediction model version 1; and HUD DPI) that selected the respective census tract using the </w:t>
      </w:r>
      <w:r w:rsidR="0059597E">
        <w:t>top 20 percentile (i.e., 80</w:t>
      </w:r>
      <w:r w:rsidR="0059597E" w:rsidRPr="0059597E">
        <w:rPr>
          <w:vertAlign w:val="superscript"/>
        </w:rPr>
        <w:t>th</w:t>
      </w:r>
      <w:r w:rsidR="0059597E">
        <w:t>-100</w:t>
      </w:r>
      <w:r w:rsidR="0059597E" w:rsidRPr="0059597E">
        <w:rPr>
          <w:vertAlign w:val="superscript"/>
        </w:rPr>
        <w:t>th</w:t>
      </w:r>
      <w:r w:rsidR="0059597E">
        <w:t xml:space="preserve"> percentile)</w:t>
      </w:r>
      <w:r w:rsidR="0059597E" w:rsidRPr="0059597E">
        <w:t xml:space="preserve"> method (values range from 0 to 5, where 0 equals no indices/models and 5 equals all indices/models)</w:t>
      </w:r>
    </w:p>
    <w:p w14:paraId="0C95812A" w14:textId="5E88DEBB" w:rsidR="00077CA4" w:rsidRDefault="00077CA4"/>
    <w:p w14:paraId="5D19FDF1" w14:textId="52637D92" w:rsidR="00077CA4" w:rsidRPr="0059597E" w:rsidRDefault="00077CA4" w:rsidP="00077CA4">
      <w:pPr>
        <w:rPr>
          <w:b/>
          <w:bCs/>
          <w:sz w:val="28"/>
          <w:szCs w:val="28"/>
        </w:rPr>
      </w:pPr>
      <w:r w:rsidRPr="0059597E">
        <w:rPr>
          <w:b/>
          <w:bCs/>
          <w:sz w:val="28"/>
          <w:szCs w:val="28"/>
        </w:rPr>
        <w:t xml:space="preserve">Figure </w:t>
      </w:r>
      <w:r>
        <w:rPr>
          <w:b/>
          <w:bCs/>
          <w:sz w:val="28"/>
          <w:szCs w:val="28"/>
        </w:rPr>
        <w:t>2</w:t>
      </w:r>
      <w:r w:rsidRPr="0059597E">
        <w:rPr>
          <w:b/>
          <w:bCs/>
          <w:sz w:val="28"/>
          <w:szCs w:val="28"/>
        </w:rPr>
        <w:t>:</w:t>
      </w:r>
    </w:p>
    <w:p w14:paraId="492FE64F" w14:textId="77777777" w:rsidR="00077CA4" w:rsidRDefault="00077CA4" w:rsidP="00077CA4"/>
    <w:p w14:paraId="68AAB7CD" w14:textId="54388E6C" w:rsidR="00FD077F" w:rsidRPr="0059597E" w:rsidRDefault="00FD077F" w:rsidP="00FD077F">
      <w:r>
        <w:t>Note: The fields listed here are in order of their appearance in the GIS layer attribute tables (left to right) found in the Figure_2.gdb file. All other fields not defined in this document for Figure 2 can be ignored.</w:t>
      </w:r>
    </w:p>
    <w:p w14:paraId="00F2CE8A" w14:textId="7DEA2D6A" w:rsidR="00077CA4" w:rsidRDefault="00077CA4" w:rsidP="00077CA4"/>
    <w:p w14:paraId="32C57686" w14:textId="77777777" w:rsidR="005157A1" w:rsidRDefault="005157A1" w:rsidP="005157A1">
      <w:r w:rsidRPr="0059597E">
        <w:rPr>
          <w:b/>
          <w:bCs/>
        </w:rPr>
        <w:t>TRACT</w:t>
      </w:r>
      <w:r>
        <w:t xml:space="preserve"> – census tract identification number (text format)</w:t>
      </w:r>
    </w:p>
    <w:p w14:paraId="5C60AFF8" w14:textId="77777777" w:rsidR="005157A1" w:rsidRDefault="005157A1" w:rsidP="005157A1">
      <w:r w:rsidRPr="0059597E">
        <w:rPr>
          <w:b/>
          <w:bCs/>
        </w:rPr>
        <w:t>Geography</w:t>
      </w:r>
      <w:r>
        <w:t xml:space="preserve"> – full census tract, county, and state names</w:t>
      </w:r>
    </w:p>
    <w:p w14:paraId="005F64C9" w14:textId="77777777" w:rsidR="005157A1" w:rsidRDefault="005157A1" w:rsidP="005157A1">
      <w:r w:rsidRPr="0059597E">
        <w:rPr>
          <w:b/>
          <w:bCs/>
        </w:rPr>
        <w:t>STATE</w:t>
      </w:r>
      <w:r>
        <w:t xml:space="preserve"> – state code number</w:t>
      </w:r>
    </w:p>
    <w:p w14:paraId="66AA1675" w14:textId="77777777" w:rsidR="005157A1" w:rsidRDefault="005157A1" w:rsidP="005157A1">
      <w:r w:rsidRPr="0059597E">
        <w:rPr>
          <w:b/>
          <w:bCs/>
        </w:rPr>
        <w:t>COUNTY</w:t>
      </w:r>
      <w:r>
        <w:t xml:space="preserve"> – county code number</w:t>
      </w:r>
    </w:p>
    <w:p w14:paraId="262C837D" w14:textId="77777777" w:rsidR="005157A1" w:rsidRDefault="005157A1" w:rsidP="005157A1">
      <w:r w:rsidRPr="0059597E">
        <w:rPr>
          <w:b/>
          <w:bCs/>
        </w:rPr>
        <w:t>Total_05</w:t>
      </w:r>
      <w:r>
        <w:t xml:space="preserve"> – the total number of children ages 0 to &lt;6 years old per 2010 Census  </w:t>
      </w:r>
    </w:p>
    <w:p w14:paraId="14BD1360" w14:textId="77777777" w:rsidR="005157A1" w:rsidRDefault="005157A1" w:rsidP="005157A1">
      <w:r w:rsidRPr="0059597E">
        <w:rPr>
          <w:b/>
          <w:bCs/>
        </w:rPr>
        <w:t>GEOID</w:t>
      </w:r>
      <w:r>
        <w:t xml:space="preserve"> – census tract identification number (number format)</w:t>
      </w:r>
    </w:p>
    <w:p w14:paraId="3A391588" w14:textId="77777777" w:rsidR="005157A1" w:rsidRDefault="005157A1" w:rsidP="005157A1">
      <w:r w:rsidRPr="0059597E">
        <w:rPr>
          <w:b/>
          <w:bCs/>
        </w:rPr>
        <w:t>getis_index5_03242023</w:t>
      </w:r>
      <w:r>
        <w:t xml:space="preserve"> – the total number of indices/models (i.e., EJScreen 2017 Pb Paint EJ Index; EPA ORD – Schultz et al., 2017 model; Vox Pb exposure risk score; EPA ORD Random Forest regression prediction model version 1; and HUD DPI) that selected the respective census tract using the Getis-Ord Gi* geospatial cluster method (values range from 0 to 5, where 0 equals no indices/models and 5 equals all indices/models)</w:t>
      </w:r>
    </w:p>
    <w:p w14:paraId="3AFBE071" w14:textId="77777777" w:rsidR="005157A1" w:rsidRDefault="005157A1" w:rsidP="005157A1">
      <w:r w:rsidRPr="0059597E">
        <w:rPr>
          <w:b/>
          <w:bCs/>
        </w:rPr>
        <w:t>top20_index5_03242023</w:t>
      </w:r>
      <w:r>
        <w:t xml:space="preserve"> – </w:t>
      </w:r>
      <w:r w:rsidRPr="0059597E">
        <w:t xml:space="preserve">the total number of indices/models (i.e., EJScreen 2017 Pb Paint EJ Index; EPA ORD – Schultz et al., 2017 model; Vox Pb exposure risk score; EPA ORD Random Forest regression prediction model version 1; and HUD DPI) that selected the respective census tract using the </w:t>
      </w:r>
      <w:r>
        <w:t>top 20 percentile (i.e., 80</w:t>
      </w:r>
      <w:r w:rsidRPr="0059597E">
        <w:rPr>
          <w:vertAlign w:val="superscript"/>
        </w:rPr>
        <w:t>th</w:t>
      </w:r>
      <w:r>
        <w:t>-100</w:t>
      </w:r>
      <w:r w:rsidRPr="0059597E">
        <w:rPr>
          <w:vertAlign w:val="superscript"/>
        </w:rPr>
        <w:t>th</w:t>
      </w:r>
      <w:r>
        <w:t xml:space="preserve"> percentile)</w:t>
      </w:r>
      <w:r w:rsidRPr="0059597E">
        <w:t xml:space="preserve"> method (values range from 0 to 5, where 0 equals no indices/models and 5 equals all indices/models)</w:t>
      </w:r>
    </w:p>
    <w:p w14:paraId="1BDD3EF0" w14:textId="77777777" w:rsidR="00077CA4" w:rsidRPr="0059597E" w:rsidRDefault="00077CA4" w:rsidP="00077CA4"/>
    <w:p w14:paraId="43D587CC" w14:textId="77777777" w:rsidR="00077CA4" w:rsidRDefault="00077CA4"/>
    <w:sectPr w:rsidR="0007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93"/>
    <w:rsid w:val="00077CA4"/>
    <w:rsid w:val="00192AA7"/>
    <w:rsid w:val="00270A47"/>
    <w:rsid w:val="00466B6C"/>
    <w:rsid w:val="004D00E4"/>
    <w:rsid w:val="005157A1"/>
    <w:rsid w:val="0059597E"/>
    <w:rsid w:val="008E072C"/>
    <w:rsid w:val="008F542F"/>
    <w:rsid w:val="00916844"/>
    <w:rsid w:val="00946D93"/>
    <w:rsid w:val="00A512AE"/>
    <w:rsid w:val="00B11D9B"/>
    <w:rsid w:val="00DB4523"/>
    <w:rsid w:val="00EA6139"/>
    <w:rsid w:val="00F008FE"/>
    <w:rsid w:val="00FD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78AA"/>
  <w15:chartTrackingRefBased/>
  <w15:docId w15:val="{1891B4C5-49CC-411A-B42F-87704609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Poulakos, Antonios</dc:creator>
  <cp:keywords/>
  <dc:description/>
  <cp:lastModifiedBy>Poulakos, Antonios</cp:lastModifiedBy>
  <cp:revision>6</cp:revision>
  <dcterms:created xsi:type="dcterms:W3CDTF">2023-08-15T21:47:00Z</dcterms:created>
  <dcterms:modified xsi:type="dcterms:W3CDTF">2024-02-08T22:31:00Z</dcterms:modified>
</cp:coreProperties>
</file>