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2288" w14:textId="5F011F32" w:rsidR="00025632" w:rsidRPr="00025632" w:rsidRDefault="00025632" w:rsidP="003F0C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the corresponding author regarding data for this manuscript:</w:t>
      </w:r>
    </w:p>
    <w:p w14:paraId="08BC83BC" w14:textId="26A50EC1" w:rsidR="00025632" w:rsidRDefault="00E7557C" w:rsidP="003F0C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E7557C">
        <w:rPr>
          <w:rFonts w:ascii="Times New Roman" w:hAnsi="Times New Roman" w:cs="Times New Roman"/>
          <w:sz w:val="24"/>
          <w:szCs w:val="24"/>
        </w:rPr>
        <w:t>Lynn E. Katz</w:t>
      </w:r>
    </w:p>
    <w:p w14:paraId="2533CADF" w14:textId="4EFA8ECC" w:rsidR="00E7557C" w:rsidRDefault="00E7557C" w:rsidP="003F0C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557C">
        <w:rPr>
          <w:rFonts w:ascii="Times New Roman" w:hAnsi="Times New Roman" w:cs="Times New Roman"/>
          <w:sz w:val="24"/>
          <w:szCs w:val="24"/>
        </w:rPr>
        <w:t xml:space="preserve">Director - Center for Water and the Environment, Professor, &amp; Hussein M. </w:t>
      </w:r>
      <w:proofErr w:type="spellStart"/>
      <w:r w:rsidRPr="00E7557C">
        <w:rPr>
          <w:rFonts w:ascii="Times New Roman" w:hAnsi="Times New Roman" w:cs="Times New Roman"/>
          <w:sz w:val="24"/>
          <w:szCs w:val="24"/>
        </w:rPr>
        <w:t>Alharthy</w:t>
      </w:r>
      <w:proofErr w:type="spellEnd"/>
      <w:r w:rsidRPr="00E7557C">
        <w:rPr>
          <w:rFonts w:ascii="Times New Roman" w:hAnsi="Times New Roman" w:cs="Times New Roman"/>
          <w:sz w:val="24"/>
          <w:szCs w:val="24"/>
        </w:rPr>
        <w:t xml:space="preserve"> Centennial Chair in Civil Engineering</w:t>
      </w:r>
    </w:p>
    <w:p w14:paraId="3E4E1F1F" w14:textId="77777777" w:rsidR="00E7557C" w:rsidRDefault="00E7557C" w:rsidP="003F0C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557C">
        <w:rPr>
          <w:rFonts w:ascii="Times New Roman" w:hAnsi="Times New Roman" w:cs="Times New Roman"/>
          <w:sz w:val="24"/>
          <w:szCs w:val="24"/>
        </w:rPr>
        <w:t>University of Texas at Austin, Department of Civil, Architectural, and Environmental Engineering</w:t>
      </w:r>
    </w:p>
    <w:p w14:paraId="12F86C0C" w14:textId="0A998348" w:rsidR="00E7557C" w:rsidRDefault="00E7557C" w:rsidP="003F0C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557C">
        <w:rPr>
          <w:rFonts w:ascii="Times New Roman" w:hAnsi="Times New Roman" w:cs="Times New Roman"/>
          <w:sz w:val="24"/>
          <w:szCs w:val="24"/>
        </w:rPr>
        <w:t>301 E. Dean Keaton St. Stop C1786, Austin TX 78712-0284</w:t>
      </w:r>
    </w:p>
    <w:p w14:paraId="4316749A" w14:textId="77777777" w:rsidR="00025632" w:rsidRPr="0044385E" w:rsidRDefault="00025632" w:rsidP="003F0C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4385E">
        <w:rPr>
          <w:rFonts w:ascii="Times New Roman" w:hAnsi="Times New Roman" w:cs="Times New Roman"/>
          <w:sz w:val="24"/>
          <w:szCs w:val="24"/>
        </w:rPr>
        <w:t>Associate Professor, Department of Civil Engineering</w:t>
      </w:r>
    </w:p>
    <w:p w14:paraId="15E7FD82" w14:textId="2DBA709A" w:rsidR="00025632" w:rsidRPr="0044385E" w:rsidRDefault="00E7557C" w:rsidP="003F0C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557C">
        <w:rPr>
          <w:rFonts w:ascii="Times New Roman" w:hAnsi="Times New Roman" w:cs="Times New Roman"/>
          <w:sz w:val="24"/>
          <w:szCs w:val="24"/>
        </w:rPr>
        <w:t>Phone: 512-471-4244</w:t>
      </w:r>
    </w:p>
    <w:p w14:paraId="72954EA6" w14:textId="57CD3ADE" w:rsidR="00B056F5" w:rsidRPr="00E7557C" w:rsidRDefault="00025632" w:rsidP="003F0C7D">
      <w:pPr>
        <w:spacing w:after="0" w:line="480" w:lineRule="auto"/>
        <w:ind w:firstLine="720"/>
        <w:jc w:val="center"/>
        <w:rPr>
          <w:rFonts w:ascii="Times New Roman" w:hAnsi="Times New Roman" w:cs="Times New Roman"/>
        </w:rPr>
      </w:pPr>
      <w:r w:rsidRPr="0044385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E7557C" w:rsidRPr="005B2946">
          <w:rPr>
            <w:rStyle w:val="Hyperlink"/>
            <w:rFonts w:ascii="Times New Roman" w:hAnsi="Times New Roman" w:cs="Times New Roman"/>
          </w:rPr>
          <w:t>lynnkatz@mail.utexas.edu</w:t>
        </w:r>
      </w:hyperlink>
    </w:p>
    <w:sectPr w:rsidR="00B056F5" w:rsidRPr="00E7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32"/>
    <w:rsid w:val="00025632"/>
    <w:rsid w:val="003F0C7D"/>
    <w:rsid w:val="00B056F5"/>
    <w:rsid w:val="00E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8DA1"/>
  <w15:chartTrackingRefBased/>
  <w15:docId w15:val="{8D18DBBE-9BA5-45CC-A9CC-ED967CA6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katz@mail.utexa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FAAC008F6CC43A6F7483E7ECDBE8A" ma:contentTypeVersion="37" ma:contentTypeDescription="Create a new document." ma:contentTypeScope="" ma:versionID="8bdb6db705176eefea861b3affd8b0f5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6929af4b-f98b-4368-b6f6-33aa3bbf8cb7" xmlns:ns7="6c903d88-8f37-4830-a451-dd2da52b554a" targetNamespace="http://schemas.microsoft.com/office/2006/metadata/properties" ma:root="true" ma:fieldsID="eb9585d725799a3e793d2f0b333e2702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929af4b-f98b-4368-b6f6-33aa3bbf8cb7"/>
    <xsd:import namespace="6c903d88-8f37-4830-a451-dd2da52b554a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DateTaken" minOccurs="0"/>
                <xsd:element ref="ns7:MediaServiceOCR" minOccurs="0"/>
                <xsd:element ref="ns7:MediaServiceLocation" minOccurs="0"/>
                <xsd:element ref="ns7:MediaServiceGenerationTime" minOccurs="0"/>
                <xsd:element ref="ns7:MediaServiceEventHashCode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601f6c76-9eaf-4ce0-ada0-0fcc87876923}" ma:internalName="TaxCatchAllLabel" ma:readOnly="true" ma:showField="CatchAllDataLabel" ma:web="6929af4b-f98b-4368-b6f6-33aa3bbf8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601f6c76-9eaf-4ce0-ada0-0fcc87876923}" ma:internalName="TaxCatchAll" ma:showField="CatchAllData" ma:web="6929af4b-f98b-4368-b6f6-33aa3bbf8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9af4b-f98b-4368-b6f6-33aa3bbf8cb7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03d88-8f37-4830-a451-dd2da52b5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Status xmlns="6929af4b-f98b-4368-b6f6-33aa3bbf8cb7">Pending</Records_x0020_Status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2020-03-25T12:07:42+00:00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Date xmlns="6929af4b-f98b-4368-b6f6-33aa3bbf8cb7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ABECDAD5-DC93-432B-8498-AC0F5FD99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5EAF6-C18A-482C-9FA4-34A87CF24EE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0B177BE-64CE-490A-B0E3-FA4B03F36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929af4b-f98b-4368-b6f6-33aa3bbf8cb7"/>
    <ds:schemaRef ds:uri="6c903d88-8f37-4830-a451-dd2da52b5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02A3C-932D-4E4A-B691-7087856A8479}">
  <ds:schemaRefs>
    <ds:schemaRef ds:uri="http://purl.org/dc/terms/"/>
    <ds:schemaRef ds:uri="http://schemas.openxmlformats.org/package/2006/metadata/core-properties"/>
    <ds:schemaRef ds:uri="4ffa91fb-a0ff-4ac5-b2db-65c790d184a4"/>
    <ds:schemaRef ds:uri="http://schemas.microsoft.com/office/2006/documentManagement/types"/>
    <ds:schemaRef ds:uri="6929af4b-f98b-4368-b6f6-33aa3bbf8cb7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.v3"/>
    <ds:schemaRef ds:uri="6c903d88-8f37-4830-a451-dd2da52b554a"/>
    <ds:schemaRef ds:uri="http://schemas.microsoft.com/office/2006/metadata/properties"/>
    <ds:schemaRef ds:uri="http://schemas.microsoft.com/sharepoint/v3/field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G. Wahman</dc:creator>
  <cp:keywords/>
  <dc:description/>
  <cp:lastModifiedBy>Wahman, David</cp:lastModifiedBy>
  <cp:revision>3</cp:revision>
  <dcterms:created xsi:type="dcterms:W3CDTF">2020-03-25T12:06:00Z</dcterms:created>
  <dcterms:modified xsi:type="dcterms:W3CDTF">2022-01-11T14:27:00Z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0x0101009B5FAAC008F6CC43A6F7483E7ECDBE8A</vt:lpwstr>
  </property>
</Properties>
</file>