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A" w:rsidRDefault="00FB0791">
      <w:pPr>
        <w:spacing w:after="0"/>
        <w:ind w:firstLine="0"/>
        <w:rPr>
          <w:rFonts w:asciiTheme="majorHAnsi" w:hAnsiTheme="majorHAnsi" w:cstheme="majorHAnsi"/>
          <w:b/>
          <w:szCs w:val="24"/>
          <w:lang w:val="en-US"/>
        </w:rPr>
      </w:pPr>
      <w:r>
        <w:rPr>
          <w:rFonts w:asciiTheme="majorHAnsi" w:hAnsiTheme="majorHAnsi" w:cstheme="majorHAnsi"/>
          <w:b/>
          <w:szCs w:val="24"/>
          <w:lang w:val="en-US"/>
        </w:rPr>
        <w:t>Table 4</w:t>
      </w:r>
    </w:p>
    <w:p w:rsidR="0020310C" w:rsidRDefault="00FB0791">
      <w:pPr>
        <w:spacing w:after="0"/>
        <w:ind w:firstLine="0"/>
        <w:rPr>
          <w:rFonts w:asciiTheme="majorHAnsi" w:hAnsiTheme="majorHAnsi" w:cstheme="majorHAnsi"/>
          <w:szCs w:val="24"/>
          <w:lang w:val="en-US"/>
        </w:rPr>
      </w:pPr>
      <w:r>
        <w:rPr>
          <w:rFonts w:asciiTheme="majorHAnsi" w:eastAsiaTheme="minorHAnsi" w:hAnsiTheme="majorHAnsi" w:cstheme="majorHAnsi"/>
          <w:szCs w:val="24"/>
          <w:lang w:val="en-US"/>
        </w:rPr>
        <w:t>Linear Combination Fitting (LCF)</w:t>
      </w:r>
      <w:r>
        <w:rPr>
          <w:rFonts w:asciiTheme="majorHAnsi" w:eastAsia="AdvOT8608a8d1+22" w:hAnsiTheme="majorHAnsi" w:cstheme="majorHAnsi"/>
          <w:szCs w:val="24"/>
          <w:lang w:val="en-US"/>
        </w:rPr>
        <w:t>−</w:t>
      </w:r>
      <w:r>
        <w:rPr>
          <w:rFonts w:asciiTheme="majorHAnsi" w:eastAsiaTheme="minorHAnsi" w:hAnsiTheme="majorHAnsi" w:cstheme="majorHAnsi"/>
          <w:szCs w:val="24"/>
          <w:lang w:val="en-US"/>
        </w:rPr>
        <w:t>XANES analysis of</w:t>
      </w:r>
      <w:r>
        <w:rPr>
          <w:rFonts w:asciiTheme="majorHAnsi" w:hAnsiTheme="majorHAnsi" w:cstheme="majorHAnsi"/>
          <w:szCs w:val="24"/>
          <w:lang w:val="en-US"/>
        </w:rPr>
        <w:t xml:space="preserve"> Sb speciation.</w:t>
      </w:r>
    </w:p>
    <w:tbl>
      <w:tblPr>
        <w:tblW w:w="4641" w:type="pct"/>
        <w:tblBorders>
          <w:top w:val="single" w:sz="4" w:space="0" w:color="auto"/>
          <w:bottom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590"/>
        <w:gridCol w:w="1417"/>
        <w:gridCol w:w="1984"/>
        <w:gridCol w:w="1703"/>
        <w:gridCol w:w="991"/>
      </w:tblGrid>
      <w:tr w:rsidR="0020310C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Sb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speciation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distribution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 xml:space="preserve"> (%)</w:t>
            </w:r>
          </w:p>
        </w:tc>
      </w:tr>
      <w:tr w:rsidR="0020310C">
        <w:trPr>
          <w:trHeight w:val="414"/>
        </w:trPr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  <w:vertAlign w:val="subscript"/>
              </w:rPr>
            </w:pP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KSb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(OH)</w:t>
            </w:r>
            <w:r>
              <w:rPr>
                <w:rFonts w:asciiTheme="majorHAnsi" w:eastAsiaTheme="minorHAnsi" w:hAnsiTheme="majorHAnsi" w:cstheme="majorHAnsi"/>
                <w:color w:val="000000"/>
                <w:szCs w:val="24"/>
                <w:vertAlign w:val="subscript"/>
              </w:rPr>
              <w:t>6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Sb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(V)</w:t>
            </w: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-Citrate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Sb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(V)</w:t>
            </w:r>
            <w:proofErr w:type="spellStart"/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-Goethite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  <w:vertAlign w:val="superscript"/>
              </w:rPr>
            </w:pPr>
            <w:r>
              <w:rPr>
                <w:rFonts w:ascii="Symbol" w:eastAsiaTheme="minorHAnsi" w:hAnsi="Symbol" w:cstheme="majorHAnsi"/>
                <w:color w:val="000000"/>
                <w:szCs w:val="24"/>
              </w:rPr>
              <w:t></w:t>
            </w:r>
            <w:r>
              <w:rPr>
                <w:rFonts w:asciiTheme="majorHAnsi" w:eastAsiaTheme="minorHAnsi" w:hAnsiTheme="majorHAnsi" w:cstheme="majorHAnsi"/>
                <w:color w:val="000000"/>
                <w:szCs w:val="24"/>
                <w:vertAlign w:val="superscript"/>
              </w:rPr>
              <w:t>2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 1 d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88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0.0059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 31 d</w:t>
            </w:r>
          </w:p>
        </w:tc>
        <w:tc>
          <w:tcPr>
            <w:tcW w:w="922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63</w:t>
            </w:r>
          </w:p>
        </w:tc>
        <w:tc>
          <w:tcPr>
            <w:tcW w:w="1291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19</w:t>
            </w:r>
          </w:p>
        </w:tc>
        <w:tc>
          <w:tcPr>
            <w:tcW w:w="1108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18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0.0242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S1-100 700 d</w:t>
            </w: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57</w:t>
            </w: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18</w:t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24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0.0063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 1 d</w:t>
            </w:r>
          </w:p>
        </w:tc>
        <w:tc>
          <w:tcPr>
            <w:tcW w:w="922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55</w:t>
            </w:r>
          </w:p>
        </w:tc>
        <w:tc>
          <w:tcPr>
            <w:tcW w:w="1291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32</w:t>
            </w:r>
          </w:p>
        </w:tc>
        <w:tc>
          <w:tcPr>
            <w:tcW w:w="1108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13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0.0088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 31 d</w:t>
            </w:r>
          </w:p>
        </w:tc>
        <w:tc>
          <w:tcPr>
            <w:tcW w:w="922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43</w:t>
            </w:r>
          </w:p>
        </w:tc>
        <w:tc>
          <w:tcPr>
            <w:tcW w:w="1291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36</w:t>
            </w:r>
          </w:p>
        </w:tc>
        <w:tc>
          <w:tcPr>
            <w:tcW w:w="1108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21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0.0150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S2-100 700 d</w:t>
            </w: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36</w:t>
            </w: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37</w:t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27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0.0091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S1-1000 1 d</w:t>
            </w:r>
          </w:p>
        </w:tc>
        <w:tc>
          <w:tcPr>
            <w:tcW w:w="922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88</w:t>
            </w:r>
          </w:p>
        </w:tc>
        <w:tc>
          <w:tcPr>
            <w:tcW w:w="1291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12</w:t>
            </w:r>
          </w:p>
        </w:tc>
        <w:tc>
          <w:tcPr>
            <w:tcW w:w="1108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0.0022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S1-1000 31 d</w:t>
            </w:r>
          </w:p>
        </w:tc>
        <w:tc>
          <w:tcPr>
            <w:tcW w:w="922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85</w:t>
            </w:r>
          </w:p>
        </w:tc>
        <w:tc>
          <w:tcPr>
            <w:tcW w:w="1291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12</w:t>
            </w:r>
          </w:p>
        </w:tc>
        <w:tc>
          <w:tcPr>
            <w:tcW w:w="1108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3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0.0021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S1-1000 700 d</w:t>
            </w: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81</w:t>
            </w: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14</w:t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5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0.0034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2031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S2-1000 1 d</w:t>
            </w:r>
          </w:p>
        </w:tc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62</w:t>
            </w:r>
          </w:p>
        </w:tc>
        <w:tc>
          <w:tcPr>
            <w:tcW w:w="1291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25</w:t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13</w:t>
            </w:r>
          </w:p>
        </w:tc>
        <w:tc>
          <w:tcPr>
            <w:tcW w:w="645" w:type="pct"/>
            <w:tcBorders>
              <w:top w:val="nil"/>
              <w:bottom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0.0037</w:t>
            </w:r>
          </w:p>
        </w:tc>
      </w:tr>
      <w:tr w:rsidR="0020310C">
        <w:trPr>
          <w:trHeight w:val="290"/>
        </w:trPr>
        <w:tc>
          <w:tcPr>
            <w:tcW w:w="1034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S2-1000 31 d</w:t>
            </w:r>
          </w:p>
        </w:tc>
        <w:tc>
          <w:tcPr>
            <w:tcW w:w="922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59</w:t>
            </w:r>
          </w:p>
        </w:tc>
        <w:tc>
          <w:tcPr>
            <w:tcW w:w="1291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23</w:t>
            </w:r>
          </w:p>
        </w:tc>
        <w:tc>
          <w:tcPr>
            <w:tcW w:w="1108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18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0.0014</w:t>
            </w:r>
          </w:p>
        </w:tc>
      </w:tr>
      <w:tr w:rsidR="0020310C">
        <w:trPr>
          <w:trHeight w:val="290"/>
        </w:trPr>
        <w:tc>
          <w:tcPr>
            <w:tcW w:w="1034" w:type="pct"/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S2-1000 700 d</w:t>
            </w:r>
          </w:p>
        </w:tc>
        <w:tc>
          <w:tcPr>
            <w:tcW w:w="922" w:type="pct"/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58</w:t>
            </w:r>
          </w:p>
        </w:tc>
        <w:tc>
          <w:tcPr>
            <w:tcW w:w="1291" w:type="pct"/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21</w:t>
            </w:r>
          </w:p>
        </w:tc>
        <w:tc>
          <w:tcPr>
            <w:tcW w:w="1108" w:type="pct"/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21</w:t>
            </w:r>
          </w:p>
        </w:tc>
        <w:tc>
          <w:tcPr>
            <w:tcW w:w="645" w:type="pct"/>
            <w:vAlign w:val="center"/>
          </w:tcPr>
          <w:p w:rsidR="0020310C" w:rsidRDefault="00FB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ajorHAnsi" w:eastAsiaTheme="minorHAnsi" w:hAnsiTheme="majorHAnsi" w:cstheme="majorHAnsi"/>
                <w:color w:val="000000"/>
                <w:szCs w:val="24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Cs w:val="24"/>
              </w:rPr>
              <w:t>0.0543</w:t>
            </w:r>
          </w:p>
        </w:tc>
      </w:tr>
    </w:tbl>
    <w:p w:rsidR="0020310C" w:rsidRDefault="0020310C">
      <w:pPr>
        <w:spacing w:after="0"/>
        <w:ind w:firstLine="357"/>
      </w:pPr>
    </w:p>
    <w:sectPr w:rsidR="0020310C" w:rsidSect="0020310C">
      <w:type w:val="continuous"/>
      <w:pgSz w:w="11905" w:h="16837" w:code="9"/>
      <w:pgMar w:top="1701" w:right="1701" w:bottom="1701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0310C"/>
    <w:rsid w:val="0020310C"/>
    <w:rsid w:val="00601D08"/>
    <w:rsid w:val="0073476A"/>
    <w:rsid w:val="00FB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0C"/>
    <w:pPr>
      <w:spacing w:after="240" w:line="480" w:lineRule="auto"/>
      <w:ind w:firstLine="360"/>
    </w:pPr>
    <w:rPr>
      <w:rFonts w:eastAsiaTheme="minorEastAsia" w:cstheme="minorBid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031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1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10C"/>
    <w:rPr>
      <w:rFonts w:eastAsiaTheme="minorEastAsia"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1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10C"/>
    <w:rPr>
      <w:rFonts w:eastAsiaTheme="minorEastAsia" w:cstheme="minorBid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1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Diquattro</dc:creator>
  <cp:lastModifiedBy>Paola</cp:lastModifiedBy>
  <cp:revision>3</cp:revision>
  <dcterms:created xsi:type="dcterms:W3CDTF">2020-07-15T15:16:00Z</dcterms:created>
  <dcterms:modified xsi:type="dcterms:W3CDTF">2020-07-16T15:30:00Z</dcterms:modified>
</cp:coreProperties>
</file>