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6361" w14:textId="77777777" w:rsidR="007C2604" w:rsidRDefault="007C2604" w:rsidP="007C2604">
      <w:pPr>
        <w:snapToGrid w:val="0"/>
        <w:spacing w:after="0" w:line="360" w:lineRule="auto"/>
        <w:outlineLvl w:val="0"/>
        <w:rPr>
          <w:rFonts w:ascii="Times New Roman" w:hAnsi="Times New Roman"/>
          <w:b/>
          <w:sz w:val="24"/>
          <w:szCs w:val="24"/>
          <w:lang w:val="en-US"/>
        </w:rPr>
      </w:pPr>
      <w:r>
        <w:rPr>
          <w:rFonts w:ascii="Times New Roman" w:hAnsi="Times New Roman"/>
          <w:b/>
          <w:sz w:val="24"/>
          <w:szCs w:val="24"/>
          <w:lang w:val="en-US"/>
        </w:rPr>
        <w:t>Materials and Methods</w:t>
      </w:r>
    </w:p>
    <w:p w14:paraId="30BF647E" w14:textId="77777777" w:rsidR="007C2604" w:rsidRDefault="007C2604" w:rsidP="007C2604">
      <w:pPr>
        <w:snapToGrid w:val="0"/>
        <w:spacing w:after="0" w:line="360" w:lineRule="auto"/>
        <w:outlineLvl w:val="0"/>
        <w:rPr>
          <w:rFonts w:ascii="Times New Roman" w:hAnsi="Times New Roman"/>
          <w:b/>
          <w:sz w:val="24"/>
          <w:szCs w:val="24"/>
          <w:lang w:val="en-US"/>
        </w:rPr>
      </w:pPr>
    </w:p>
    <w:p w14:paraId="397F10F6" w14:textId="01C810FB" w:rsidR="007C2604" w:rsidRPr="006A4A46" w:rsidRDefault="007C2604" w:rsidP="007C2604">
      <w:pPr>
        <w:snapToGrid w:val="0"/>
        <w:spacing w:after="0" w:line="360" w:lineRule="auto"/>
        <w:outlineLvl w:val="0"/>
        <w:rPr>
          <w:rFonts w:ascii="Times New Roman" w:hAnsi="Times New Roman"/>
          <w:b/>
          <w:sz w:val="24"/>
          <w:szCs w:val="24"/>
          <w:lang w:val="en-US"/>
        </w:rPr>
      </w:pPr>
      <w:r w:rsidRPr="006A4A46">
        <w:rPr>
          <w:rFonts w:ascii="Times New Roman" w:hAnsi="Times New Roman"/>
          <w:b/>
          <w:sz w:val="24"/>
          <w:szCs w:val="24"/>
          <w:lang w:val="en-US"/>
        </w:rPr>
        <w:t>DNA ext</w:t>
      </w:r>
      <w:r>
        <w:rPr>
          <w:rFonts w:ascii="Times New Roman" w:hAnsi="Times New Roman"/>
          <w:b/>
          <w:sz w:val="24"/>
          <w:szCs w:val="24"/>
          <w:lang w:val="en-US"/>
        </w:rPr>
        <w:t>raction, PCR and high-throughput amplicon sequencing</w:t>
      </w:r>
    </w:p>
    <w:p w14:paraId="5ABA8961" w14:textId="2FEDDB0D" w:rsidR="007C2604" w:rsidRDefault="007C2604" w:rsidP="007C2604">
      <w:pPr>
        <w:snapToGrid w:val="0"/>
        <w:spacing w:after="0" w:line="360" w:lineRule="auto"/>
        <w:jc w:val="both"/>
        <w:rPr>
          <w:rFonts w:ascii="Times New Roman" w:hAnsi="Times New Roman"/>
          <w:sz w:val="24"/>
          <w:szCs w:val="24"/>
          <w:lang w:val="en-US"/>
        </w:rPr>
      </w:pPr>
      <w:r w:rsidRPr="006A4A46">
        <w:rPr>
          <w:rFonts w:ascii="Times New Roman" w:hAnsi="Times New Roman"/>
          <w:sz w:val="24"/>
          <w:szCs w:val="24"/>
          <w:lang w:val="en-US"/>
        </w:rPr>
        <w:t>Total DNA w</w:t>
      </w:r>
      <w:r>
        <w:rPr>
          <w:rFonts w:ascii="Times New Roman" w:hAnsi="Times New Roman"/>
          <w:sz w:val="24"/>
          <w:szCs w:val="24"/>
          <w:lang w:val="en-US"/>
        </w:rPr>
        <w:t>as</w:t>
      </w:r>
      <w:r w:rsidRPr="006A4A46">
        <w:rPr>
          <w:rFonts w:ascii="Times New Roman" w:hAnsi="Times New Roman"/>
          <w:sz w:val="24"/>
          <w:szCs w:val="24"/>
          <w:lang w:val="en-US"/>
        </w:rPr>
        <w:t xml:space="preserve"> extracted from </w:t>
      </w:r>
      <w:r>
        <w:rPr>
          <w:rFonts w:ascii="Times New Roman" w:hAnsi="Times New Roman"/>
          <w:sz w:val="24"/>
          <w:szCs w:val="24"/>
          <w:lang w:val="en-US"/>
        </w:rPr>
        <w:t>20 samples (five column reactors) and three controls (influent) samples</w:t>
      </w:r>
      <w:r w:rsidRPr="006A4A46">
        <w:rPr>
          <w:rFonts w:ascii="Times New Roman" w:hAnsi="Times New Roman"/>
          <w:sz w:val="24"/>
          <w:szCs w:val="24"/>
          <w:lang w:val="en-US"/>
        </w:rPr>
        <w:t xml:space="preserve"> </w:t>
      </w:r>
      <w:r>
        <w:rPr>
          <w:rFonts w:ascii="Times New Roman" w:hAnsi="Times New Roman"/>
          <w:sz w:val="24"/>
          <w:szCs w:val="24"/>
          <w:lang w:val="en-US"/>
        </w:rPr>
        <w:t xml:space="preserve">as previously described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"10.1021/es403489b", "ISSN" : "0013936X", "PMID" : "24187936", "abstract" : "In this study, we evaluated the use of RT-qPCR assays targeting rRNA gene sequences for the detection of fecal bacteria in water samples. We challenged the RT-qPCR assays against RNA extracted from sewage effluent (n = 14), surface water (n = 30), and treated source water (n = 15) samples. Additionally, we applied the same assays using DNA as the qPCR template. The targeted fecal bacteria were present in most of the samples tested, although in several cases, the detection frequency increased when RNA was used as the template. For example, the majority of samples that tested positive for E. coli and Campylobacter spp. in surface waters, and for human-specific Bacteroidales, E. coli, and Enterococcus spp. in treated source waters were only detected when rRNA was used as the original template. The difference in detection frequency using rRNA or rDNA (rRNA gene) was sample- and assay-dependent, suggesting that the abundance of active and nonactive populations differed between samples. Statistical analyses for each population exhibiting multiple quantifiable results showed that the rRNA copy numbers were significantly higher than the rDNA counterparts (p &lt; 0.05). Moreover, the detection frequency of rRNA-based assays were in better agreement with the culture-based results of E. coli, intestinal enterococci, and thermotolerant Campylobacter spp. in surface waters than that of rDNA-based assays, suggesting that rRNA signals were associated to active bacterial populations. Our data show that using rRNA-based approaches significantly increases detection sensitivity for common fecal bacteria in environmental waters. These findings have important implications for microbial water quality monitoring and public health risk assessments.", "author" : [ { "dropping-particle" : "", "family" : "Pitk\u00e4nen", "given" : "Tarja", "non-dropping-particle" : "", "parse-names" : false, "suffix" : "" }, { "dropping-particle" : "", "family" : "Ryu", "given" : "Hodon", "non-dropping-particle" : "", "parse-names" : false, "suffix" : "" }, { "dropping-particle" : "", "family" : "Elk", "given" : "Michael", "non-dropping-particle" : "", "parse-names" : false, "suffix" : "" }, { "dropping-particle" : "", "family" : "Hokaj\u00e4rvi", "given" : "Anna Maria", "non-dropping-particle" : "", "parse-names" : false, "suffix" : "" }, { "dropping-particle" : "", "family" : "Siponen", "given" : "Sallamaari", "non-dropping-particle" : "", "parse-names" : false, "suffix" : "" }, { "dropping-particle" : "", "family" : "Veps\u00e4l\u00e4inen", "given" : "Asko", "non-dropping-particle" : "", "parse-names" : false, "suffix" : "" }, { "dropping-particle" : "", "family" : "R\u00e4s\u00e4nen", "given" : "Pia", "non-dropping-particle" : "", "parse-names" : false, "suffix" : "" }, { "dropping-particle" : "", "family" : "Santo Domingo", "given" : "Jorge W.", "non-dropping-particle" : "", "parse-names" : false, "suffix" : "" } ], "container-title" : "Environmental Science and Technology", "id" : "ITEM-1", "issued" : { "date-parts" : [ [ "2013" ] ] }, "page" : "13611-13620", "title" : "Detection of fecal bacteria and source tracking identifiers in environmental waters using rRNA-based RT-qPCR and rDNA-based qPCR assays", "type" : "article-journal", "volume" : "47" }, "uris" : [ "http://www.mendeley.com/documents/?uuid=c84c4bc4-c011-477d-bec4-59cac48fbc36" ] } ], "mendeley" : { "formattedCitation" : "(Pitk\u00e4nen et al., 2013)", "plainTextFormattedCitation" : "(Pitk\u00e4nen et al., 2013)", "previouslyFormattedCitation" : "(Pitk\u00e4nen et al., 2013)" }, "properties" : { "noteIndex" : 0 }, "schema" : "https://github.com/citation-style-language/schema/raw/master/csl-citation.json" }</w:instrText>
      </w:r>
      <w:r>
        <w:rPr>
          <w:rFonts w:ascii="Times New Roman" w:hAnsi="Times New Roman"/>
          <w:sz w:val="24"/>
          <w:szCs w:val="24"/>
          <w:lang w:val="en-US"/>
        </w:rPr>
        <w:fldChar w:fldCharType="separate"/>
      </w:r>
      <w:r w:rsidRPr="00087878">
        <w:rPr>
          <w:rFonts w:ascii="Times New Roman" w:hAnsi="Times New Roman"/>
          <w:noProof/>
          <w:sz w:val="24"/>
          <w:szCs w:val="24"/>
          <w:lang w:val="en-US"/>
        </w:rPr>
        <w:t>(</w:t>
      </w:r>
      <w:r w:rsidRPr="00015354">
        <w:rPr>
          <w:rFonts w:ascii="Times New Roman" w:hAnsi="Times New Roman"/>
          <w:noProof/>
          <w:sz w:val="24"/>
          <w:szCs w:val="24"/>
          <w:highlight w:val="yellow"/>
          <w:lang w:val="en-US"/>
        </w:rPr>
        <w:t>ref</w:t>
      </w:r>
      <w:r w:rsidRPr="00087878">
        <w:rPr>
          <w:rFonts w:ascii="Times New Roman" w:hAnsi="Times New Roman"/>
          <w:noProof/>
          <w:sz w:val="24"/>
          <w:szCs w:val="24"/>
          <w:lang w:val="en-US"/>
        </w:rPr>
        <w:t>)</w:t>
      </w:r>
      <w:r>
        <w:rPr>
          <w:rFonts w:ascii="Times New Roman" w:hAnsi="Times New Roman"/>
          <w:sz w:val="24"/>
          <w:szCs w:val="24"/>
          <w:lang w:val="en-US"/>
        </w:rPr>
        <w:fldChar w:fldCharType="end"/>
      </w:r>
      <w:r w:rsidR="00015354">
        <w:rPr>
          <w:rFonts w:ascii="Times New Roman" w:hAnsi="Times New Roman"/>
          <w:sz w:val="24"/>
          <w:szCs w:val="24"/>
          <w:lang w:val="en-US"/>
        </w:rPr>
        <w:t>.</w:t>
      </w:r>
      <w:r>
        <w:rPr>
          <w:rFonts w:ascii="Times New Roman" w:hAnsi="Times New Roman"/>
          <w:sz w:val="24"/>
          <w:szCs w:val="24"/>
          <w:lang w:val="en-US"/>
        </w:rPr>
        <w:t xml:space="preserve"> </w:t>
      </w:r>
      <w:r w:rsidR="00015354">
        <w:rPr>
          <w:rFonts w:ascii="Times New Roman" w:hAnsi="Times New Roman"/>
          <w:sz w:val="24"/>
          <w:szCs w:val="24"/>
          <w:lang w:val="en-US"/>
        </w:rPr>
        <w:t>DNA s</w:t>
      </w:r>
      <w:r>
        <w:rPr>
          <w:rFonts w:ascii="Times New Roman" w:hAnsi="Times New Roman"/>
          <w:sz w:val="24"/>
          <w:szCs w:val="24"/>
          <w:lang w:val="en-US"/>
        </w:rPr>
        <w:t xml:space="preserve">amples were stored </w:t>
      </w:r>
      <w:r w:rsidRPr="006A4A46">
        <w:rPr>
          <w:rFonts w:ascii="Times New Roman" w:hAnsi="Times New Roman"/>
          <w:sz w:val="24"/>
          <w:szCs w:val="24"/>
          <w:lang w:val="en-US"/>
        </w:rPr>
        <w:t>at -20</w:t>
      </w:r>
      <w:r>
        <w:rPr>
          <w:rFonts w:ascii="Times New Roman" w:hAnsi="Times New Roman"/>
          <w:sz w:val="24"/>
          <w:szCs w:val="24"/>
          <w:lang w:val="en-US"/>
        </w:rPr>
        <w:sym w:font="Symbol" w:char="F0B0"/>
      </w:r>
      <w:r w:rsidRPr="006A4A46">
        <w:rPr>
          <w:rFonts w:ascii="Times New Roman" w:hAnsi="Times New Roman"/>
          <w:sz w:val="24"/>
          <w:szCs w:val="24"/>
          <w:lang w:val="en-US"/>
        </w:rPr>
        <w:t xml:space="preserve">C until used </w:t>
      </w:r>
      <w:r>
        <w:rPr>
          <w:rFonts w:ascii="Times New Roman" w:hAnsi="Times New Roman"/>
          <w:sz w:val="24"/>
          <w:szCs w:val="24"/>
          <w:lang w:val="en-US"/>
        </w:rPr>
        <w:t>for next generation sequencing. The DNA w</w:t>
      </w:r>
      <w:r w:rsidR="00015354">
        <w:rPr>
          <w:rFonts w:ascii="Times New Roman" w:hAnsi="Times New Roman"/>
          <w:sz w:val="24"/>
          <w:szCs w:val="24"/>
          <w:lang w:val="en-US"/>
        </w:rPr>
        <w:t>as</w:t>
      </w:r>
      <w:r>
        <w:rPr>
          <w:rFonts w:ascii="Times New Roman" w:hAnsi="Times New Roman"/>
          <w:sz w:val="24"/>
          <w:szCs w:val="24"/>
          <w:lang w:val="en-US"/>
        </w:rPr>
        <w:t xml:space="preserve"> used as templates to generate independent libraries targeting bacterial 16S ribosomal RNA genes. We used </w:t>
      </w:r>
      <w:r w:rsidRPr="006A4A46">
        <w:rPr>
          <w:rFonts w:ascii="Times New Roman" w:hAnsi="Times New Roman"/>
          <w:sz w:val="24"/>
          <w:szCs w:val="24"/>
          <w:lang w:val="en-US"/>
        </w:rPr>
        <w:t xml:space="preserve">barcoded </w:t>
      </w:r>
      <w:r>
        <w:rPr>
          <w:rFonts w:ascii="Times New Roman" w:hAnsi="Times New Roman"/>
          <w:sz w:val="24"/>
          <w:szCs w:val="24"/>
          <w:lang w:val="en-US"/>
        </w:rPr>
        <w:t xml:space="preserve">16S rRNA gene targeting </w:t>
      </w:r>
      <w:r w:rsidRPr="006A4A46">
        <w:rPr>
          <w:rFonts w:ascii="Times New Roman" w:hAnsi="Times New Roman"/>
          <w:sz w:val="24"/>
          <w:szCs w:val="24"/>
          <w:lang w:val="en-US"/>
        </w:rPr>
        <w:t xml:space="preserve">primers </w:t>
      </w:r>
      <w:r>
        <w:rPr>
          <w:rFonts w:ascii="Times New Roman" w:hAnsi="Times New Roman"/>
          <w:sz w:val="24"/>
          <w:szCs w:val="24"/>
          <w:lang w:val="en-US"/>
        </w:rPr>
        <w:t xml:space="preserve">(i.e., </w:t>
      </w:r>
      <w:r w:rsidRPr="006A4A46">
        <w:rPr>
          <w:rFonts w:ascii="Times New Roman" w:hAnsi="Times New Roman"/>
          <w:sz w:val="24"/>
          <w:szCs w:val="24"/>
          <w:lang w:val="en-US"/>
        </w:rPr>
        <w:t>515F and 806R</w:t>
      </w:r>
      <w:r>
        <w:rPr>
          <w:rFonts w:ascii="Times New Roman" w:hAnsi="Times New Roman"/>
          <w:sz w:val="24"/>
          <w:szCs w:val="24"/>
          <w:lang w:val="en-US"/>
        </w:rPr>
        <w:t>)</w:t>
      </w:r>
      <w:r w:rsidRPr="008516D0">
        <w:rPr>
          <w:rFonts w:ascii="Times New Roman" w:hAnsi="Times New Roman"/>
          <w:noProof/>
          <w:sz w:val="24"/>
          <w:szCs w:val="24"/>
          <w:lang w:val="en-US"/>
        </w:rPr>
        <w:t xml:space="preserve"> </w:t>
      </w:r>
      <w:r>
        <w:rPr>
          <w:rFonts w:ascii="Times New Roman" w:hAnsi="Times New Roman"/>
          <w:noProof/>
          <w:sz w:val="24"/>
          <w:szCs w:val="24"/>
          <w:lang w:val="en-US"/>
        </w:rPr>
        <w:t>described in Caporaso et al. (2011</w:t>
      </w:r>
      <w:r>
        <w:rPr>
          <w:rFonts w:ascii="Times New Roman" w:hAnsi="Times New Roman"/>
          <w:sz w:val="24"/>
          <w:szCs w:val="24"/>
          <w:lang w:val="en-US"/>
        </w:rPr>
        <w:t>)</w:t>
      </w:r>
      <w:r w:rsidRPr="006A4A46">
        <w:rPr>
          <w:rFonts w:ascii="Times New Roman" w:hAnsi="Times New Roman"/>
          <w:sz w:val="24"/>
          <w:szCs w:val="24"/>
          <w:lang w:val="en-US"/>
        </w:rPr>
        <w:t xml:space="preserve"> </w:t>
      </w:r>
      <w:r>
        <w:rPr>
          <w:rFonts w:ascii="Times New Roman" w:hAnsi="Times New Roman"/>
          <w:sz w:val="24"/>
          <w:szCs w:val="24"/>
          <w:lang w:val="en-US"/>
        </w:rPr>
        <w:t xml:space="preserve">and sequenced the targeted product (i.e., </w:t>
      </w:r>
      <w:r w:rsidRPr="006A4A46">
        <w:rPr>
          <w:rFonts w:ascii="Times New Roman" w:hAnsi="Times New Roman"/>
          <w:sz w:val="24"/>
          <w:szCs w:val="24"/>
          <w:lang w:val="en-US"/>
        </w:rPr>
        <w:t>2</w:t>
      </w:r>
      <w:r>
        <w:rPr>
          <w:rFonts w:ascii="Times New Roman" w:hAnsi="Times New Roman"/>
          <w:sz w:val="24"/>
          <w:szCs w:val="24"/>
          <w:lang w:val="en-US"/>
        </w:rPr>
        <w:t>91</w:t>
      </w:r>
      <w:r w:rsidRPr="006A4A46">
        <w:rPr>
          <w:rFonts w:ascii="Times New Roman" w:hAnsi="Times New Roman"/>
          <w:sz w:val="24"/>
          <w:szCs w:val="24"/>
          <w:lang w:val="en-US"/>
        </w:rPr>
        <w:t xml:space="preserve"> </w:t>
      </w:r>
      <w:proofErr w:type="spellStart"/>
      <w:r>
        <w:rPr>
          <w:rFonts w:ascii="Times New Roman" w:hAnsi="Times New Roman"/>
          <w:sz w:val="24"/>
          <w:szCs w:val="24"/>
          <w:lang w:val="en-US"/>
        </w:rPr>
        <w:t>bp</w:t>
      </w:r>
      <w:proofErr w:type="spellEnd"/>
      <w:r>
        <w:rPr>
          <w:rFonts w:ascii="Times New Roman" w:hAnsi="Times New Roman"/>
          <w:sz w:val="24"/>
          <w:szCs w:val="24"/>
          <w:lang w:val="en-US"/>
        </w:rPr>
        <w:t xml:space="preserve">) in both directions using an </w:t>
      </w:r>
      <w:r w:rsidRPr="006A4A46">
        <w:rPr>
          <w:rFonts w:ascii="Times New Roman" w:hAnsi="Times New Roman"/>
          <w:sz w:val="24"/>
          <w:szCs w:val="24"/>
          <w:lang w:val="en-US"/>
        </w:rPr>
        <w:t xml:space="preserve">Illumina </w:t>
      </w:r>
      <w:proofErr w:type="spellStart"/>
      <w:r w:rsidRPr="006A4A46">
        <w:rPr>
          <w:rFonts w:ascii="Times New Roman" w:hAnsi="Times New Roman"/>
          <w:sz w:val="24"/>
          <w:szCs w:val="24"/>
          <w:lang w:val="en-US"/>
        </w:rPr>
        <w:t>MiSeq</w:t>
      </w:r>
      <w:proofErr w:type="spellEnd"/>
      <w:r w:rsidRPr="006A4A46">
        <w:rPr>
          <w:rFonts w:ascii="Times New Roman" w:hAnsi="Times New Roman"/>
          <w:sz w:val="24"/>
          <w:szCs w:val="24"/>
          <w:lang w:val="en-US"/>
        </w:rPr>
        <w:t xml:space="preserve"> </w:t>
      </w:r>
      <w:r>
        <w:rPr>
          <w:rFonts w:ascii="Times New Roman" w:hAnsi="Times New Roman"/>
          <w:sz w:val="24"/>
          <w:szCs w:val="24"/>
          <w:lang w:val="en-US"/>
        </w:rPr>
        <w:t>PE250 sequencing kit</w:t>
      </w:r>
      <w:r w:rsidRPr="006A4A46">
        <w:rPr>
          <w:rFonts w:ascii="Times New Roman" w:hAnsi="Times New Roman"/>
          <w:sz w:val="24"/>
          <w:szCs w:val="24"/>
          <w:lang w:val="en-US"/>
        </w:rPr>
        <w:t>.</w:t>
      </w:r>
      <w:r>
        <w:rPr>
          <w:rFonts w:ascii="Times New Roman" w:hAnsi="Times New Roman"/>
          <w:sz w:val="24"/>
          <w:szCs w:val="24"/>
          <w:lang w:val="en-US"/>
        </w:rPr>
        <w:t xml:space="preserve"> Sequencing was performed at the </w:t>
      </w:r>
      <w:r w:rsidRPr="0024498E">
        <w:rPr>
          <w:rFonts w:ascii="Times" w:eastAsiaTheme="minorHAnsi" w:hAnsi="Times"/>
        </w:rPr>
        <w:t xml:space="preserve">Cincinnati Children’s Hospital </w:t>
      </w:r>
      <w:r>
        <w:rPr>
          <w:rFonts w:ascii="Times" w:eastAsiaTheme="minorHAnsi" w:hAnsi="Times"/>
        </w:rPr>
        <w:t xml:space="preserve">Medical </w:t>
      </w:r>
      <w:r w:rsidRPr="0024498E">
        <w:rPr>
          <w:rFonts w:ascii="Times" w:eastAsiaTheme="minorHAnsi" w:hAnsi="Times"/>
        </w:rPr>
        <w:t xml:space="preserve">DNA </w:t>
      </w:r>
      <w:r>
        <w:rPr>
          <w:rFonts w:ascii="Times" w:eastAsiaTheme="minorHAnsi" w:hAnsi="Times"/>
        </w:rPr>
        <w:t>Sequencing and Genotyping Core</w:t>
      </w:r>
      <w:r w:rsidRPr="0024498E">
        <w:rPr>
          <w:rFonts w:ascii="Times" w:eastAsiaTheme="minorHAnsi" w:hAnsi="Times"/>
        </w:rPr>
        <w:t xml:space="preserve"> facility</w:t>
      </w:r>
      <w:r>
        <w:rPr>
          <w:rFonts w:ascii="Times" w:eastAsiaTheme="minorHAnsi" w:hAnsi="Times"/>
        </w:rPr>
        <w:t xml:space="preserve">. </w:t>
      </w:r>
    </w:p>
    <w:p w14:paraId="41352A2D" w14:textId="77777777" w:rsidR="007C2604" w:rsidRDefault="007C2604" w:rsidP="007C2604">
      <w:pPr>
        <w:snapToGrid w:val="0"/>
        <w:spacing w:after="0" w:line="360" w:lineRule="auto"/>
        <w:outlineLvl w:val="0"/>
        <w:rPr>
          <w:rFonts w:ascii="Times New Roman" w:hAnsi="Times New Roman"/>
          <w:b/>
          <w:sz w:val="24"/>
          <w:szCs w:val="24"/>
          <w:lang w:val="en-US"/>
        </w:rPr>
      </w:pPr>
    </w:p>
    <w:p w14:paraId="2F9FD551" w14:textId="77777777" w:rsidR="007C2604" w:rsidRPr="00F45B72" w:rsidRDefault="007C2604" w:rsidP="007C2604">
      <w:pPr>
        <w:snapToGrid w:val="0"/>
        <w:spacing w:after="0" w:line="360" w:lineRule="auto"/>
        <w:outlineLvl w:val="0"/>
        <w:rPr>
          <w:rFonts w:ascii="Times New Roman" w:hAnsi="Times New Roman"/>
          <w:b/>
          <w:sz w:val="24"/>
          <w:szCs w:val="24"/>
          <w:lang w:val="en-US"/>
        </w:rPr>
      </w:pPr>
      <w:r w:rsidRPr="00194F9D">
        <w:rPr>
          <w:rFonts w:ascii="Times New Roman" w:hAnsi="Times New Roman"/>
          <w:b/>
          <w:sz w:val="24"/>
          <w:szCs w:val="24"/>
          <w:lang w:val="en-US"/>
        </w:rPr>
        <w:t xml:space="preserve">Next generation sequencing data preprocessing and analysis </w:t>
      </w:r>
    </w:p>
    <w:p w14:paraId="21C75D85" w14:textId="569973CC" w:rsidR="007C2604" w:rsidRDefault="007C2604" w:rsidP="007C2604">
      <w:pPr>
        <w:snapToGrid w:val="0"/>
        <w:spacing w:after="0" w:line="360" w:lineRule="auto"/>
        <w:rPr>
          <w:rFonts w:ascii="Times New Roman" w:hAnsi="Times New Roman"/>
          <w:sz w:val="24"/>
          <w:szCs w:val="24"/>
          <w:lang w:val="en-US"/>
        </w:rPr>
      </w:pPr>
      <w:r>
        <w:rPr>
          <w:rFonts w:ascii="Times New Roman" w:hAnsi="Times New Roman"/>
          <w:sz w:val="24"/>
          <w:szCs w:val="24"/>
          <w:lang w:val="en-US"/>
        </w:rPr>
        <w:t>S</w:t>
      </w:r>
      <w:r w:rsidRPr="006A4A46">
        <w:rPr>
          <w:rFonts w:ascii="Times New Roman" w:hAnsi="Times New Roman"/>
          <w:sz w:val="24"/>
          <w:szCs w:val="24"/>
          <w:lang w:val="en-US"/>
        </w:rPr>
        <w:t>equenc</w:t>
      </w:r>
      <w:r>
        <w:rPr>
          <w:rFonts w:ascii="Times New Roman" w:hAnsi="Times New Roman"/>
          <w:sz w:val="24"/>
          <w:szCs w:val="24"/>
          <w:lang w:val="en-US"/>
        </w:rPr>
        <w:t>e</w:t>
      </w:r>
      <w:r w:rsidRPr="006A4A46">
        <w:rPr>
          <w:rFonts w:ascii="Times New Roman" w:hAnsi="Times New Roman"/>
          <w:sz w:val="24"/>
          <w:szCs w:val="24"/>
          <w:lang w:val="en-US"/>
        </w:rPr>
        <w:t xml:space="preserve"> reads were pr</w:t>
      </w:r>
      <w:r>
        <w:rPr>
          <w:rFonts w:ascii="Times New Roman" w:hAnsi="Times New Roman"/>
          <w:sz w:val="24"/>
          <w:szCs w:val="24"/>
          <w:lang w:val="en-US"/>
        </w:rPr>
        <w:t xml:space="preserve">ocessed and analyzed using </w:t>
      </w:r>
      <w:proofErr w:type="spellStart"/>
      <w:r>
        <w:rPr>
          <w:rFonts w:ascii="Times New Roman" w:hAnsi="Times New Roman"/>
          <w:sz w:val="24"/>
          <w:szCs w:val="24"/>
          <w:lang w:val="en-US"/>
        </w:rPr>
        <w:t>Mothur</w:t>
      </w:r>
      <w:proofErr w:type="spellEnd"/>
      <w:r w:rsidRPr="004E40F1">
        <w:rPr>
          <w:rFonts w:ascii="Times New Roman" w:hAnsi="Times New Roman"/>
          <w:sz w:val="24"/>
          <w:szCs w:val="24"/>
          <w:lang w:val="en-US"/>
        </w:rPr>
        <w:t xml:space="preserve"> </w:t>
      </w:r>
      <w:r>
        <w:rPr>
          <w:rFonts w:ascii="Times New Roman" w:hAnsi="Times New Roman"/>
          <w:sz w:val="24"/>
          <w:szCs w:val="24"/>
          <w:lang w:val="en-US"/>
        </w:rPr>
        <w:t xml:space="preserve">software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"10.1038/nmeth.f.303.QIIME", "author" : [ { "dropping-particle" : "", "family" : "Caporaso", "given" : "J Gregory", "non-dropping-particle" : "", "parse-names" : false, "suffix" : "" }, { "dropping-particle" : "", "family" : "Kuczynski", "given" : "Justin", "non-dropping-particle" : "", "parse-names" : false, "suffix" : "" }, { "dropping-particle" : "", "family" : "Stombaugh", "given" : "Jesse", "non-dropping-particle" : "", "parse-names" : false, "suffix" : "" }, { "dropping-particle" : "", "family" : "Bittinger", "given" : "Kyle", "non-dropping-particle" : "", "parse-names" : false, "suffix" : "" }, { "dropping-particle" : "", "family" : "Bushman", "given" : "Frederic D", "non-dropping-particle" : "", "parse-names" : false, "suffix" : "" }, { "dropping-particle" : "", "family" : "Costello", "given" : "Elizabeth K", "non-dropping-particle" : "", "parse-names" : false, "suffix" : "" }, { "dropping-particle" : "", "family" : "Fierer", "given" : "Noah", "non-dropping-particle" : "", "parse-names" : false, "suffix" : "" }, { "dropping-particle" : "", "family" : "Pe\u00f1a", "given" : "Antonio Gonzalez", "non-dropping-particle" : "", "parse-names" : false, "suffix" : "" }, { "dropping-particle" : "", "family" : "Goodrich", "given" : "K", "non-dropping-particle" : "", "parse-names" : false, "suffix" : "" }, { "dropping-particle" : "", "family" : "Gordon", "given" : "Jeffrey I", "non-dropping-particle" : "", "parse-names" : false, "suffix" : "" }, { "dropping-particle" : "", "family" : "Huttley", "given" : "Gavin a", "non-dropping-particle" : "", "parse-names" : false, "suffix" : "" }, { "dropping-particle" : "", "family" : "Kelley", "given" : "Scott T", "non-dropping-particle" : "", "parse-names" : false, "suffix" : "" }, { "dropping-particle" : "", "family" : "Knights", "given" : "Dan", "non-dropping-particle" : "", "parse-names" : false, "suffix" : "" }, { "dropping-particle" : "", "family" : "Jeremy", "given" : "E", "non-dropping-particle" : "", "parse-names" : false, "suffix" : "" }, { "dropping-particle" : "", "family" : "Ley", "given" : "Ruth E", "non-dropping-particle" : "", "parse-names" : false, "suffix" : "" }, { "dropping-particle" : "", "family" : "Lozupone", "given" : "Catherine a", "non-dropping-particle" : "", "parse-names" : false, "suffix" : "" }, { "dropping-particle" : "", "family" : "Mcdonald", "given" : "Daniel", "non-dropping-particle" : "", "parse-names" : false, "suffix" : "" }, { "dropping-particle" : "", "family" : "Muegge", "given" : "Brian D", "non-dropping-particle" : "", "parse-names" : false, "suffix" : "" }, { "dropping-particle" : "", "family" : "Reeder", "given" : "Jens", "non-dropping-particle" : "", "parse-names" : false, "suffix" : "" }, { "dropping-particle" : "", "family" : "Sevinsky", "given" : "Joel R", "non-dropping-particle" : "", "parse-names" : false, "suffix" : "" }, { "dropping-particle" : "", "family" : "Turnbaugh", "given" : "Peter J", "non-dropping-particle" : "", "parse-names" : false, "suffix" : "" }, { "dropping-particle" : "", "family" : "Walters", "given" : "William a", "non-dropping-particle" : "", "parse-names" : false, "suffix" : "" } ], "container-title" : "Nature Methods", "id" : "ITEM-1", "issue" : "5", "issued" : { "date-parts" : [ [ "2010" ] ] }, "page" : "335-336", "title" : "QIIME allows analysis of high-throughput community sequencing data", "type" : "article-journal", "volume" : "7" }, "uris" : [ "http://www.mendeley.com/documents/?uuid=3b3ca55d-7d2d-4147-bcc3-fe7bad5f632c" ] } ], "mendeley" : { "formattedCitation" : "(J Gregory Caporaso et al., 2010)", "manualFormatting" : "(Caporaso et al., 2010a)", "plainTextFormattedCitation" : "(J Gregory Caporaso et al., 2010)", "previouslyFormattedCitation" : "(J Gregory Caporaso et al., 2010)" }, "properties" : { "noteIndex" : 0 }, "schema" : "https://github.com/citation-style-language/schema/raw/master/csl-citation.json" }</w:instrText>
      </w:r>
      <w:r>
        <w:rPr>
          <w:rFonts w:ascii="Times New Roman" w:hAnsi="Times New Roman"/>
          <w:sz w:val="24"/>
          <w:szCs w:val="24"/>
          <w:lang w:val="en-US"/>
        </w:rPr>
        <w:fldChar w:fldCharType="separate"/>
      </w:r>
      <w:r w:rsidRPr="00CD14A9">
        <w:rPr>
          <w:rFonts w:ascii="Times New Roman" w:hAnsi="Times New Roman"/>
          <w:noProof/>
          <w:sz w:val="24"/>
          <w:szCs w:val="24"/>
          <w:lang w:val="en-US"/>
        </w:rPr>
        <w:t>(</w:t>
      </w:r>
      <w:r>
        <w:rPr>
          <w:rFonts w:ascii="Times New Roman" w:hAnsi="Times New Roman"/>
          <w:noProof/>
          <w:sz w:val="24"/>
          <w:szCs w:val="24"/>
          <w:lang w:val="en-US"/>
        </w:rPr>
        <w:t>Schloss</w:t>
      </w:r>
      <w:r w:rsidRPr="00CD14A9">
        <w:rPr>
          <w:rFonts w:ascii="Times New Roman" w:hAnsi="Times New Roman"/>
          <w:noProof/>
          <w:sz w:val="24"/>
          <w:szCs w:val="24"/>
          <w:lang w:val="en-US"/>
        </w:rPr>
        <w:t xml:space="preserve"> et al., 20</w:t>
      </w:r>
      <w:r>
        <w:rPr>
          <w:rFonts w:ascii="Times New Roman" w:hAnsi="Times New Roman"/>
          <w:noProof/>
          <w:sz w:val="24"/>
          <w:szCs w:val="24"/>
          <w:lang w:val="en-US"/>
        </w:rPr>
        <w:t>09</w:t>
      </w:r>
      <w:r w:rsidRPr="00CD14A9">
        <w:rPr>
          <w:rFonts w:ascii="Times New Roman" w:hAnsi="Times New Roman"/>
          <w:noProof/>
          <w:sz w:val="24"/>
          <w:szCs w:val="24"/>
          <w:lang w:val="en-US"/>
        </w:rPr>
        <w:t>)</w:t>
      </w:r>
      <w:r>
        <w:rPr>
          <w:rFonts w:ascii="Times New Roman" w:hAnsi="Times New Roman"/>
          <w:sz w:val="24"/>
          <w:szCs w:val="24"/>
          <w:lang w:val="en-US"/>
        </w:rPr>
        <w:fldChar w:fldCharType="end"/>
      </w:r>
      <w:r w:rsidRPr="006A4A46">
        <w:rPr>
          <w:rFonts w:ascii="Times New Roman" w:hAnsi="Times New Roman"/>
          <w:sz w:val="24"/>
          <w:szCs w:val="24"/>
          <w:lang w:val="en-US"/>
        </w:rPr>
        <w:t>.</w:t>
      </w:r>
      <w:r>
        <w:rPr>
          <w:rFonts w:ascii="Times New Roman" w:hAnsi="Times New Roman"/>
          <w:sz w:val="24"/>
          <w:szCs w:val="24"/>
          <w:lang w:val="en-US"/>
        </w:rPr>
        <w:t xml:space="preserve"> Sequence reads that did not fit the following criteria were discarded from further analyses: did not form contigs, deviated considerably from the expected PCR size product, had ambiguous bases, and had homopolymers greater than 8 bases long. Sequence reads were grouped at a 97 % similarity and the consensus sequences were then identified using </w:t>
      </w:r>
      <w:proofErr w:type="spellStart"/>
      <w:r>
        <w:rPr>
          <w:rFonts w:ascii="Times New Roman" w:hAnsi="Times New Roman"/>
          <w:sz w:val="24"/>
          <w:szCs w:val="24"/>
          <w:lang w:val="en-US"/>
        </w:rPr>
        <w:t>Mothur</w:t>
      </w:r>
      <w:proofErr w:type="spellEnd"/>
      <w:r>
        <w:rPr>
          <w:rFonts w:ascii="Times New Roman" w:hAnsi="Times New Roman"/>
          <w:sz w:val="24"/>
          <w:szCs w:val="24"/>
          <w:lang w:val="en-US"/>
        </w:rPr>
        <w:t xml:space="preserve"> and the Silva (Quast et al., 2013) database as a reference. Prior to the classification analysis, a prescreening step was performed with a randomly selected subset of all the sequences generated per sample to further filter out chimeras and difficult to align sequences. Excel was used to determine the overall relative abundance of representative sequences at different taxonomic levels (e.g., class, order, family, genus).</w:t>
      </w:r>
      <w:r w:rsidRPr="00CA5A02">
        <w:rPr>
          <w:rFonts w:ascii="Times New Roman" w:hAnsi="Times New Roman"/>
          <w:sz w:val="24"/>
          <w:szCs w:val="24"/>
          <w:lang w:val="en-US"/>
        </w:rPr>
        <w:t xml:space="preserve"> </w:t>
      </w:r>
      <w:r>
        <w:rPr>
          <w:rFonts w:ascii="Times New Roman" w:hAnsi="Times New Roman"/>
          <w:sz w:val="24"/>
          <w:szCs w:val="24"/>
          <w:lang w:val="en-US"/>
        </w:rPr>
        <w:t>Sequences were analyzed using Blast (</w:t>
      </w:r>
      <w:hyperlink r:id="rId6" w:history="1">
        <w:r w:rsidRPr="00001CD0">
          <w:rPr>
            <w:rStyle w:val="Hyperlink"/>
            <w:rFonts w:ascii="Times New Roman" w:hAnsi="Times New Roman"/>
            <w:sz w:val="24"/>
            <w:szCs w:val="24"/>
            <w:lang w:val="en-US"/>
          </w:rPr>
          <w:t>http://www.ncbi.nlm.nih.gov/BLAST/</w:t>
        </w:r>
      </w:hyperlink>
      <w:r>
        <w:rPr>
          <w:rFonts w:ascii="Times New Roman" w:hAnsi="Times New Roman"/>
          <w:sz w:val="24"/>
          <w:szCs w:val="24"/>
          <w:lang w:val="en-US"/>
        </w:rPr>
        <w:t>) and RDP classifier (Wang et al., 2007) to further confirm their phylogenetic affiliation and to classify sequences at a low taxonomic level (genus and species) whenever possible.</w:t>
      </w:r>
    </w:p>
    <w:p w14:paraId="55DD73FD" w14:textId="57FC3293" w:rsidR="00015354" w:rsidRDefault="00015354" w:rsidP="00317904">
      <w:pPr>
        <w:spacing w:after="0" w:line="240" w:lineRule="auto"/>
        <w:rPr>
          <w:rFonts w:ascii="Times New Roman" w:hAnsi="Times New Roman"/>
          <w:szCs w:val="24"/>
          <w:lang w:val="en-US"/>
        </w:rPr>
      </w:pPr>
    </w:p>
    <w:p w14:paraId="012D069A" w14:textId="77777777" w:rsidR="00015354" w:rsidRDefault="00015354" w:rsidP="00317904">
      <w:pPr>
        <w:spacing w:after="0" w:line="240" w:lineRule="auto"/>
        <w:rPr>
          <w:rFonts w:ascii="Times New Roman" w:hAnsi="Times New Roman"/>
          <w:szCs w:val="24"/>
          <w:lang w:val="en-US"/>
        </w:rPr>
      </w:pPr>
    </w:p>
    <w:p w14:paraId="5F7FB7DB" w14:textId="41BD3768" w:rsidR="00015354" w:rsidRDefault="00015354" w:rsidP="00317904">
      <w:pPr>
        <w:spacing w:after="0" w:line="240" w:lineRule="auto"/>
        <w:rPr>
          <w:rFonts w:ascii="Times New Roman" w:hAnsi="Times New Roman"/>
          <w:szCs w:val="24"/>
          <w:lang w:val="en-US"/>
        </w:rPr>
      </w:pPr>
    </w:p>
    <w:p w14:paraId="053AE625" w14:textId="77777777" w:rsidR="00015354" w:rsidRPr="00015354" w:rsidRDefault="00015354" w:rsidP="00015354">
      <w:pPr>
        <w:pStyle w:val="NormalWeb"/>
        <w:spacing w:before="0" w:beforeAutospacing="0" w:after="0" w:afterAutospacing="0" w:line="360" w:lineRule="auto"/>
        <w:rPr>
          <w:b/>
        </w:rPr>
      </w:pPr>
      <w:r w:rsidRPr="00015354">
        <w:rPr>
          <w:b/>
        </w:rPr>
        <w:t>References</w:t>
      </w:r>
    </w:p>
    <w:p w14:paraId="3F9BC99F" w14:textId="77777777" w:rsidR="00015354" w:rsidRDefault="00015354" w:rsidP="00015354">
      <w:pPr>
        <w:pStyle w:val="NormalWeb"/>
        <w:spacing w:before="0" w:beforeAutospacing="0" w:after="0" w:afterAutospacing="0" w:line="360" w:lineRule="auto"/>
      </w:pPr>
    </w:p>
    <w:p w14:paraId="24E30B45" w14:textId="77777777" w:rsidR="00015354" w:rsidRPr="00015354" w:rsidRDefault="00015354" w:rsidP="00015354">
      <w:pPr>
        <w:pStyle w:val="NormalWeb"/>
        <w:spacing w:before="0" w:beforeAutospacing="0" w:after="0" w:afterAutospacing="0" w:line="360" w:lineRule="auto"/>
      </w:pPr>
      <w:proofErr w:type="spellStart"/>
      <w:r w:rsidRPr="00015354">
        <w:t>Caporaso</w:t>
      </w:r>
      <w:proofErr w:type="spellEnd"/>
      <w:r w:rsidRPr="00015354">
        <w:t xml:space="preserve">, J.G., Lauber, C.L., Walters, W.A., Berg-Lyons, D., </w:t>
      </w:r>
      <w:proofErr w:type="spellStart"/>
      <w:r w:rsidRPr="00015354">
        <w:t>Lozupone</w:t>
      </w:r>
      <w:proofErr w:type="spellEnd"/>
      <w:r w:rsidRPr="00015354">
        <w:t xml:space="preserve">, C.A., Turnbaugh, P.J., </w:t>
      </w:r>
      <w:proofErr w:type="spellStart"/>
      <w:r w:rsidRPr="00015354">
        <w:t>Fierer</w:t>
      </w:r>
      <w:proofErr w:type="spellEnd"/>
      <w:r w:rsidRPr="00015354">
        <w:t xml:space="preserve">, N., Knight, R., 2011. Global patterns of 16S rRNA diversity at a depth of millions of sequences per sample. Proc. Natl. Acad. Sci. U. S. A. 108 </w:t>
      </w:r>
      <w:proofErr w:type="spellStart"/>
      <w:proofErr w:type="gramStart"/>
      <w:r w:rsidRPr="00015354">
        <w:t>Suppl</w:t>
      </w:r>
      <w:proofErr w:type="spellEnd"/>
      <w:r w:rsidRPr="00015354">
        <w:t xml:space="preserve"> ,</w:t>
      </w:r>
      <w:proofErr w:type="gramEnd"/>
      <w:r w:rsidRPr="00015354">
        <w:t xml:space="preserve"> 4516–4522.</w:t>
      </w:r>
    </w:p>
    <w:p w14:paraId="35342352" w14:textId="77777777" w:rsidR="00015354" w:rsidRPr="00015354" w:rsidRDefault="00015354" w:rsidP="00015354">
      <w:pPr>
        <w:pStyle w:val="NormalWeb"/>
        <w:spacing w:before="0" w:beforeAutospacing="0" w:after="0" w:afterAutospacing="0" w:line="360" w:lineRule="auto"/>
        <w:rPr>
          <w:lang w:eastAsia="ko-KR"/>
        </w:rPr>
      </w:pPr>
    </w:p>
    <w:p w14:paraId="781CFBA0" w14:textId="77777777" w:rsidR="00015354" w:rsidRPr="00015354" w:rsidRDefault="00015354" w:rsidP="00015354">
      <w:pPr>
        <w:pStyle w:val="NormalWeb"/>
        <w:spacing w:before="0" w:beforeAutospacing="0" w:after="0" w:afterAutospacing="0" w:line="360" w:lineRule="auto"/>
      </w:pPr>
      <w:r w:rsidRPr="00015354">
        <w:t xml:space="preserve">Quast, C., </w:t>
      </w:r>
      <w:proofErr w:type="spellStart"/>
      <w:r w:rsidRPr="00015354">
        <w:t>Pruesse</w:t>
      </w:r>
      <w:proofErr w:type="spellEnd"/>
      <w:r w:rsidRPr="00015354">
        <w:t xml:space="preserve">, E., Yilmaz, P., </w:t>
      </w:r>
      <w:proofErr w:type="spellStart"/>
      <w:r w:rsidRPr="00015354">
        <w:t>Gerken</w:t>
      </w:r>
      <w:proofErr w:type="spellEnd"/>
      <w:r w:rsidRPr="00015354">
        <w:t xml:space="preserve">, J., Schweer, T., </w:t>
      </w:r>
      <w:proofErr w:type="spellStart"/>
      <w:r w:rsidRPr="00015354">
        <w:t>Yarza</w:t>
      </w:r>
      <w:proofErr w:type="spellEnd"/>
      <w:r w:rsidRPr="00015354">
        <w:t xml:space="preserve">, P., </w:t>
      </w:r>
      <w:proofErr w:type="spellStart"/>
      <w:r w:rsidRPr="00015354">
        <w:t>Peplies</w:t>
      </w:r>
      <w:proofErr w:type="spellEnd"/>
      <w:r w:rsidRPr="00015354">
        <w:t xml:space="preserve">, J., </w:t>
      </w:r>
      <w:proofErr w:type="spellStart"/>
      <w:r w:rsidRPr="00015354">
        <w:t>Glöckner</w:t>
      </w:r>
      <w:proofErr w:type="spellEnd"/>
      <w:r w:rsidRPr="00015354">
        <w:t xml:space="preserve">, F.O., 2013. The SILVA ribosomal RNA gene database project: improved data processing and web-based tools. Opens external link in new window. </w:t>
      </w:r>
      <w:proofErr w:type="spellStart"/>
      <w:r w:rsidRPr="00015354">
        <w:t>Nucl</w:t>
      </w:r>
      <w:proofErr w:type="spellEnd"/>
      <w:r w:rsidRPr="00015354">
        <w:t>. Acids Res. 41 (D1), D590-D596.</w:t>
      </w:r>
    </w:p>
    <w:p w14:paraId="0AEE2642" w14:textId="77777777" w:rsidR="00015354" w:rsidRPr="00015354" w:rsidRDefault="00015354" w:rsidP="00015354">
      <w:pPr>
        <w:pStyle w:val="NormalWeb"/>
        <w:spacing w:before="0" w:beforeAutospacing="0" w:after="0" w:afterAutospacing="0" w:line="360" w:lineRule="auto"/>
        <w:rPr>
          <w:bCs/>
        </w:rPr>
      </w:pPr>
    </w:p>
    <w:p w14:paraId="1EB7B347" w14:textId="77777777" w:rsidR="00015354" w:rsidRPr="00015354" w:rsidRDefault="00015354" w:rsidP="00015354">
      <w:pPr>
        <w:pStyle w:val="NormalWeb"/>
        <w:spacing w:before="0" w:beforeAutospacing="0" w:after="0" w:afterAutospacing="0" w:line="360" w:lineRule="auto"/>
      </w:pPr>
      <w:r w:rsidRPr="00015354">
        <w:t xml:space="preserve">Schloss, P.D., Westcott, S.L., </w:t>
      </w:r>
      <w:proofErr w:type="spellStart"/>
      <w:r w:rsidRPr="00015354">
        <w:t>Ryabin</w:t>
      </w:r>
      <w:proofErr w:type="spellEnd"/>
      <w:r w:rsidRPr="00015354">
        <w:t xml:space="preserve">, T., Hall, J.R., Hartmann, M., Hollister, E.B., </w:t>
      </w:r>
      <w:proofErr w:type="spellStart"/>
      <w:r w:rsidRPr="00015354">
        <w:t>Lesniewski</w:t>
      </w:r>
      <w:proofErr w:type="spellEnd"/>
      <w:r w:rsidRPr="00015354">
        <w:t xml:space="preserve">, R.A., Oakley, B.B., Parks, D.H., Robinson, C.J., Sahl, J.W., </w:t>
      </w:r>
      <w:proofErr w:type="spellStart"/>
      <w:r w:rsidRPr="00015354">
        <w:t>Stres</w:t>
      </w:r>
      <w:proofErr w:type="spellEnd"/>
      <w:r w:rsidRPr="00015354">
        <w:t xml:space="preserve">, B., </w:t>
      </w:r>
      <w:proofErr w:type="spellStart"/>
      <w:r w:rsidRPr="00015354">
        <w:t>Thallinger</w:t>
      </w:r>
      <w:proofErr w:type="spellEnd"/>
      <w:r w:rsidRPr="00015354">
        <w:t xml:space="preserve">, G.G., Van Horn, D.J., Weber, C.F., 2009. Introducing </w:t>
      </w:r>
      <w:proofErr w:type="spellStart"/>
      <w:r w:rsidRPr="00015354">
        <w:t>Mothur</w:t>
      </w:r>
      <w:proofErr w:type="spellEnd"/>
      <w:r w:rsidRPr="00015354">
        <w:t xml:space="preserve">: open-source, platform-independent, community- supported software for describing and comparing microbial communities. </w:t>
      </w:r>
      <w:proofErr w:type="spellStart"/>
      <w:r w:rsidRPr="00015354">
        <w:t>Appl</w:t>
      </w:r>
      <w:proofErr w:type="spellEnd"/>
      <w:r w:rsidRPr="00015354">
        <w:t xml:space="preserve"> Environ </w:t>
      </w:r>
      <w:proofErr w:type="spellStart"/>
      <w:r w:rsidRPr="00015354">
        <w:t>Microbiol</w:t>
      </w:r>
      <w:proofErr w:type="spellEnd"/>
      <w:r w:rsidRPr="00015354">
        <w:t xml:space="preserve"> 75, 7537-7541.</w:t>
      </w:r>
    </w:p>
    <w:p w14:paraId="08657114" w14:textId="77777777" w:rsidR="00015354" w:rsidRPr="00015354" w:rsidRDefault="00015354" w:rsidP="00015354">
      <w:pPr>
        <w:pStyle w:val="NormalWeb"/>
        <w:spacing w:before="0" w:beforeAutospacing="0" w:after="0" w:afterAutospacing="0" w:line="360" w:lineRule="auto"/>
      </w:pPr>
    </w:p>
    <w:p w14:paraId="36AFCE47" w14:textId="77777777" w:rsidR="00015354" w:rsidRPr="00015354" w:rsidRDefault="00015354" w:rsidP="00015354">
      <w:pPr>
        <w:pStyle w:val="NormalWeb"/>
        <w:spacing w:before="0" w:beforeAutospacing="0" w:after="0" w:afterAutospacing="0" w:line="360" w:lineRule="auto"/>
      </w:pPr>
      <w:r w:rsidRPr="00015354">
        <w:t xml:space="preserve">Wang, Q., Garrity, G.M., </w:t>
      </w:r>
      <w:proofErr w:type="spellStart"/>
      <w:r w:rsidRPr="00015354">
        <w:t>Tiedje</w:t>
      </w:r>
      <w:proofErr w:type="spellEnd"/>
      <w:r w:rsidRPr="00015354">
        <w:t xml:space="preserve">, J.M., Cole, J.R., 2007. Naïve Bayesian Classifier for Rapid Assignment of rRNA Sequences into the New Bacterial Taxonomy. </w:t>
      </w:r>
      <w:proofErr w:type="spellStart"/>
      <w:r w:rsidRPr="00015354">
        <w:t>Appl</w:t>
      </w:r>
      <w:proofErr w:type="spellEnd"/>
      <w:r w:rsidRPr="00015354">
        <w:t xml:space="preserve"> Environ </w:t>
      </w:r>
      <w:proofErr w:type="spellStart"/>
      <w:r w:rsidRPr="00015354">
        <w:t>Microbiol</w:t>
      </w:r>
      <w:proofErr w:type="spellEnd"/>
      <w:r w:rsidRPr="00015354">
        <w:t xml:space="preserve">. 73, 5261-5267. </w:t>
      </w:r>
    </w:p>
    <w:p w14:paraId="13036B5F" w14:textId="77777777" w:rsidR="00015354" w:rsidRPr="007C2604" w:rsidRDefault="00015354" w:rsidP="00317904">
      <w:pPr>
        <w:spacing w:after="0" w:line="240" w:lineRule="auto"/>
        <w:rPr>
          <w:rFonts w:ascii="Times New Roman" w:hAnsi="Times New Roman"/>
          <w:szCs w:val="24"/>
          <w:lang w:val="en-US"/>
        </w:rPr>
        <w:sectPr w:rsidR="00015354" w:rsidRPr="007C2604" w:rsidSect="007C2604">
          <w:pgSz w:w="12240" w:h="15840"/>
          <w:pgMar w:top="1440" w:right="1440" w:bottom="1440" w:left="1440" w:header="720" w:footer="720" w:gutter="0"/>
          <w:cols w:space="720"/>
          <w:docGrid w:linePitch="360"/>
        </w:sectPr>
      </w:pPr>
    </w:p>
    <w:p w14:paraId="0AB94F52" w14:textId="5A35DF4F" w:rsidR="00317904" w:rsidRPr="00576819" w:rsidRDefault="00317904" w:rsidP="00317904">
      <w:pPr>
        <w:spacing w:after="0" w:line="240" w:lineRule="auto"/>
        <w:rPr>
          <w:rFonts w:ascii="Times New Roman" w:hAnsi="Times New Roman"/>
          <w:sz w:val="20"/>
          <w:szCs w:val="20"/>
        </w:rPr>
      </w:pPr>
      <w:r w:rsidRPr="00576819">
        <w:rPr>
          <w:rFonts w:ascii="Times New Roman" w:hAnsi="Times New Roman"/>
          <w:sz w:val="20"/>
          <w:szCs w:val="20"/>
        </w:rPr>
        <w:lastRenderedPageBreak/>
        <w:t>TABLE 1</w:t>
      </w:r>
      <w:r w:rsidR="00576819" w:rsidRPr="00576819">
        <w:rPr>
          <w:rFonts w:ascii="Times New Roman" w:hAnsi="Times New Roman"/>
          <w:sz w:val="20"/>
          <w:szCs w:val="20"/>
        </w:rPr>
        <w:t>-1</w:t>
      </w:r>
      <w:r w:rsidRPr="00576819">
        <w:rPr>
          <w:rFonts w:ascii="Times New Roman" w:hAnsi="Times New Roman"/>
          <w:sz w:val="20"/>
          <w:szCs w:val="20"/>
        </w:rPr>
        <w:t xml:space="preserve">. Distribution of bacterial </w:t>
      </w:r>
      <w:r w:rsidR="00185A48" w:rsidRPr="00576819">
        <w:rPr>
          <w:rFonts w:ascii="Times New Roman" w:hAnsi="Times New Roman"/>
          <w:sz w:val="20"/>
          <w:szCs w:val="20"/>
        </w:rPr>
        <w:t>1</w:t>
      </w:r>
      <w:r w:rsidR="00883FB3" w:rsidRPr="00576819">
        <w:rPr>
          <w:rFonts w:ascii="Times New Roman" w:hAnsi="Times New Roman"/>
          <w:sz w:val="20"/>
          <w:szCs w:val="20"/>
        </w:rPr>
        <w:t>6S rRNA</w:t>
      </w:r>
      <w:r w:rsidR="00F25DA2" w:rsidRPr="00576819">
        <w:rPr>
          <w:rFonts w:ascii="Times New Roman" w:hAnsi="Times New Roman"/>
          <w:sz w:val="20"/>
          <w:szCs w:val="20"/>
        </w:rPr>
        <w:t xml:space="preserve"> gene</w:t>
      </w:r>
      <w:r w:rsidR="00576819">
        <w:rPr>
          <w:rFonts w:ascii="Times New Roman" w:hAnsi="Times New Roman"/>
          <w:sz w:val="20"/>
          <w:szCs w:val="20"/>
        </w:rPr>
        <w:t xml:space="preserve"> (Sample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46"/>
        <w:gridCol w:w="955"/>
        <w:gridCol w:w="955"/>
        <w:gridCol w:w="955"/>
        <w:gridCol w:w="955"/>
        <w:gridCol w:w="955"/>
        <w:gridCol w:w="955"/>
        <w:gridCol w:w="955"/>
        <w:gridCol w:w="955"/>
        <w:gridCol w:w="955"/>
        <w:gridCol w:w="955"/>
        <w:gridCol w:w="955"/>
        <w:gridCol w:w="955"/>
      </w:tblGrid>
      <w:tr w:rsidR="00BC2DAB" w:rsidRPr="00FC33D8" w14:paraId="784C4DDB" w14:textId="0F5384CA"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1D2B637A" w14:textId="78B3E0CA"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Class</w:t>
            </w:r>
          </w:p>
        </w:tc>
        <w:tc>
          <w:tcPr>
            <w:tcW w:w="650" w:type="pct"/>
            <w:tcBorders>
              <w:top w:val="single" w:sz="4" w:space="0" w:color="auto"/>
              <w:left w:val="single" w:sz="4" w:space="0" w:color="auto"/>
              <w:bottom w:val="single" w:sz="4" w:space="0" w:color="auto"/>
              <w:right w:val="single" w:sz="4" w:space="0" w:color="auto"/>
            </w:tcBorders>
          </w:tcPr>
          <w:p w14:paraId="2493FBB7" w14:textId="27C3AAD5"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Genus</w:t>
            </w:r>
          </w:p>
        </w:tc>
        <w:tc>
          <w:tcPr>
            <w:tcW w:w="319" w:type="pct"/>
            <w:tcBorders>
              <w:top w:val="single" w:sz="4" w:space="0" w:color="auto"/>
              <w:left w:val="single" w:sz="4" w:space="0" w:color="auto"/>
              <w:bottom w:val="single" w:sz="4" w:space="0" w:color="auto"/>
              <w:right w:val="single" w:sz="4" w:space="0" w:color="auto"/>
            </w:tcBorders>
          </w:tcPr>
          <w:p w14:paraId="022D8F03" w14:textId="0613DEBE"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w:t>
            </w:r>
          </w:p>
          <w:p w14:paraId="5C2C5E64" w14:textId="632E7848"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13009</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B0B2B2D" w14:textId="3368FA88"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T2</w:t>
            </w:r>
          </w:p>
          <w:p w14:paraId="2D2E0409" w14:textId="5031EC79"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11337</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6B3F6CA" w14:textId="72BBE1F8"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T3</w:t>
            </w:r>
          </w:p>
          <w:p w14:paraId="595DA1B6" w14:textId="227790AC"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16547</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C79820C" w14:textId="53D25769"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T4</w:t>
            </w:r>
          </w:p>
          <w:p w14:paraId="2735C049" w14:textId="2D885873"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12641</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6C8801A" w14:textId="6A143A87"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T5</w:t>
            </w:r>
          </w:p>
          <w:p w14:paraId="541E7EF8" w14:textId="3A151431"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15413</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542F2E7" w14:textId="63131830"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T6</w:t>
            </w:r>
          </w:p>
          <w:p w14:paraId="30F9D0C1" w14:textId="362F2040"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10585</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FB44A89" w14:textId="7A143A65"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T7</w:t>
            </w:r>
          </w:p>
          <w:p w14:paraId="7ACA3BB9" w14:textId="20AA6359"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14514</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F470F94" w14:textId="2AF95DAE"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T8</w:t>
            </w:r>
          </w:p>
          <w:p w14:paraId="4C6F2094" w14:textId="773F150F"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10712</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3B090D9" w14:textId="17BAC4AC"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T9</w:t>
            </w:r>
          </w:p>
          <w:p w14:paraId="5E41A98D" w14:textId="47CA8378"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14056</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3A40F65" w14:textId="1B5818C9"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T10</w:t>
            </w:r>
          </w:p>
          <w:p w14:paraId="1812739F" w14:textId="6A43DF0B"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14074</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9AD5989" w14:textId="2D377B46"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T11</w:t>
            </w:r>
          </w:p>
          <w:p w14:paraId="1219E0CC" w14:textId="122D3DE5"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20135</w:t>
            </w:r>
            <w:r w:rsidRPr="00576819">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4D3A35A" w14:textId="08A169A8"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T12</w:t>
            </w:r>
          </w:p>
          <w:p w14:paraId="05D1BA6B" w14:textId="6C2DBE09" w:rsidR="00BC2DAB" w:rsidRPr="00576819" w:rsidRDefault="00BC2DAB" w:rsidP="00BC2DAB">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w:t>
            </w:r>
            <w:r w:rsidR="00E82A5A" w:rsidRPr="00576819">
              <w:rPr>
                <w:rFonts w:ascii="Times New Roman" w:hAnsi="Times New Roman"/>
                <w:sz w:val="17"/>
                <w:szCs w:val="17"/>
              </w:rPr>
              <w:t>12002</w:t>
            </w:r>
            <w:r w:rsidRPr="00576819">
              <w:rPr>
                <w:rFonts w:ascii="Times New Roman" w:hAnsi="Times New Roman"/>
                <w:sz w:val="17"/>
                <w:szCs w:val="17"/>
              </w:rPr>
              <w:t>)</w:t>
            </w:r>
          </w:p>
        </w:tc>
      </w:tr>
      <w:tr w:rsidR="006752F7" w:rsidRPr="00FC33D8" w14:paraId="05591318"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006343D4" w14:textId="65573FA3" w:rsidR="006752F7" w:rsidRPr="00E82A5A" w:rsidRDefault="006752F7" w:rsidP="006752F7">
            <w:pPr>
              <w:spacing w:after="0" w:line="240" w:lineRule="auto"/>
              <w:contextualSpacing/>
              <w:jc w:val="both"/>
              <w:rPr>
                <w:rFonts w:ascii="Times New Roman" w:hAnsi="Times New Roman"/>
                <w:sz w:val="17"/>
                <w:szCs w:val="17"/>
              </w:rPr>
            </w:pPr>
            <w:r>
              <w:rPr>
                <w:rFonts w:ascii="Times New Roman" w:hAnsi="Times New Roman"/>
                <w:sz w:val="17"/>
                <w:szCs w:val="17"/>
              </w:rPr>
              <w:t>Actinobacteria</w:t>
            </w:r>
          </w:p>
        </w:tc>
        <w:tc>
          <w:tcPr>
            <w:tcW w:w="650" w:type="pct"/>
            <w:tcBorders>
              <w:top w:val="single" w:sz="4" w:space="0" w:color="auto"/>
              <w:left w:val="single" w:sz="4" w:space="0" w:color="auto"/>
              <w:bottom w:val="single" w:sz="4" w:space="0" w:color="auto"/>
              <w:right w:val="single" w:sz="4" w:space="0" w:color="auto"/>
            </w:tcBorders>
          </w:tcPr>
          <w:p w14:paraId="2AF42A95" w14:textId="76765EAD" w:rsidR="006752F7" w:rsidRDefault="006752F7" w:rsidP="006752F7">
            <w:pPr>
              <w:spacing w:after="0" w:line="240" w:lineRule="auto"/>
              <w:contextualSpacing/>
              <w:rPr>
                <w:rFonts w:ascii="Times New Roman" w:hAnsi="Times New Roman"/>
                <w:i/>
                <w:sz w:val="17"/>
                <w:szCs w:val="17"/>
              </w:rPr>
            </w:pPr>
            <w:r>
              <w:rPr>
                <w:rFonts w:ascii="Times New Roman" w:hAnsi="Times New Roman"/>
                <w:i/>
                <w:sz w:val="17"/>
                <w:szCs w:val="17"/>
              </w:rPr>
              <w:t>ACK-M1</w:t>
            </w:r>
            <w:r w:rsidR="00E565BA">
              <w:rPr>
                <w:rFonts w:ascii="Times New Roman" w:hAnsi="Times New Roman"/>
                <w:i/>
                <w:sz w:val="17"/>
                <w:szCs w:val="17"/>
              </w:rPr>
              <w:t>*</w:t>
            </w:r>
          </w:p>
          <w:p w14:paraId="7B2DC23A" w14:textId="62332F9F" w:rsidR="006752F7" w:rsidRDefault="006752F7" w:rsidP="006752F7">
            <w:pPr>
              <w:spacing w:after="0" w:line="240" w:lineRule="auto"/>
              <w:contextualSpacing/>
              <w:rPr>
                <w:rFonts w:ascii="Times New Roman" w:hAnsi="Times New Roman"/>
                <w:i/>
                <w:sz w:val="17"/>
                <w:szCs w:val="17"/>
              </w:rPr>
            </w:pPr>
            <w:r>
              <w:rPr>
                <w:rFonts w:ascii="Times New Roman" w:hAnsi="Times New Roman"/>
                <w:i/>
                <w:sz w:val="17"/>
                <w:szCs w:val="17"/>
              </w:rPr>
              <w:t>Arthrobacter</w:t>
            </w:r>
          </w:p>
        </w:tc>
        <w:tc>
          <w:tcPr>
            <w:tcW w:w="319" w:type="pct"/>
            <w:tcBorders>
              <w:top w:val="single" w:sz="4" w:space="0" w:color="auto"/>
              <w:left w:val="single" w:sz="4" w:space="0" w:color="auto"/>
              <w:bottom w:val="single" w:sz="4" w:space="0" w:color="auto"/>
              <w:right w:val="single" w:sz="4" w:space="0" w:color="auto"/>
            </w:tcBorders>
          </w:tcPr>
          <w:p w14:paraId="7FB1B14A"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25811D57" w14:textId="5EEB6775"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1837928"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654F549E" w14:textId="1BCBBA44"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1B58829"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2F6E0C36" w14:textId="5C357558"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9E392E7"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2BD75327" w14:textId="7A876AE7"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67E6973"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7E9DC958" w14:textId="4AA04315"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13A6276"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06422E6E" w14:textId="37DFF693"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603379A"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33FBF65F" w14:textId="6478D7D9"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AFD95EC"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64276E21" w14:textId="3D6D3C67"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95AA446"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57B8DD1A" w14:textId="655CE486"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7B7D361"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6A07049C" w14:textId="2234FCE4"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5D689B2"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2A48D088" w14:textId="726D6DD1"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B1AEA4D" w14:textId="77777777" w:rsid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4674AE8C" w14:textId="029B8416" w:rsidR="006752F7" w:rsidRPr="006752F7" w:rsidRDefault="006752F7" w:rsidP="006752F7">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6752F7" w:rsidRPr="00FC33D8" w14:paraId="5C1FB696"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362785BA" w14:textId="40829763" w:rsidR="006752F7" w:rsidRPr="00E82A5A" w:rsidRDefault="006752F7" w:rsidP="006752F7">
            <w:pPr>
              <w:spacing w:after="0" w:line="240" w:lineRule="auto"/>
              <w:contextualSpacing/>
              <w:jc w:val="both"/>
              <w:rPr>
                <w:rFonts w:ascii="Times New Roman" w:hAnsi="Times New Roman"/>
                <w:sz w:val="17"/>
                <w:szCs w:val="17"/>
              </w:rPr>
            </w:pPr>
            <w:proofErr w:type="spellStart"/>
            <w:r w:rsidRPr="00E82A5A">
              <w:rPr>
                <w:rFonts w:ascii="Times New Roman" w:hAnsi="Times New Roman"/>
                <w:sz w:val="17"/>
                <w:szCs w:val="17"/>
              </w:rPr>
              <w:t>Chloracidobacteria</w:t>
            </w:r>
            <w:proofErr w:type="spellEnd"/>
          </w:p>
        </w:tc>
        <w:tc>
          <w:tcPr>
            <w:tcW w:w="650" w:type="pct"/>
            <w:tcBorders>
              <w:top w:val="single" w:sz="4" w:space="0" w:color="auto"/>
              <w:left w:val="single" w:sz="4" w:space="0" w:color="auto"/>
              <w:bottom w:val="single" w:sz="4" w:space="0" w:color="auto"/>
              <w:right w:val="single" w:sz="4" w:space="0" w:color="auto"/>
            </w:tcBorders>
          </w:tcPr>
          <w:p w14:paraId="25420B4F" w14:textId="2E9810E1" w:rsidR="006752F7" w:rsidRPr="00E82A5A" w:rsidRDefault="006752F7" w:rsidP="006752F7">
            <w:pPr>
              <w:spacing w:after="0" w:line="240" w:lineRule="auto"/>
              <w:contextualSpacing/>
              <w:rPr>
                <w:rFonts w:ascii="Times New Roman" w:hAnsi="Times New Roman"/>
                <w:i/>
                <w:sz w:val="17"/>
                <w:szCs w:val="17"/>
              </w:rPr>
            </w:pPr>
            <w:r>
              <w:rPr>
                <w:rFonts w:ascii="Times New Roman" w:hAnsi="Times New Roman"/>
                <w:i/>
                <w:sz w:val="17"/>
                <w:szCs w:val="17"/>
              </w:rPr>
              <w:t>Ellin6075*</w:t>
            </w:r>
          </w:p>
        </w:tc>
        <w:tc>
          <w:tcPr>
            <w:tcW w:w="319" w:type="pct"/>
            <w:tcBorders>
              <w:top w:val="single" w:sz="4" w:space="0" w:color="auto"/>
              <w:left w:val="single" w:sz="4" w:space="0" w:color="auto"/>
              <w:bottom w:val="single" w:sz="4" w:space="0" w:color="auto"/>
              <w:right w:val="single" w:sz="4" w:space="0" w:color="auto"/>
            </w:tcBorders>
          </w:tcPr>
          <w:p w14:paraId="71B8AE43" w14:textId="2CA00BCC"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567</w:t>
            </w:r>
          </w:p>
        </w:tc>
        <w:tc>
          <w:tcPr>
            <w:tcW w:w="319" w:type="pct"/>
            <w:tcBorders>
              <w:top w:val="single" w:sz="4" w:space="0" w:color="auto"/>
              <w:left w:val="single" w:sz="4" w:space="0" w:color="auto"/>
              <w:bottom w:val="single" w:sz="4" w:space="0" w:color="auto"/>
              <w:right w:val="single" w:sz="4" w:space="0" w:color="auto"/>
            </w:tcBorders>
          </w:tcPr>
          <w:p w14:paraId="55023501" w14:textId="12F16ED9" w:rsidR="006752F7" w:rsidRPr="00E82A5A" w:rsidRDefault="006752F7" w:rsidP="006752F7">
            <w:pPr>
              <w:spacing w:after="0" w:line="240" w:lineRule="auto"/>
              <w:contextualSpacing/>
              <w:jc w:val="center"/>
              <w:rPr>
                <w:rFonts w:ascii="Times New Roman" w:hAnsi="Times New Roman"/>
                <w:sz w:val="17"/>
                <w:szCs w:val="17"/>
              </w:rPr>
            </w:pPr>
            <w:r w:rsidRPr="006752F7">
              <w:rPr>
                <w:rFonts w:ascii="Times New Roman" w:hAnsi="Times New Roman"/>
                <w:sz w:val="17"/>
                <w:szCs w:val="17"/>
              </w:rPr>
              <w:t>296</w:t>
            </w:r>
          </w:p>
        </w:tc>
        <w:tc>
          <w:tcPr>
            <w:tcW w:w="319" w:type="pct"/>
            <w:tcBorders>
              <w:top w:val="single" w:sz="4" w:space="0" w:color="auto"/>
              <w:left w:val="single" w:sz="4" w:space="0" w:color="auto"/>
              <w:bottom w:val="single" w:sz="4" w:space="0" w:color="auto"/>
              <w:right w:val="single" w:sz="4" w:space="0" w:color="auto"/>
            </w:tcBorders>
          </w:tcPr>
          <w:p w14:paraId="50B83A29" w14:textId="53363739"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699</w:t>
            </w:r>
          </w:p>
        </w:tc>
        <w:tc>
          <w:tcPr>
            <w:tcW w:w="319" w:type="pct"/>
            <w:tcBorders>
              <w:top w:val="single" w:sz="4" w:space="0" w:color="auto"/>
              <w:left w:val="single" w:sz="4" w:space="0" w:color="auto"/>
              <w:bottom w:val="single" w:sz="4" w:space="0" w:color="auto"/>
              <w:right w:val="single" w:sz="4" w:space="0" w:color="auto"/>
            </w:tcBorders>
          </w:tcPr>
          <w:p w14:paraId="469C05B8" w14:textId="61F16EFB" w:rsidR="006752F7" w:rsidRPr="00E82A5A" w:rsidRDefault="006752F7" w:rsidP="006752F7">
            <w:pPr>
              <w:spacing w:after="0" w:line="240" w:lineRule="auto"/>
              <w:contextualSpacing/>
              <w:jc w:val="center"/>
              <w:rPr>
                <w:rFonts w:ascii="Times New Roman" w:hAnsi="Times New Roman"/>
                <w:sz w:val="17"/>
                <w:szCs w:val="17"/>
              </w:rPr>
            </w:pPr>
            <w:r w:rsidRPr="006752F7">
              <w:rPr>
                <w:rFonts w:ascii="Times New Roman" w:hAnsi="Times New Roman"/>
                <w:sz w:val="17"/>
                <w:szCs w:val="17"/>
              </w:rPr>
              <w:t>431</w:t>
            </w:r>
          </w:p>
        </w:tc>
        <w:tc>
          <w:tcPr>
            <w:tcW w:w="319" w:type="pct"/>
            <w:tcBorders>
              <w:top w:val="single" w:sz="4" w:space="0" w:color="auto"/>
              <w:left w:val="single" w:sz="4" w:space="0" w:color="auto"/>
              <w:bottom w:val="single" w:sz="4" w:space="0" w:color="auto"/>
              <w:right w:val="single" w:sz="4" w:space="0" w:color="auto"/>
            </w:tcBorders>
          </w:tcPr>
          <w:p w14:paraId="6A9440FA" w14:textId="063B74E5"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752</w:t>
            </w:r>
          </w:p>
        </w:tc>
        <w:tc>
          <w:tcPr>
            <w:tcW w:w="319" w:type="pct"/>
            <w:tcBorders>
              <w:top w:val="single" w:sz="4" w:space="0" w:color="auto"/>
              <w:left w:val="single" w:sz="4" w:space="0" w:color="auto"/>
              <w:bottom w:val="single" w:sz="4" w:space="0" w:color="auto"/>
              <w:right w:val="single" w:sz="4" w:space="0" w:color="auto"/>
            </w:tcBorders>
          </w:tcPr>
          <w:p w14:paraId="548DAE8E" w14:textId="32002346"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677</w:t>
            </w:r>
          </w:p>
        </w:tc>
        <w:tc>
          <w:tcPr>
            <w:tcW w:w="319" w:type="pct"/>
            <w:tcBorders>
              <w:top w:val="single" w:sz="4" w:space="0" w:color="auto"/>
              <w:left w:val="single" w:sz="4" w:space="0" w:color="auto"/>
              <w:bottom w:val="single" w:sz="4" w:space="0" w:color="auto"/>
              <w:right w:val="single" w:sz="4" w:space="0" w:color="auto"/>
            </w:tcBorders>
          </w:tcPr>
          <w:p w14:paraId="5A6E6177" w14:textId="4A56031B"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884</w:t>
            </w:r>
          </w:p>
        </w:tc>
        <w:tc>
          <w:tcPr>
            <w:tcW w:w="319" w:type="pct"/>
            <w:tcBorders>
              <w:top w:val="single" w:sz="4" w:space="0" w:color="auto"/>
              <w:left w:val="single" w:sz="4" w:space="0" w:color="auto"/>
              <w:bottom w:val="single" w:sz="4" w:space="0" w:color="auto"/>
              <w:right w:val="single" w:sz="4" w:space="0" w:color="auto"/>
            </w:tcBorders>
          </w:tcPr>
          <w:p w14:paraId="579DF0F0" w14:textId="60C1F202" w:rsidR="006752F7" w:rsidRPr="003D431C" w:rsidRDefault="006752F7" w:rsidP="006752F7">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647</w:t>
            </w:r>
          </w:p>
        </w:tc>
        <w:tc>
          <w:tcPr>
            <w:tcW w:w="319" w:type="pct"/>
            <w:tcBorders>
              <w:top w:val="single" w:sz="4" w:space="0" w:color="auto"/>
              <w:left w:val="single" w:sz="4" w:space="0" w:color="auto"/>
              <w:bottom w:val="single" w:sz="4" w:space="0" w:color="auto"/>
              <w:right w:val="single" w:sz="4" w:space="0" w:color="auto"/>
            </w:tcBorders>
          </w:tcPr>
          <w:p w14:paraId="613117CE" w14:textId="0B6E1058" w:rsidR="006752F7" w:rsidRPr="00E82A5A" w:rsidRDefault="006752F7" w:rsidP="006752F7">
            <w:pPr>
              <w:spacing w:after="0" w:line="240" w:lineRule="auto"/>
              <w:contextualSpacing/>
              <w:jc w:val="center"/>
              <w:rPr>
                <w:rFonts w:ascii="Times New Roman" w:hAnsi="Times New Roman"/>
                <w:sz w:val="17"/>
                <w:szCs w:val="17"/>
              </w:rPr>
            </w:pPr>
            <w:r w:rsidRPr="006752F7">
              <w:rPr>
                <w:rFonts w:ascii="Times New Roman" w:hAnsi="Times New Roman"/>
                <w:sz w:val="17"/>
                <w:szCs w:val="17"/>
              </w:rPr>
              <w:t>388</w:t>
            </w:r>
          </w:p>
        </w:tc>
        <w:tc>
          <w:tcPr>
            <w:tcW w:w="319" w:type="pct"/>
            <w:tcBorders>
              <w:top w:val="single" w:sz="4" w:space="0" w:color="auto"/>
              <w:left w:val="single" w:sz="4" w:space="0" w:color="auto"/>
              <w:bottom w:val="single" w:sz="4" w:space="0" w:color="auto"/>
              <w:right w:val="single" w:sz="4" w:space="0" w:color="auto"/>
            </w:tcBorders>
          </w:tcPr>
          <w:p w14:paraId="336B13E7" w14:textId="1875BCBD" w:rsidR="006752F7" w:rsidRPr="00E82A5A" w:rsidRDefault="006752F7" w:rsidP="006752F7">
            <w:pPr>
              <w:spacing w:after="0" w:line="240" w:lineRule="auto"/>
              <w:contextualSpacing/>
              <w:jc w:val="center"/>
              <w:rPr>
                <w:rFonts w:ascii="Times New Roman" w:hAnsi="Times New Roman"/>
                <w:sz w:val="17"/>
                <w:szCs w:val="17"/>
              </w:rPr>
            </w:pPr>
            <w:r w:rsidRPr="006752F7">
              <w:rPr>
                <w:rFonts w:ascii="Times New Roman" w:hAnsi="Times New Roman"/>
                <w:sz w:val="17"/>
                <w:szCs w:val="17"/>
              </w:rPr>
              <w:t>472</w:t>
            </w:r>
          </w:p>
        </w:tc>
        <w:tc>
          <w:tcPr>
            <w:tcW w:w="319" w:type="pct"/>
            <w:tcBorders>
              <w:top w:val="single" w:sz="4" w:space="0" w:color="auto"/>
              <w:left w:val="single" w:sz="4" w:space="0" w:color="auto"/>
              <w:bottom w:val="single" w:sz="4" w:space="0" w:color="auto"/>
              <w:right w:val="single" w:sz="4" w:space="0" w:color="auto"/>
            </w:tcBorders>
          </w:tcPr>
          <w:p w14:paraId="2DE74522" w14:textId="77D65E0C" w:rsidR="006752F7" w:rsidRPr="003D431C" w:rsidRDefault="006752F7" w:rsidP="006752F7">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2334</w:t>
            </w:r>
          </w:p>
        </w:tc>
        <w:tc>
          <w:tcPr>
            <w:tcW w:w="319" w:type="pct"/>
            <w:tcBorders>
              <w:top w:val="single" w:sz="4" w:space="0" w:color="auto"/>
              <w:left w:val="single" w:sz="4" w:space="0" w:color="auto"/>
              <w:bottom w:val="single" w:sz="4" w:space="0" w:color="auto"/>
              <w:right w:val="single" w:sz="4" w:space="0" w:color="auto"/>
            </w:tcBorders>
          </w:tcPr>
          <w:p w14:paraId="1C53F661" w14:textId="75E2E5D2" w:rsidR="006752F7" w:rsidRPr="003D431C" w:rsidRDefault="006752F7" w:rsidP="006752F7">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1809</w:t>
            </w:r>
          </w:p>
        </w:tc>
      </w:tr>
      <w:tr w:rsidR="00E565BA" w:rsidRPr="00FC33D8" w14:paraId="65B1E7BD"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576F567C" w14:textId="668C02F8" w:rsidR="00E565BA" w:rsidRPr="00E82A5A" w:rsidRDefault="00E565BA" w:rsidP="00E565BA">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Fimbriimonadia</w:t>
            </w:r>
            <w:proofErr w:type="spellEnd"/>
          </w:p>
        </w:tc>
        <w:tc>
          <w:tcPr>
            <w:tcW w:w="650" w:type="pct"/>
            <w:tcBorders>
              <w:top w:val="single" w:sz="4" w:space="0" w:color="auto"/>
              <w:left w:val="single" w:sz="4" w:space="0" w:color="auto"/>
              <w:bottom w:val="single" w:sz="4" w:space="0" w:color="auto"/>
              <w:right w:val="single" w:sz="4" w:space="0" w:color="auto"/>
            </w:tcBorders>
          </w:tcPr>
          <w:p w14:paraId="6555ABC3" w14:textId="716906F1" w:rsidR="00E565BA" w:rsidRPr="00E82A5A" w:rsidRDefault="00E565BA" w:rsidP="00E565BA">
            <w:pPr>
              <w:spacing w:after="0" w:line="240" w:lineRule="auto"/>
              <w:contextualSpacing/>
              <w:rPr>
                <w:rFonts w:ascii="Times New Roman" w:hAnsi="Times New Roman"/>
                <w:i/>
                <w:sz w:val="17"/>
                <w:szCs w:val="17"/>
              </w:rPr>
            </w:pPr>
            <w:proofErr w:type="spellStart"/>
            <w:r>
              <w:rPr>
                <w:rFonts w:ascii="Times New Roman" w:hAnsi="Times New Roman"/>
                <w:i/>
                <w:sz w:val="17"/>
                <w:szCs w:val="17"/>
              </w:rPr>
              <w:t>Fimbriimonas</w:t>
            </w:r>
            <w:proofErr w:type="spellEnd"/>
          </w:p>
        </w:tc>
        <w:tc>
          <w:tcPr>
            <w:tcW w:w="319" w:type="pct"/>
            <w:tcBorders>
              <w:top w:val="single" w:sz="4" w:space="0" w:color="auto"/>
              <w:left w:val="single" w:sz="4" w:space="0" w:color="auto"/>
              <w:bottom w:val="single" w:sz="4" w:space="0" w:color="auto"/>
              <w:right w:val="single" w:sz="4" w:space="0" w:color="auto"/>
            </w:tcBorders>
          </w:tcPr>
          <w:p w14:paraId="22AB3414" w14:textId="6ABC9695"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219</w:t>
            </w:r>
          </w:p>
        </w:tc>
        <w:tc>
          <w:tcPr>
            <w:tcW w:w="319" w:type="pct"/>
            <w:tcBorders>
              <w:top w:val="single" w:sz="4" w:space="0" w:color="auto"/>
              <w:left w:val="single" w:sz="4" w:space="0" w:color="auto"/>
              <w:bottom w:val="single" w:sz="4" w:space="0" w:color="auto"/>
              <w:right w:val="single" w:sz="4" w:space="0" w:color="auto"/>
            </w:tcBorders>
          </w:tcPr>
          <w:p w14:paraId="1CF9ADBF" w14:textId="5FE9CAFD" w:rsidR="00E565BA" w:rsidRPr="003D431C" w:rsidRDefault="00E565BA" w:rsidP="00E565BA">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1085</w:t>
            </w:r>
          </w:p>
        </w:tc>
        <w:tc>
          <w:tcPr>
            <w:tcW w:w="319" w:type="pct"/>
            <w:tcBorders>
              <w:top w:val="single" w:sz="4" w:space="0" w:color="auto"/>
              <w:left w:val="single" w:sz="4" w:space="0" w:color="auto"/>
              <w:bottom w:val="single" w:sz="4" w:space="0" w:color="auto"/>
              <w:right w:val="single" w:sz="4" w:space="0" w:color="auto"/>
            </w:tcBorders>
          </w:tcPr>
          <w:p w14:paraId="318B40FE" w14:textId="271D253A" w:rsidR="00E565BA" w:rsidRPr="003D431C" w:rsidRDefault="00E565BA" w:rsidP="00E565BA">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1547</w:t>
            </w:r>
          </w:p>
        </w:tc>
        <w:tc>
          <w:tcPr>
            <w:tcW w:w="319" w:type="pct"/>
            <w:tcBorders>
              <w:top w:val="single" w:sz="4" w:space="0" w:color="auto"/>
              <w:left w:val="single" w:sz="4" w:space="0" w:color="auto"/>
              <w:bottom w:val="single" w:sz="4" w:space="0" w:color="auto"/>
              <w:right w:val="single" w:sz="4" w:space="0" w:color="auto"/>
            </w:tcBorders>
          </w:tcPr>
          <w:p w14:paraId="46492A7D" w14:textId="2429E954"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824</w:t>
            </w:r>
          </w:p>
        </w:tc>
        <w:tc>
          <w:tcPr>
            <w:tcW w:w="319" w:type="pct"/>
            <w:tcBorders>
              <w:top w:val="single" w:sz="4" w:space="0" w:color="auto"/>
              <w:left w:val="single" w:sz="4" w:space="0" w:color="auto"/>
              <w:bottom w:val="single" w:sz="4" w:space="0" w:color="auto"/>
              <w:right w:val="single" w:sz="4" w:space="0" w:color="auto"/>
            </w:tcBorders>
          </w:tcPr>
          <w:p w14:paraId="7FEFCB8F" w14:textId="76E90B63"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42</w:t>
            </w:r>
          </w:p>
        </w:tc>
        <w:tc>
          <w:tcPr>
            <w:tcW w:w="319" w:type="pct"/>
            <w:tcBorders>
              <w:top w:val="single" w:sz="4" w:space="0" w:color="auto"/>
              <w:left w:val="single" w:sz="4" w:space="0" w:color="auto"/>
              <w:bottom w:val="single" w:sz="4" w:space="0" w:color="auto"/>
              <w:right w:val="single" w:sz="4" w:space="0" w:color="auto"/>
            </w:tcBorders>
          </w:tcPr>
          <w:p w14:paraId="2D611819" w14:textId="6566C6EE"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125</w:t>
            </w:r>
          </w:p>
        </w:tc>
        <w:tc>
          <w:tcPr>
            <w:tcW w:w="319" w:type="pct"/>
            <w:tcBorders>
              <w:top w:val="single" w:sz="4" w:space="0" w:color="auto"/>
              <w:left w:val="single" w:sz="4" w:space="0" w:color="auto"/>
              <w:bottom w:val="single" w:sz="4" w:space="0" w:color="auto"/>
              <w:right w:val="single" w:sz="4" w:space="0" w:color="auto"/>
            </w:tcBorders>
          </w:tcPr>
          <w:p w14:paraId="00E64756" w14:textId="32EA7CF1" w:rsidR="00E565BA" w:rsidRPr="003D431C" w:rsidRDefault="00E565BA" w:rsidP="00E565BA">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1078</w:t>
            </w:r>
          </w:p>
        </w:tc>
        <w:tc>
          <w:tcPr>
            <w:tcW w:w="319" w:type="pct"/>
            <w:tcBorders>
              <w:top w:val="single" w:sz="4" w:space="0" w:color="auto"/>
              <w:left w:val="single" w:sz="4" w:space="0" w:color="auto"/>
              <w:bottom w:val="single" w:sz="4" w:space="0" w:color="auto"/>
              <w:right w:val="single" w:sz="4" w:space="0" w:color="auto"/>
            </w:tcBorders>
          </w:tcPr>
          <w:p w14:paraId="1D4B4FF6" w14:textId="68C7F347" w:rsidR="00E565BA" w:rsidRPr="003D431C" w:rsidRDefault="00E565BA" w:rsidP="00E565BA">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1595</w:t>
            </w:r>
          </w:p>
        </w:tc>
        <w:tc>
          <w:tcPr>
            <w:tcW w:w="319" w:type="pct"/>
            <w:tcBorders>
              <w:top w:val="single" w:sz="4" w:space="0" w:color="auto"/>
              <w:left w:val="single" w:sz="4" w:space="0" w:color="auto"/>
              <w:bottom w:val="single" w:sz="4" w:space="0" w:color="auto"/>
              <w:right w:val="single" w:sz="4" w:space="0" w:color="auto"/>
            </w:tcBorders>
          </w:tcPr>
          <w:p w14:paraId="6D47602A" w14:textId="59CCE0CE"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17</w:t>
            </w:r>
          </w:p>
        </w:tc>
        <w:tc>
          <w:tcPr>
            <w:tcW w:w="319" w:type="pct"/>
            <w:tcBorders>
              <w:top w:val="single" w:sz="4" w:space="0" w:color="auto"/>
              <w:left w:val="single" w:sz="4" w:space="0" w:color="auto"/>
              <w:bottom w:val="single" w:sz="4" w:space="0" w:color="auto"/>
              <w:right w:val="single" w:sz="4" w:space="0" w:color="auto"/>
            </w:tcBorders>
          </w:tcPr>
          <w:p w14:paraId="664121C1" w14:textId="23D91BE6"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w:t>
            </w:r>
          </w:p>
        </w:tc>
        <w:tc>
          <w:tcPr>
            <w:tcW w:w="319" w:type="pct"/>
            <w:tcBorders>
              <w:top w:val="single" w:sz="4" w:space="0" w:color="auto"/>
              <w:left w:val="single" w:sz="4" w:space="0" w:color="auto"/>
              <w:bottom w:val="single" w:sz="4" w:space="0" w:color="auto"/>
              <w:right w:val="single" w:sz="4" w:space="0" w:color="auto"/>
            </w:tcBorders>
          </w:tcPr>
          <w:p w14:paraId="6BB8E052" w14:textId="5B1010F5"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24</w:t>
            </w:r>
          </w:p>
        </w:tc>
        <w:tc>
          <w:tcPr>
            <w:tcW w:w="319" w:type="pct"/>
            <w:tcBorders>
              <w:top w:val="single" w:sz="4" w:space="0" w:color="auto"/>
              <w:left w:val="single" w:sz="4" w:space="0" w:color="auto"/>
              <w:bottom w:val="single" w:sz="4" w:space="0" w:color="auto"/>
              <w:right w:val="single" w:sz="4" w:space="0" w:color="auto"/>
            </w:tcBorders>
          </w:tcPr>
          <w:p w14:paraId="2E82A99E" w14:textId="12676F02"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15</w:t>
            </w:r>
          </w:p>
        </w:tc>
      </w:tr>
      <w:tr w:rsidR="00E565BA" w:rsidRPr="00FC33D8" w14:paraId="70CD7964"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7A522D25" w14:textId="72024C57" w:rsidR="00E565BA" w:rsidRPr="00E82A5A" w:rsidRDefault="00E565BA" w:rsidP="00E565BA">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Cytophagia</w:t>
            </w:r>
            <w:proofErr w:type="spellEnd"/>
          </w:p>
        </w:tc>
        <w:tc>
          <w:tcPr>
            <w:tcW w:w="650" w:type="pct"/>
            <w:tcBorders>
              <w:top w:val="single" w:sz="4" w:space="0" w:color="auto"/>
              <w:left w:val="single" w:sz="4" w:space="0" w:color="auto"/>
              <w:bottom w:val="single" w:sz="4" w:space="0" w:color="auto"/>
              <w:right w:val="single" w:sz="4" w:space="0" w:color="auto"/>
            </w:tcBorders>
          </w:tcPr>
          <w:p w14:paraId="3D9ADC2D" w14:textId="7039DA3E" w:rsidR="00E565BA" w:rsidRPr="00E82A5A" w:rsidRDefault="00E565BA" w:rsidP="00E565BA">
            <w:pPr>
              <w:spacing w:after="0" w:line="240" w:lineRule="auto"/>
              <w:contextualSpacing/>
              <w:rPr>
                <w:rFonts w:ascii="Times New Roman" w:hAnsi="Times New Roman"/>
                <w:i/>
                <w:sz w:val="17"/>
                <w:szCs w:val="17"/>
              </w:rPr>
            </w:pPr>
            <w:proofErr w:type="spellStart"/>
            <w:r>
              <w:rPr>
                <w:rFonts w:ascii="Times New Roman" w:hAnsi="Times New Roman"/>
                <w:i/>
                <w:sz w:val="17"/>
                <w:szCs w:val="17"/>
              </w:rPr>
              <w:t>Cytophagaceae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8FD8E60" w14:textId="5A0B1A17"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27</w:t>
            </w:r>
          </w:p>
        </w:tc>
        <w:tc>
          <w:tcPr>
            <w:tcW w:w="319" w:type="pct"/>
            <w:tcBorders>
              <w:top w:val="single" w:sz="4" w:space="0" w:color="auto"/>
              <w:left w:val="single" w:sz="4" w:space="0" w:color="auto"/>
              <w:bottom w:val="single" w:sz="4" w:space="0" w:color="auto"/>
              <w:right w:val="single" w:sz="4" w:space="0" w:color="auto"/>
            </w:tcBorders>
          </w:tcPr>
          <w:p w14:paraId="324BE586" w14:textId="6E03B4DA" w:rsidR="00E565BA" w:rsidRPr="00E82A5A" w:rsidRDefault="00C270DC" w:rsidP="00E565BA">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4B107D8" w14:textId="29A98DE0"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15</w:t>
            </w:r>
          </w:p>
        </w:tc>
        <w:tc>
          <w:tcPr>
            <w:tcW w:w="319" w:type="pct"/>
            <w:tcBorders>
              <w:top w:val="single" w:sz="4" w:space="0" w:color="auto"/>
              <w:left w:val="single" w:sz="4" w:space="0" w:color="auto"/>
              <w:bottom w:val="single" w:sz="4" w:space="0" w:color="auto"/>
              <w:right w:val="single" w:sz="4" w:space="0" w:color="auto"/>
            </w:tcBorders>
          </w:tcPr>
          <w:p w14:paraId="3686ABDB" w14:textId="68B49C6B"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29</w:t>
            </w:r>
          </w:p>
        </w:tc>
        <w:tc>
          <w:tcPr>
            <w:tcW w:w="319" w:type="pct"/>
            <w:tcBorders>
              <w:top w:val="single" w:sz="4" w:space="0" w:color="auto"/>
              <w:left w:val="single" w:sz="4" w:space="0" w:color="auto"/>
              <w:bottom w:val="single" w:sz="4" w:space="0" w:color="auto"/>
              <w:right w:val="single" w:sz="4" w:space="0" w:color="auto"/>
            </w:tcBorders>
          </w:tcPr>
          <w:p w14:paraId="677BC7D9" w14:textId="73E1B119"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54</w:t>
            </w:r>
          </w:p>
        </w:tc>
        <w:tc>
          <w:tcPr>
            <w:tcW w:w="319" w:type="pct"/>
            <w:tcBorders>
              <w:top w:val="single" w:sz="4" w:space="0" w:color="auto"/>
              <w:left w:val="single" w:sz="4" w:space="0" w:color="auto"/>
              <w:bottom w:val="single" w:sz="4" w:space="0" w:color="auto"/>
              <w:right w:val="single" w:sz="4" w:space="0" w:color="auto"/>
            </w:tcBorders>
          </w:tcPr>
          <w:p w14:paraId="12AEC120" w14:textId="3454126E"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40</w:t>
            </w:r>
          </w:p>
        </w:tc>
        <w:tc>
          <w:tcPr>
            <w:tcW w:w="319" w:type="pct"/>
            <w:tcBorders>
              <w:top w:val="single" w:sz="4" w:space="0" w:color="auto"/>
              <w:left w:val="single" w:sz="4" w:space="0" w:color="auto"/>
              <w:bottom w:val="single" w:sz="4" w:space="0" w:color="auto"/>
              <w:right w:val="single" w:sz="4" w:space="0" w:color="auto"/>
            </w:tcBorders>
          </w:tcPr>
          <w:p w14:paraId="5533B4AD" w14:textId="1853D3AA"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18</w:t>
            </w:r>
          </w:p>
        </w:tc>
        <w:tc>
          <w:tcPr>
            <w:tcW w:w="319" w:type="pct"/>
            <w:tcBorders>
              <w:top w:val="single" w:sz="4" w:space="0" w:color="auto"/>
              <w:left w:val="single" w:sz="4" w:space="0" w:color="auto"/>
              <w:bottom w:val="single" w:sz="4" w:space="0" w:color="auto"/>
              <w:right w:val="single" w:sz="4" w:space="0" w:color="auto"/>
            </w:tcBorders>
          </w:tcPr>
          <w:p w14:paraId="3BA738B3" w14:textId="62EBE218"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16</w:t>
            </w:r>
          </w:p>
        </w:tc>
        <w:tc>
          <w:tcPr>
            <w:tcW w:w="319" w:type="pct"/>
            <w:tcBorders>
              <w:top w:val="single" w:sz="4" w:space="0" w:color="auto"/>
              <w:left w:val="single" w:sz="4" w:space="0" w:color="auto"/>
              <w:bottom w:val="single" w:sz="4" w:space="0" w:color="auto"/>
              <w:right w:val="single" w:sz="4" w:space="0" w:color="auto"/>
            </w:tcBorders>
          </w:tcPr>
          <w:p w14:paraId="1936FB6E" w14:textId="0E4D9B8C"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tcPr>
          <w:p w14:paraId="6D585A9D" w14:textId="525501C1"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46</w:t>
            </w:r>
          </w:p>
        </w:tc>
        <w:tc>
          <w:tcPr>
            <w:tcW w:w="319" w:type="pct"/>
            <w:tcBorders>
              <w:top w:val="single" w:sz="4" w:space="0" w:color="auto"/>
              <w:left w:val="single" w:sz="4" w:space="0" w:color="auto"/>
              <w:bottom w:val="single" w:sz="4" w:space="0" w:color="auto"/>
              <w:right w:val="single" w:sz="4" w:space="0" w:color="auto"/>
            </w:tcBorders>
          </w:tcPr>
          <w:p w14:paraId="719926F4" w14:textId="22313649"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59</w:t>
            </w:r>
          </w:p>
        </w:tc>
        <w:tc>
          <w:tcPr>
            <w:tcW w:w="319" w:type="pct"/>
            <w:tcBorders>
              <w:top w:val="single" w:sz="4" w:space="0" w:color="auto"/>
              <w:left w:val="single" w:sz="4" w:space="0" w:color="auto"/>
              <w:bottom w:val="single" w:sz="4" w:space="0" w:color="auto"/>
              <w:right w:val="single" w:sz="4" w:space="0" w:color="auto"/>
            </w:tcBorders>
          </w:tcPr>
          <w:p w14:paraId="1B784A77" w14:textId="54FC5AF2" w:rsidR="00E565BA" w:rsidRPr="00E82A5A" w:rsidRDefault="00E565BA" w:rsidP="00E565BA">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26</w:t>
            </w:r>
          </w:p>
        </w:tc>
      </w:tr>
      <w:tr w:rsidR="003A350D" w:rsidRPr="00FC33D8" w14:paraId="0AB0EED2"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2177A0D8" w14:textId="77777777" w:rsidR="003A350D" w:rsidRDefault="003A350D" w:rsidP="00E565BA">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0562426F" w14:textId="77777777" w:rsidR="003A350D" w:rsidRDefault="003A350D" w:rsidP="00E565BA">
            <w:pPr>
              <w:spacing w:after="0" w:line="240" w:lineRule="auto"/>
              <w:contextualSpacing/>
              <w:rPr>
                <w:rFonts w:ascii="Times New Roman" w:hAnsi="Times New Roman"/>
                <w:i/>
                <w:sz w:val="17"/>
                <w:szCs w:val="17"/>
              </w:rPr>
            </w:pPr>
          </w:p>
        </w:tc>
        <w:tc>
          <w:tcPr>
            <w:tcW w:w="319" w:type="pct"/>
            <w:tcBorders>
              <w:top w:val="single" w:sz="4" w:space="0" w:color="auto"/>
              <w:left w:val="single" w:sz="4" w:space="0" w:color="auto"/>
              <w:bottom w:val="single" w:sz="4" w:space="0" w:color="auto"/>
              <w:right w:val="single" w:sz="4" w:space="0" w:color="auto"/>
            </w:tcBorders>
          </w:tcPr>
          <w:p w14:paraId="259B4623"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50DE6DD4" w14:textId="77777777" w:rsidR="003A350D"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002831F1"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21108873"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124F6977"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0B8DB940"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57087682"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7AB74425"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63BE475C"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15C48172"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2EA6B0E8" w14:textId="77777777" w:rsidR="003A350D" w:rsidRPr="00637CA2" w:rsidRDefault="003A350D" w:rsidP="00E565BA">
            <w:pPr>
              <w:spacing w:after="0" w:line="240" w:lineRule="auto"/>
              <w:contextualSpacing/>
              <w:jc w:val="center"/>
              <w:rPr>
                <w:rFonts w:ascii="Times New Roman" w:hAnsi="Times New Roman"/>
                <w:sz w:val="17"/>
                <w:szCs w:val="17"/>
              </w:rPr>
            </w:pPr>
          </w:p>
        </w:tc>
        <w:tc>
          <w:tcPr>
            <w:tcW w:w="319" w:type="pct"/>
            <w:tcBorders>
              <w:top w:val="single" w:sz="4" w:space="0" w:color="auto"/>
              <w:left w:val="single" w:sz="4" w:space="0" w:color="auto"/>
              <w:bottom w:val="single" w:sz="4" w:space="0" w:color="auto"/>
              <w:right w:val="single" w:sz="4" w:space="0" w:color="auto"/>
            </w:tcBorders>
          </w:tcPr>
          <w:p w14:paraId="4BDD7A7D" w14:textId="77777777" w:rsidR="003A350D" w:rsidRPr="00637CA2" w:rsidRDefault="003A350D" w:rsidP="00E565BA">
            <w:pPr>
              <w:spacing w:after="0" w:line="240" w:lineRule="auto"/>
              <w:contextualSpacing/>
              <w:jc w:val="center"/>
              <w:rPr>
                <w:rFonts w:ascii="Times New Roman" w:hAnsi="Times New Roman"/>
                <w:sz w:val="17"/>
                <w:szCs w:val="17"/>
              </w:rPr>
            </w:pPr>
          </w:p>
        </w:tc>
      </w:tr>
      <w:tr w:rsidR="00576819" w:rsidRPr="00FC33D8" w14:paraId="5327ADFE" w14:textId="77777777" w:rsidTr="00FB15FC">
        <w:trPr>
          <w:trHeight w:val="202"/>
        </w:trPr>
        <w:tc>
          <w:tcPr>
            <w:tcW w:w="521" w:type="pct"/>
            <w:vMerge w:val="restart"/>
            <w:tcBorders>
              <w:top w:val="single" w:sz="4" w:space="0" w:color="auto"/>
              <w:left w:val="single" w:sz="4" w:space="0" w:color="auto"/>
              <w:right w:val="single" w:sz="4" w:space="0" w:color="auto"/>
            </w:tcBorders>
          </w:tcPr>
          <w:p w14:paraId="3EF46DBD" w14:textId="1611E98F" w:rsidR="00576819" w:rsidRPr="00E82A5A" w:rsidRDefault="00576819" w:rsidP="00213AAB">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Saprospirae</w:t>
            </w:r>
            <w:proofErr w:type="spellEnd"/>
          </w:p>
        </w:tc>
        <w:tc>
          <w:tcPr>
            <w:tcW w:w="650" w:type="pct"/>
            <w:tcBorders>
              <w:top w:val="single" w:sz="4" w:space="0" w:color="auto"/>
              <w:left w:val="single" w:sz="4" w:space="0" w:color="auto"/>
              <w:bottom w:val="single" w:sz="4" w:space="0" w:color="auto"/>
              <w:right w:val="single" w:sz="4" w:space="0" w:color="auto"/>
            </w:tcBorders>
          </w:tcPr>
          <w:p w14:paraId="4222C221" w14:textId="3AC077C9" w:rsidR="00576819" w:rsidRPr="00E82A5A" w:rsidRDefault="00576819" w:rsidP="00213AAB">
            <w:pPr>
              <w:spacing w:after="0" w:line="240" w:lineRule="auto"/>
              <w:contextualSpacing/>
              <w:rPr>
                <w:rFonts w:ascii="Times New Roman" w:hAnsi="Times New Roman"/>
                <w:i/>
                <w:sz w:val="17"/>
                <w:szCs w:val="17"/>
              </w:rPr>
            </w:pPr>
            <w:proofErr w:type="spellStart"/>
            <w:r w:rsidRPr="00E82A5A">
              <w:rPr>
                <w:rFonts w:ascii="Times New Roman" w:hAnsi="Times New Roman"/>
                <w:i/>
                <w:sz w:val="17"/>
                <w:szCs w:val="17"/>
              </w:rPr>
              <w:t>Chitinophagaceae</w:t>
            </w:r>
            <w:proofErr w:type="spellEnd"/>
            <w:r w:rsidRPr="00E82A5A">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A7E36FE" w14:textId="3A6B96F5"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53</w:t>
            </w:r>
          </w:p>
        </w:tc>
        <w:tc>
          <w:tcPr>
            <w:tcW w:w="319" w:type="pct"/>
            <w:tcBorders>
              <w:top w:val="single" w:sz="4" w:space="0" w:color="auto"/>
              <w:left w:val="single" w:sz="4" w:space="0" w:color="auto"/>
              <w:bottom w:val="single" w:sz="4" w:space="0" w:color="auto"/>
              <w:right w:val="single" w:sz="4" w:space="0" w:color="auto"/>
            </w:tcBorders>
          </w:tcPr>
          <w:p w14:paraId="6710814B" w14:textId="4C8B15E3"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7F3CFDF9" w14:textId="0ED379FD"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59</w:t>
            </w:r>
          </w:p>
        </w:tc>
        <w:tc>
          <w:tcPr>
            <w:tcW w:w="319" w:type="pct"/>
            <w:tcBorders>
              <w:top w:val="single" w:sz="4" w:space="0" w:color="auto"/>
              <w:left w:val="single" w:sz="4" w:space="0" w:color="auto"/>
              <w:bottom w:val="single" w:sz="4" w:space="0" w:color="auto"/>
              <w:right w:val="single" w:sz="4" w:space="0" w:color="auto"/>
            </w:tcBorders>
          </w:tcPr>
          <w:p w14:paraId="61E83097" w14:textId="61FB8E30"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42</w:t>
            </w:r>
          </w:p>
        </w:tc>
        <w:tc>
          <w:tcPr>
            <w:tcW w:w="319" w:type="pct"/>
            <w:tcBorders>
              <w:top w:val="single" w:sz="4" w:space="0" w:color="auto"/>
              <w:left w:val="single" w:sz="4" w:space="0" w:color="auto"/>
              <w:bottom w:val="single" w:sz="4" w:space="0" w:color="auto"/>
              <w:right w:val="single" w:sz="4" w:space="0" w:color="auto"/>
            </w:tcBorders>
          </w:tcPr>
          <w:p w14:paraId="239D09DE" w14:textId="0A8AB8E2"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142</w:t>
            </w:r>
          </w:p>
        </w:tc>
        <w:tc>
          <w:tcPr>
            <w:tcW w:w="319" w:type="pct"/>
            <w:tcBorders>
              <w:top w:val="single" w:sz="4" w:space="0" w:color="auto"/>
              <w:left w:val="single" w:sz="4" w:space="0" w:color="auto"/>
              <w:bottom w:val="single" w:sz="4" w:space="0" w:color="auto"/>
              <w:right w:val="single" w:sz="4" w:space="0" w:color="auto"/>
            </w:tcBorders>
          </w:tcPr>
          <w:p w14:paraId="5A904A89" w14:textId="06E369BB"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65</w:t>
            </w:r>
          </w:p>
        </w:tc>
        <w:tc>
          <w:tcPr>
            <w:tcW w:w="319" w:type="pct"/>
            <w:tcBorders>
              <w:top w:val="single" w:sz="4" w:space="0" w:color="auto"/>
              <w:left w:val="single" w:sz="4" w:space="0" w:color="auto"/>
              <w:bottom w:val="single" w:sz="4" w:space="0" w:color="auto"/>
              <w:right w:val="single" w:sz="4" w:space="0" w:color="auto"/>
            </w:tcBorders>
          </w:tcPr>
          <w:p w14:paraId="6C884F25" w14:textId="5D5BE42D"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51</w:t>
            </w:r>
          </w:p>
        </w:tc>
        <w:tc>
          <w:tcPr>
            <w:tcW w:w="319" w:type="pct"/>
            <w:tcBorders>
              <w:top w:val="single" w:sz="4" w:space="0" w:color="auto"/>
              <w:left w:val="single" w:sz="4" w:space="0" w:color="auto"/>
              <w:bottom w:val="single" w:sz="4" w:space="0" w:color="auto"/>
              <w:right w:val="single" w:sz="4" w:space="0" w:color="auto"/>
            </w:tcBorders>
          </w:tcPr>
          <w:p w14:paraId="4451356D" w14:textId="294D89DC"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87</w:t>
            </w:r>
          </w:p>
        </w:tc>
        <w:tc>
          <w:tcPr>
            <w:tcW w:w="319" w:type="pct"/>
            <w:tcBorders>
              <w:top w:val="single" w:sz="4" w:space="0" w:color="auto"/>
              <w:left w:val="single" w:sz="4" w:space="0" w:color="auto"/>
              <w:bottom w:val="single" w:sz="4" w:space="0" w:color="auto"/>
              <w:right w:val="single" w:sz="4" w:space="0" w:color="auto"/>
            </w:tcBorders>
          </w:tcPr>
          <w:p w14:paraId="7A7B8184" w14:textId="1EAE8BE6"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77</w:t>
            </w:r>
          </w:p>
        </w:tc>
        <w:tc>
          <w:tcPr>
            <w:tcW w:w="319" w:type="pct"/>
            <w:tcBorders>
              <w:top w:val="single" w:sz="4" w:space="0" w:color="auto"/>
              <w:left w:val="single" w:sz="4" w:space="0" w:color="auto"/>
              <w:bottom w:val="single" w:sz="4" w:space="0" w:color="auto"/>
              <w:right w:val="single" w:sz="4" w:space="0" w:color="auto"/>
            </w:tcBorders>
          </w:tcPr>
          <w:p w14:paraId="6F24ACDF" w14:textId="2939BB44"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52</w:t>
            </w:r>
          </w:p>
        </w:tc>
        <w:tc>
          <w:tcPr>
            <w:tcW w:w="319" w:type="pct"/>
            <w:tcBorders>
              <w:top w:val="single" w:sz="4" w:space="0" w:color="auto"/>
              <w:left w:val="single" w:sz="4" w:space="0" w:color="auto"/>
              <w:bottom w:val="single" w:sz="4" w:space="0" w:color="auto"/>
              <w:right w:val="single" w:sz="4" w:space="0" w:color="auto"/>
            </w:tcBorders>
          </w:tcPr>
          <w:p w14:paraId="6D08D408" w14:textId="26D1E8D6"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82</w:t>
            </w:r>
          </w:p>
        </w:tc>
        <w:tc>
          <w:tcPr>
            <w:tcW w:w="319" w:type="pct"/>
            <w:tcBorders>
              <w:top w:val="single" w:sz="4" w:space="0" w:color="auto"/>
              <w:left w:val="single" w:sz="4" w:space="0" w:color="auto"/>
              <w:bottom w:val="single" w:sz="4" w:space="0" w:color="auto"/>
              <w:right w:val="single" w:sz="4" w:space="0" w:color="auto"/>
            </w:tcBorders>
          </w:tcPr>
          <w:p w14:paraId="06BB1BD7" w14:textId="5DDE1802"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86</w:t>
            </w:r>
          </w:p>
        </w:tc>
      </w:tr>
      <w:tr w:rsidR="00576819" w:rsidRPr="00FC33D8" w14:paraId="72E3483F" w14:textId="77777777" w:rsidTr="00FB15FC">
        <w:trPr>
          <w:trHeight w:val="202"/>
        </w:trPr>
        <w:tc>
          <w:tcPr>
            <w:tcW w:w="521" w:type="pct"/>
            <w:vMerge/>
            <w:tcBorders>
              <w:left w:val="single" w:sz="4" w:space="0" w:color="auto"/>
              <w:bottom w:val="single" w:sz="4" w:space="0" w:color="auto"/>
              <w:right w:val="single" w:sz="4" w:space="0" w:color="auto"/>
            </w:tcBorders>
          </w:tcPr>
          <w:p w14:paraId="0C6CFCE8" w14:textId="77777777" w:rsidR="00576819" w:rsidRPr="00E82A5A" w:rsidRDefault="00576819" w:rsidP="00213AAB">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4C2F04A8" w14:textId="6B9F69D8" w:rsidR="00576819" w:rsidRPr="00E82A5A" w:rsidRDefault="00576819" w:rsidP="00213AAB">
            <w:pPr>
              <w:spacing w:after="0" w:line="240" w:lineRule="auto"/>
              <w:contextualSpacing/>
              <w:rPr>
                <w:rFonts w:ascii="Times New Roman" w:hAnsi="Times New Roman"/>
                <w:i/>
                <w:sz w:val="17"/>
                <w:szCs w:val="17"/>
              </w:rPr>
            </w:pPr>
            <w:proofErr w:type="spellStart"/>
            <w:r w:rsidRPr="00E82A5A">
              <w:rPr>
                <w:rFonts w:ascii="Times New Roman" w:hAnsi="Times New Roman"/>
                <w:i/>
                <w:sz w:val="17"/>
                <w:szCs w:val="17"/>
              </w:rPr>
              <w:t>Saprospiraceae</w:t>
            </w:r>
            <w:proofErr w:type="spellEnd"/>
            <w:r w:rsidRPr="00E82A5A">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2D27999" w14:textId="2E5FD995"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60</w:t>
            </w:r>
          </w:p>
        </w:tc>
        <w:tc>
          <w:tcPr>
            <w:tcW w:w="319" w:type="pct"/>
            <w:tcBorders>
              <w:top w:val="single" w:sz="4" w:space="0" w:color="auto"/>
              <w:left w:val="single" w:sz="4" w:space="0" w:color="auto"/>
              <w:bottom w:val="single" w:sz="4" w:space="0" w:color="auto"/>
              <w:right w:val="single" w:sz="4" w:space="0" w:color="auto"/>
            </w:tcBorders>
          </w:tcPr>
          <w:p w14:paraId="1F8FB0E2" w14:textId="4317F606"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26</w:t>
            </w:r>
          </w:p>
        </w:tc>
        <w:tc>
          <w:tcPr>
            <w:tcW w:w="319" w:type="pct"/>
            <w:tcBorders>
              <w:top w:val="single" w:sz="4" w:space="0" w:color="auto"/>
              <w:left w:val="single" w:sz="4" w:space="0" w:color="auto"/>
              <w:bottom w:val="single" w:sz="4" w:space="0" w:color="auto"/>
              <w:right w:val="single" w:sz="4" w:space="0" w:color="auto"/>
            </w:tcBorders>
          </w:tcPr>
          <w:p w14:paraId="6681A0D2" w14:textId="63256A09"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16038683" w14:textId="1D1F4ECA"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120</w:t>
            </w:r>
          </w:p>
        </w:tc>
        <w:tc>
          <w:tcPr>
            <w:tcW w:w="319" w:type="pct"/>
            <w:tcBorders>
              <w:top w:val="single" w:sz="4" w:space="0" w:color="auto"/>
              <w:left w:val="single" w:sz="4" w:space="0" w:color="auto"/>
              <w:bottom w:val="single" w:sz="4" w:space="0" w:color="auto"/>
              <w:right w:val="single" w:sz="4" w:space="0" w:color="auto"/>
            </w:tcBorders>
          </w:tcPr>
          <w:p w14:paraId="204C0A7C" w14:textId="074299E8" w:rsidR="00576819" w:rsidRPr="003D431C" w:rsidRDefault="00576819" w:rsidP="00213AAB">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612</w:t>
            </w:r>
          </w:p>
        </w:tc>
        <w:tc>
          <w:tcPr>
            <w:tcW w:w="319" w:type="pct"/>
            <w:tcBorders>
              <w:top w:val="single" w:sz="4" w:space="0" w:color="auto"/>
              <w:left w:val="single" w:sz="4" w:space="0" w:color="auto"/>
              <w:bottom w:val="single" w:sz="4" w:space="0" w:color="auto"/>
              <w:right w:val="single" w:sz="4" w:space="0" w:color="auto"/>
            </w:tcBorders>
          </w:tcPr>
          <w:p w14:paraId="203B080C" w14:textId="0DD26ED2"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90</w:t>
            </w:r>
          </w:p>
        </w:tc>
        <w:tc>
          <w:tcPr>
            <w:tcW w:w="319" w:type="pct"/>
            <w:tcBorders>
              <w:top w:val="single" w:sz="4" w:space="0" w:color="auto"/>
              <w:left w:val="single" w:sz="4" w:space="0" w:color="auto"/>
              <w:bottom w:val="single" w:sz="4" w:space="0" w:color="auto"/>
              <w:right w:val="single" w:sz="4" w:space="0" w:color="auto"/>
            </w:tcBorders>
          </w:tcPr>
          <w:p w14:paraId="13B07566" w14:textId="5370068F"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82</w:t>
            </w:r>
          </w:p>
        </w:tc>
        <w:tc>
          <w:tcPr>
            <w:tcW w:w="319" w:type="pct"/>
            <w:tcBorders>
              <w:top w:val="single" w:sz="4" w:space="0" w:color="auto"/>
              <w:left w:val="single" w:sz="4" w:space="0" w:color="auto"/>
              <w:bottom w:val="single" w:sz="4" w:space="0" w:color="auto"/>
              <w:right w:val="single" w:sz="4" w:space="0" w:color="auto"/>
            </w:tcBorders>
          </w:tcPr>
          <w:p w14:paraId="73949701" w14:textId="40744212"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144</w:t>
            </w:r>
          </w:p>
        </w:tc>
        <w:tc>
          <w:tcPr>
            <w:tcW w:w="319" w:type="pct"/>
            <w:tcBorders>
              <w:top w:val="single" w:sz="4" w:space="0" w:color="auto"/>
              <w:left w:val="single" w:sz="4" w:space="0" w:color="auto"/>
              <w:bottom w:val="single" w:sz="4" w:space="0" w:color="auto"/>
              <w:right w:val="single" w:sz="4" w:space="0" w:color="auto"/>
            </w:tcBorders>
          </w:tcPr>
          <w:p w14:paraId="2671F01C" w14:textId="6AF89B03" w:rsidR="00576819" w:rsidRPr="003D431C" w:rsidRDefault="00576819" w:rsidP="00213AAB">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674</w:t>
            </w:r>
          </w:p>
        </w:tc>
        <w:tc>
          <w:tcPr>
            <w:tcW w:w="319" w:type="pct"/>
            <w:tcBorders>
              <w:top w:val="single" w:sz="4" w:space="0" w:color="auto"/>
              <w:left w:val="single" w:sz="4" w:space="0" w:color="auto"/>
              <w:bottom w:val="single" w:sz="4" w:space="0" w:color="auto"/>
              <w:right w:val="single" w:sz="4" w:space="0" w:color="auto"/>
            </w:tcBorders>
          </w:tcPr>
          <w:p w14:paraId="7C1527A1" w14:textId="1AD5C72F"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256</w:t>
            </w:r>
          </w:p>
        </w:tc>
        <w:tc>
          <w:tcPr>
            <w:tcW w:w="319" w:type="pct"/>
            <w:tcBorders>
              <w:top w:val="single" w:sz="4" w:space="0" w:color="auto"/>
              <w:left w:val="single" w:sz="4" w:space="0" w:color="auto"/>
              <w:bottom w:val="single" w:sz="4" w:space="0" w:color="auto"/>
              <w:right w:val="single" w:sz="4" w:space="0" w:color="auto"/>
            </w:tcBorders>
          </w:tcPr>
          <w:p w14:paraId="529E33F0" w14:textId="421A6BCB" w:rsidR="00576819" w:rsidRPr="00E82A5A" w:rsidRDefault="00576819" w:rsidP="00213AAB">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245</w:t>
            </w:r>
          </w:p>
        </w:tc>
        <w:tc>
          <w:tcPr>
            <w:tcW w:w="319" w:type="pct"/>
            <w:tcBorders>
              <w:top w:val="single" w:sz="4" w:space="0" w:color="auto"/>
              <w:left w:val="single" w:sz="4" w:space="0" w:color="auto"/>
              <w:bottom w:val="single" w:sz="4" w:space="0" w:color="auto"/>
              <w:right w:val="single" w:sz="4" w:space="0" w:color="auto"/>
            </w:tcBorders>
          </w:tcPr>
          <w:p w14:paraId="1A3B601F" w14:textId="24E46880" w:rsidR="00576819" w:rsidRPr="003D431C" w:rsidRDefault="00576819" w:rsidP="00213AAB">
            <w:pPr>
              <w:spacing w:after="0" w:line="240" w:lineRule="auto"/>
              <w:contextualSpacing/>
              <w:jc w:val="center"/>
              <w:rPr>
                <w:rFonts w:ascii="Times New Roman" w:hAnsi="Times New Roman"/>
                <w:b/>
                <w:sz w:val="17"/>
                <w:szCs w:val="17"/>
              </w:rPr>
            </w:pPr>
            <w:r w:rsidRPr="003D431C">
              <w:rPr>
                <w:rFonts w:ascii="Times New Roman" w:hAnsi="Times New Roman"/>
                <w:b/>
                <w:sz w:val="17"/>
                <w:szCs w:val="17"/>
              </w:rPr>
              <w:t>718</w:t>
            </w:r>
          </w:p>
        </w:tc>
      </w:tr>
      <w:tr w:rsidR="00747323" w:rsidRPr="00FC33D8" w14:paraId="0CC40EE2" w14:textId="77777777" w:rsidTr="00FB15FC">
        <w:trPr>
          <w:trHeight w:val="202"/>
        </w:trPr>
        <w:tc>
          <w:tcPr>
            <w:tcW w:w="521" w:type="pct"/>
            <w:vMerge w:val="restart"/>
            <w:tcBorders>
              <w:top w:val="single" w:sz="4" w:space="0" w:color="auto"/>
              <w:left w:val="single" w:sz="4" w:space="0" w:color="auto"/>
              <w:right w:val="single" w:sz="4" w:space="0" w:color="auto"/>
            </w:tcBorders>
          </w:tcPr>
          <w:p w14:paraId="48942106" w14:textId="379D5290" w:rsidR="00747323" w:rsidRPr="00E82A5A" w:rsidRDefault="00747323" w:rsidP="007C420F">
            <w:pPr>
              <w:spacing w:after="0" w:line="240" w:lineRule="auto"/>
              <w:contextualSpacing/>
              <w:rPr>
                <w:rFonts w:ascii="Times New Roman" w:hAnsi="Times New Roman"/>
                <w:sz w:val="17"/>
                <w:szCs w:val="17"/>
              </w:rPr>
            </w:pPr>
            <w:proofErr w:type="spellStart"/>
            <w:r>
              <w:rPr>
                <w:rFonts w:ascii="Times New Roman" w:hAnsi="Times New Roman"/>
                <w:sz w:val="17"/>
                <w:szCs w:val="17"/>
              </w:rPr>
              <w:t>Chlamydiia</w:t>
            </w:r>
            <w:proofErr w:type="spellEnd"/>
          </w:p>
        </w:tc>
        <w:tc>
          <w:tcPr>
            <w:tcW w:w="650" w:type="pct"/>
            <w:tcBorders>
              <w:top w:val="single" w:sz="4" w:space="0" w:color="auto"/>
              <w:left w:val="single" w:sz="4" w:space="0" w:color="auto"/>
              <w:bottom w:val="single" w:sz="4" w:space="0" w:color="auto"/>
              <w:right w:val="single" w:sz="4" w:space="0" w:color="auto"/>
            </w:tcBorders>
          </w:tcPr>
          <w:p w14:paraId="75C3B466" w14:textId="2CDA65D0" w:rsidR="00747323" w:rsidRPr="00E82A5A" w:rsidRDefault="00747323" w:rsidP="007C420F">
            <w:pPr>
              <w:spacing w:after="0" w:line="240" w:lineRule="auto"/>
              <w:contextualSpacing/>
              <w:rPr>
                <w:rFonts w:ascii="Times New Roman" w:hAnsi="Times New Roman"/>
                <w:i/>
                <w:sz w:val="17"/>
                <w:szCs w:val="17"/>
              </w:rPr>
            </w:pPr>
            <w:r w:rsidRPr="007C420F">
              <w:rPr>
                <w:rFonts w:ascii="Times New Roman" w:hAnsi="Times New Roman"/>
                <w:i/>
                <w:sz w:val="17"/>
                <w:szCs w:val="17"/>
              </w:rPr>
              <w:t>Candidatus</w:t>
            </w:r>
            <w:r>
              <w:rPr>
                <w:rFonts w:ascii="Times New Roman" w:hAnsi="Times New Roman"/>
                <w:i/>
                <w:sz w:val="17"/>
                <w:szCs w:val="17"/>
              </w:rPr>
              <w:t xml:space="preserve"> </w:t>
            </w:r>
            <w:proofErr w:type="spellStart"/>
            <w:r w:rsidRPr="007C420F">
              <w:rPr>
                <w:rFonts w:ascii="Times New Roman" w:hAnsi="Times New Roman"/>
                <w:sz w:val="17"/>
                <w:szCs w:val="17"/>
              </w:rPr>
              <w:t>Rhabdochlamydia</w:t>
            </w:r>
            <w:proofErr w:type="spellEnd"/>
          </w:p>
        </w:tc>
        <w:tc>
          <w:tcPr>
            <w:tcW w:w="319" w:type="pct"/>
            <w:tcBorders>
              <w:top w:val="single" w:sz="4" w:space="0" w:color="auto"/>
              <w:left w:val="single" w:sz="4" w:space="0" w:color="auto"/>
              <w:bottom w:val="single" w:sz="4" w:space="0" w:color="auto"/>
              <w:right w:val="single" w:sz="4" w:space="0" w:color="auto"/>
            </w:tcBorders>
            <w:vAlign w:val="bottom"/>
          </w:tcPr>
          <w:p w14:paraId="6FECA95C" w14:textId="26FF1FDF"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vAlign w:val="bottom"/>
          </w:tcPr>
          <w:p w14:paraId="652A1572" w14:textId="24767DD0"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79</w:t>
            </w:r>
          </w:p>
        </w:tc>
        <w:tc>
          <w:tcPr>
            <w:tcW w:w="319" w:type="pct"/>
            <w:tcBorders>
              <w:top w:val="single" w:sz="4" w:space="0" w:color="auto"/>
              <w:left w:val="single" w:sz="4" w:space="0" w:color="auto"/>
              <w:bottom w:val="single" w:sz="4" w:space="0" w:color="auto"/>
              <w:right w:val="single" w:sz="4" w:space="0" w:color="auto"/>
            </w:tcBorders>
            <w:vAlign w:val="bottom"/>
          </w:tcPr>
          <w:p w14:paraId="1A85AD54" w14:textId="70C55932"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44</w:t>
            </w:r>
          </w:p>
        </w:tc>
        <w:tc>
          <w:tcPr>
            <w:tcW w:w="319" w:type="pct"/>
            <w:tcBorders>
              <w:top w:val="single" w:sz="4" w:space="0" w:color="auto"/>
              <w:left w:val="single" w:sz="4" w:space="0" w:color="auto"/>
              <w:bottom w:val="single" w:sz="4" w:space="0" w:color="auto"/>
              <w:right w:val="single" w:sz="4" w:space="0" w:color="auto"/>
            </w:tcBorders>
            <w:vAlign w:val="bottom"/>
          </w:tcPr>
          <w:p w14:paraId="15572D1C" w14:textId="5DFBBBB0"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81</w:t>
            </w:r>
          </w:p>
        </w:tc>
        <w:tc>
          <w:tcPr>
            <w:tcW w:w="319" w:type="pct"/>
            <w:tcBorders>
              <w:top w:val="single" w:sz="4" w:space="0" w:color="auto"/>
              <w:left w:val="single" w:sz="4" w:space="0" w:color="auto"/>
              <w:bottom w:val="single" w:sz="4" w:space="0" w:color="auto"/>
              <w:right w:val="single" w:sz="4" w:space="0" w:color="auto"/>
            </w:tcBorders>
            <w:vAlign w:val="bottom"/>
          </w:tcPr>
          <w:p w14:paraId="4C6A4A7C" w14:textId="27B9D238" w:rsidR="00747323" w:rsidRPr="00E82A5A" w:rsidRDefault="00747323" w:rsidP="007C420F">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vAlign w:val="bottom"/>
          </w:tcPr>
          <w:p w14:paraId="24B8638C" w14:textId="75D41219"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16</w:t>
            </w:r>
          </w:p>
        </w:tc>
        <w:tc>
          <w:tcPr>
            <w:tcW w:w="319" w:type="pct"/>
            <w:tcBorders>
              <w:top w:val="single" w:sz="4" w:space="0" w:color="auto"/>
              <w:left w:val="single" w:sz="4" w:space="0" w:color="auto"/>
              <w:bottom w:val="single" w:sz="4" w:space="0" w:color="auto"/>
              <w:right w:val="single" w:sz="4" w:space="0" w:color="auto"/>
            </w:tcBorders>
            <w:vAlign w:val="bottom"/>
          </w:tcPr>
          <w:p w14:paraId="50CFA5EF" w14:textId="63C73640"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41</w:t>
            </w:r>
          </w:p>
        </w:tc>
        <w:tc>
          <w:tcPr>
            <w:tcW w:w="319" w:type="pct"/>
            <w:tcBorders>
              <w:top w:val="single" w:sz="4" w:space="0" w:color="auto"/>
              <w:left w:val="single" w:sz="4" w:space="0" w:color="auto"/>
              <w:bottom w:val="single" w:sz="4" w:space="0" w:color="auto"/>
              <w:right w:val="single" w:sz="4" w:space="0" w:color="auto"/>
            </w:tcBorders>
            <w:vAlign w:val="bottom"/>
          </w:tcPr>
          <w:p w14:paraId="491DA4E1" w14:textId="6C79281D"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51</w:t>
            </w:r>
          </w:p>
        </w:tc>
        <w:tc>
          <w:tcPr>
            <w:tcW w:w="319" w:type="pct"/>
            <w:tcBorders>
              <w:top w:val="single" w:sz="4" w:space="0" w:color="auto"/>
              <w:left w:val="single" w:sz="4" w:space="0" w:color="auto"/>
              <w:bottom w:val="single" w:sz="4" w:space="0" w:color="auto"/>
              <w:right w:val="single" w:sz="4" w:space="0" w:color="auto"/>
            </w:tcBorders>
            <w:vAlign w:val="bottom"/>
          </w:tcPr>
          <w:p w14:paraId="114B2A87" w14:textId="25460366" w:rsidR="00747323" w:rsidRPr="00E82A5A" w:rsidRDefault="00747323" w:rsidP="007C420F">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vAlign w:val="bottom"/>
          </w:tcPr>
          <w:p w14:paraId="0BAB27E8" w14:textId="760C8869"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39</w:t>
            </w:r>
          </w:p>
        </w:tc>
        <w:tc>
          <w:tcPr>
            <w:tcW w:w="319" w:type="pct"/>
            <w:tcBorders>
              <w:top w:val="single" w:sz="4" w:space="0" w:color="auto"/>
              <w:left w:val="single" w:sz="4" w:space="0" w:color="auto"/>
              <w:bottom w:val="single" w:sz="4" w:space="0" w:color="auto"/>
              <w:right w:val="single" w:sz="4" w:space="0" w:color="auto"/>
            </w:tcBorders>
            <w:vAlign w:val="bottom"/>
          </w:tcPr>
          <w:p w14:paraId="40269EDC" w14:textId="59DA22D9"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38</w:t>
            </w:r>
          </w:p>
        </w:tc>
        <w:tc>
          <w:tcPr>
            <w:tcW w:w="319" w:type="pct"/>
            <w:tcBorders>
              <w:top w:val="single" w:sz="4" w:space="0" w:color="auto"/>
              <w:left w:val="single" w:sz="4" w:space="0" w:color="auto"/>
              <w:bottom w:val="single" w:sz="4" w:space="0" w:color="auto"/>
              <w:right w:val="single" w:sz="4" w:space="0" w:color="auto"/>
            </w:tcBorders>
            <w:vAlign w:val="bottom"/>
          </w:tcPr>
          <w:p w14:paraId="24A944E0" w14:textId="2077BEAB" w:rsidR="00747323" w:rsidRPr="00E82A5A" w:rsidRDefault="00747323" w:rsidP="007C420F">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214</w:t>
            </w:r>
          </w:p>
        </w:tc>
      </w:tr>
      <w:tr w:rsidR="00747323" w:rsidRPr="00FC33D8" w14:paraId="5861F8BC" w14:textId="77777777" w:rsidTr="00FB15FC">
        <w:trPr>
          <w:trHeight w:val="202"/>
        </w:trPr>
        <w:tc>
          <w:tcPr>
            <w:tcW w:w="521" w:type="pct"/>
            <w:vMerge/>
            <w:tcBorders>
              <w:left w:val="single" w:sz="4" w:space="0" w:color="auto"/>
              <w:bottom w:val="single" w:sz="4" w:space="0" w:color="auto"/>
              <w:right w:val="single" w:sz="4" w:space="0" w:color="auto"/>
            </w:tcBorders>
          </w:tcPr>
          <w:p w14:paraId="7D16E605" w14:textId="77777777" w:rsidR="00747323" w:rsidRPr="00E82A5A" w:rsidRDefault="00747323" w:rsidP="007C420F">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728337D6" w14:textId="5522655F" w:rsidR="00747323" w:rsidRPr="004A6D27" w:rsidRDefault="00747323" w:rsidP="007C420F">
            <w:pPr>
              <w:spacing w:after="0" w:line="240" w:lineRule="auto"/>
              <w:contextualSpacing/>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Unclassified</w:t>
            </w:r>
          </w:p>
        </w:tc>
        <w:tc>
          <w:tcPr>
            <w:tcW w:w="319" w:type="pct"/>
            <w:tcBorders>
              <w:top w:val="single" w:sz="4" w:space="0" w:color="auto"/>
              <w:left w:val="single" w:sz="4" w:space="0" w:color="auto"/>
              <w:bottom w:val="single" w:sz="4" w:space="0" w:color="auto"/>
              <w:right w:val="single" w:sz="4" w:space="0" w:color="auto"/>
            </w:tcBorders>
          </w:tcPr>
          <w:p w14:paraId="2F020DD8" w14:textId="428D8729"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153</w:t>
            </w:r>
          </w:p>
        </w:tc>
        <w:tc>
          <w:tcPr>
            <w:tcW w:w="319" w:type="pct"/>
            <w:tcBorders>
              <w:top w:val="single" w:sz="4" w:space="0" w:color="auto"/>
              <w:left w:val="single" w:sz="4" w:space="0" w:color="auto"/>
              <w:bottom w:val="single" w:sz="4" w:space="0" w:color="auto"/>
              <w:right w:val="single" w:sz="4" w:space="0" w:color="auto"/>
            </w:tcBorders>
          </w:tcPr>
          <w:p w14:paraId="7CD9F01B" w14:textId="4A86F92A"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327</w:t>
            </w:r>
          </w:p>
        </w:tc>
        <w:tc>
          <w:tcPr>
            <w:tcW w:w="319" w:type="pct"/>
            <w:tcBorders>
              <w:top w:val="single" w:sz="4" w:space="0" w:color="auto"/>
              <w:left w:val="single" w:sz="4" w:space="0" w:color="auto"/>
              <w:bottom w:val="single" w:sz="4" w:space="0" w:color="auto"/>
              <w:right w:val="single" w:sz="4" w:space="0" w:color="auto"/>
            </w:tcBorders>
          </w:tcPr>
          <w:p w14:paraId="4FDD3771" w14:textId="3711A38A"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221</w:t>
            </w:r>
          </w:p>
        </w:tc>
        <w:tc>
          <w:tcPr>
            <w:tcW w:w="319" w:type="pct"/>
            <w:tcBorders>
              <w:top w:val="single" w:sz="4" w:space="0" w:color="auto"/>
              <w:left w:val="single" w:sz="4" w:space="0" w:color="auto"/>
              <w:bottom w:val="single" w:sz="4" w:space="0" w:color="auto"/>
              <w:right w:val="single" w:sz="4" w:space="0" w:color="auto"/>
            </w:tcBorders>
          </w:tcPr>
          <w:p w14:paraId="74A4B8CC" w14:textId="3ABBB276"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257</w:t>
            </w:r>
          </w:p>
        </w:tc>
        <w:tc>
          <w:tcPr>
            <w:tcW w:w="319" w:type="pct"/>
            <w:tcBorders>
              <w:top w:val="single" w:sz="4" w:space="0" w:color="auto"/>
              <w:left w:val="single" w:sz="4" w:space="0" w:color="auto"/>
              <w:bottom w:val="single" w:sz="4" w:space="0" w:color="auto"/>
              <w:right w:val="single" w:sz="4" w:space="0" w:color="auto"/>
            </w:tcBorders>
          </w:tcPr>
          <w:p w14:paraId="6E5266A3" w14:textId="4DBA1DBA"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64</w:t>
            </w:r>
          </w:p>
        </w:tc>
        <w:tc>
          <w:tcPr>
            <w:tcW w:w="319" w:type="pct"/>
            <w:tcBorders>
              <w:top w:val="single" w:sz="4" w:space="0" w:color="auto"/>
              <w:left w:val="single" w:sz="4" w:space="0" w:color="auto"/>
              <w:bottom w:val="single" w:sz="4" w:space="0" w:color="auto"/>
              <w:right w:val="single" w:sz="4" w:space="0" w:color="auto"/>
            </w:tcBorders>
          </w:tcPr>
          <w:p w14:paraId="6A387738" w14:textId="78133FA2"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206</w:t>
            </w:r>
          </w:p>
        </w:tc>
        <w:tc>
          <w:tcPr>
            <w:tcW w:w="319" w:type="pct"/>
            <w:tcBorders>
              <w:top w:val="single" w:sz="4" w:space="0" w:color="auto"/>
              <w:left w:val="single" w:sz="4" w:space="0" w:color="auto"/>
              <w:bottom w:val="single" w:sz="4" w:space="0" w:color="auto"/>
              <w:right w:val="single" w:sz="4" w:space="0" w:color="auto"/>
            </w:tcBorders>
          </w:tcPr>
          <w:p w14:paraId="134290DD" w14:textId="157D2C9B"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339</w:t>
            </w:r>
          </w:p>
        </w:tc>
        <w:tc>
          <w:tcPr>
            <w:tcW w:w="319" w:type="pct"/>
            <w:tcBorders>
              <w:top w:val="single" w:sz="4" w:space="0" w:color="auto"/>
              <w:left w:val="single" w:sz="4" w:space="0" w:color="auto"/>
              <w:bottom w:val="single" w:sz="4" w:space="0" w:color="auto"/>
              <w:right w:val="single" w:sz="4" w:space="0" w:color="auto"/>
            </w:tcBorders>
          </w:tcPr>
          <w:p w14:paraId="7BBC28E0" w14:textId="7E24E86F"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324</w:t>
            </w:r>
          </w:p>
        </w:tc>
        <w:tc>
          <w:tcPr>
            <w:tcW w:w="319" w:type="pct"/>
            <w:tcBorders>
              <w:top w:val="single" w:sz="4" w:space="0" w:color="auto"/>
              <w:left w:val="single" w:sz="4" w:space="0" w:color="auto"/>
              <w:bottom w:val="single" w:sz="4" w:space="0" w:color="auto"/>
              <w:right w:val="single" w:sz="4" w:space="0" w:color="auto"/>
            </w:tcBorders>
          </w:tcPr>
          <w:p w14:paraId="7C791B39" w14:textId="68F5D804"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25</w:t>
            </w:r>
          </w:p>
        </w:tc>
        <w:tc>
          <w:tcPr>
            <w:tcW w:w="319" w:type="pct"/>
            <w:tcBorders>
              <w:top w:val="single" w:sz="4" w:space="0" w:color="auto"/>
              <w:left w:val="single" w:sz="4" w:space="0" w:color="auto"/>
              <w:bottom w:val="single" w:sz="4" w:space="0" w:color="auto"/>
              <w:right w:val="single" w:sz="4" w:space="0" w:color="auto"/>
            </w:tcBorders>
          </w:tcPr>
          <w:p w14:paraId="4D1651AB" w14:textId="3A6D0EA9"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167</w:t>
            </w:r>
          </w:p>
        </w:tc>
        <w:tc>
          <w:tcPr>
            <w:tcW w:w="319" w:type="pct"/>
            <w:tcBorders>
              <w:top w:val="single" w:sz="4" w:space="0" w:color="auto"/>
              <w:left w:val="single" w:sz="4" w:space="0" w:color="auto"/>
              <w:bottom w:val="single" w:sz="4" w:space="0" w:color="auto"/>
              <w:right w:val="single" w:sz="4" w:space="0" w:color="auto"/>
            </w:tcBorders>
          </w:tcPr>
          <w:p w14:paraId="6C47DF9D" w14:textId="04D830E1"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360</w:t>
            </w:r>
          </w:p>
        </w:tc>
        <w:tc>
          <w:tcPr>
            <w:tcW w:w="319" w:type="pct"/>
            <w:tcBorders>
              <w:top w:val="single" w:sz="4" w:space="0" w:color="auto"/>
              <w:left w:val="single" w:sz="4" w:space="0" w:color="auto"/>
              <w:bottom w:val="single" w:sz="4" w:space="0" w:color="auto"/>
              <w:right w:val="single" w:sz="4" w:space="0" w:color="auto"/>
            </w:tcBorders>
          </w:tcPr>
          <w:p w14:paraId="1C5A89B7" w14:textId="74D7E627" w:rsidR="00747323" w:rsidRPr="004A6D27" w:rsidRDefault="00747323"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377</w:t>
            </w:r>
          </w:p>
        </w:tc>
      </w:tr>
      <w:tr w:rsidR="007C420F" w:rsidRPr="00FC33D8" w14:paraId="55A9D4EA"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0A46014F" w14:textId="5C1DC73C" w:rsidR="007C420F" w:rsidRPr="004A6D27" w:rsidRDefault="007C420F" w:rsidP="007C420F">
            <w:pPr>
              <w:spacing w:after="0" w:line="240" w:lineRule="auto"/>
              <w:contextualSpacing/>
              <w:jc w:val="both"/>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SJA-28</w:t>
            </w:r>
          </w:p>
        </w:tc>
        <w:tc>
          <w:tcPr>
            <w:tcW w:w="650" w:type="pct"/>
            <w:tcBorders>
              <w:top w:val="single" w:sz="4" w:space="0" w:color="auto"/>
              <w:left w:val="single" w:sz="4" w:space="0" w:color="auto"/>
              <w:bottom w:val="single" w:sz="4" w:space="0" w:color="auto"/>
              <w:right w:val="single" w:sz="4" w:space="0" w:color="auto"/>
            </w:tcBorders>
          </w:tcPr>
          <w:p w14:paraId="3AACFA22" w14:textId="795BAC99" w:rsidR="007C420F" w:rsidRPr="004A6D27" w:rsidRDefault="007C420F" w:rsidP="007C420F">
            <w:pPr>
              <w:spacing w:after="0" w:line="240" w:lineRule="auto"/>
              <w:contextualSpacing/>
              <w:rPr>
                <w:rFonts w:ascii="Times New Roman" w:hAnsi="Times New Roman"/>
                <w:i/>
                <w:color w:val="808080" w:themeColor="background1" w:themeShade="80"/>
                <w:sz w:val="17"/>
                <w:szCs w:val="17"/>
              </w:rPr>
            </w:pPr>
            <w:r w:rsidRPr="004A6D27">
              <w:rPr>
                <w:rFonts w:ascii="Times New Roman" w:hAnsi="Times New Roman"/>
                <w:color w:val="808080" w:themeColor="background1" w:themeShade="80"/>
                <w:sz w:val="17"/>
                <w:szCs w:val="17"/>
              </w:rPr>
              <w:t>Unclassified</w:t>
            </w:r>
          </w:p>
        </w:tc>
        <w:tc>
          <w:tcPr>
            <w:tcW w:w="319" w:type="pct"/>
            <w:tcBorders>
              <w:top w:val="single" w:sz="4" w:space="0" w:color="auto"/>
              <w:left w:val="single" w:sz="4" w:space="0" w:color="auto"/>
              <w:bottom w:val="single" w:sz="4" w:space="0" w:color="auto"/>
              <w:right w:val="single" w:sz="4" w:space="0" w:color="auto"/>
            </w:tcBorders>
          </w:tcPr>
          <w:p w14:paraId="1904BA4E" w14:textId="4E8E8B79"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61</w:t>
            </w:r>
          </w:p>
        </w:tc>
        <w:tc>
          <w:tcPr>
            <w:tcW w:w="319" w:type="pct"/>
            <w:tcBorders>
              <w:top w:val="single" w:sz="4" w:space="0" w:color="auto"/>
              <w:left w:val="single" w:sz="4" w:space="0" w:color="auto"/>
              <w:bottom w:val="single" w:sz="4" w:space="0" w:color="auto"/>
              <w:right w:val="single" w:sz="4" w:space="0" w:color="auto"/>
            </w:tcBorders>
          </w:tcPr>
          <w:p w14:paraId="656BEE8B" w14:textId="4D897CD2"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48</w:t>
            </w:r>
          </w:p>
        </w:tc>
        <w:tc>
          <w:tcPr>
            <w:tcW w:w="319" w:type="pct"/>
            <w:tcBorders>
              <w:top w:val="single" w:sz="4" w:space="0" w:color="auto"/>
              <w:left w:val="single" w:sz="4" w:space="0" w:color="auto"/>
              <w:bottom w:val="single" w:sz="4" w:space="0" w:color="auto"/>
              <w:right w:val="single" w:sz="4" w:space="0" w:color="auto"/>
            </w:tcBorders>
          </w:tcPr>
          <w:p w14:paraId="78AB2AC7" w14:textId="2E86524A"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62</w:t>
            </w:r>
          </w:p>
        </w:tc>
        <w:tc>
          <w:tcPr>
            <w:tcW w:w="319" w:type="pct"/>
            <w:tcBorders>
              <w:top w:val="single" w:sz="4" w:space="0" w:color="auto"/>
              <w:left w:val="single" w:sz="4" w:space="0" w:color="auto"/>
              <w:bottom w:val="single" w:sz="4" w:space="0" w:color="auto"/>
              <w:right w:val="single" w:sz="4" w:space="0" w:color="auto"/>
            </w:tcBorders>
          </w:tcPr>
          <w:p w14:paraId="5994FDCA" w14:textId="720FBE17"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24</w:t>
            </w:r>
          </w:p>
        </w:tc>
        <w:tc>
          <w:tcPr>
            <w:tcW w:w="319" w:type="pct"/>
            <w:tcBorders>
              <w:top w:val="single" w:sz="4" w:space="0" w:color="auto"/>
              <w:left w:val="single" w:sz="4" w:space="0" w:color="auto"/>
              <w:bottom w:val="single" w:sz="4" w:space="0" w:color="auto"/>
              <w:right w:val="single" w:sz="4" w:space="0" w:color="auto"/>
            </w:tcBorders>
          </w:tcPr>
          <w:p w14:paraId="43D924FF" w14:textId="60FC770F"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46</w:t>
            </w:r>
          </w:p>
        </w:tc>
        <w:tc>
          <w:tcPr>
            <w:tcW w:w="319" w:type="pct"/>
            <w:tcBorders>
              <w:top w:val="single" w:sz="4" w:space="0" w:color="auto"/>
              <w:left w:val="single" w:sz="4" w:space="0" w:color="auto"/>
              <w:bottom w:val="single" w:sz="4" w:space="0" w:color="auto"/>
              <w:right w:val="single" w:sz="4" w:space="0" w:color="auto"/>
            </w:tcBorders>
          </w:tcPr>
          <w:p w14:paraId="7C6D12B7" w14:textId="50705A48"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52</w:t>
            </w:r>
          </w:p>
        </w:tc>
        <w:tc>
          <w:tcPr>
            <w:tcW w:w="319" w:type="pct"/>
            <w:tcBorders>
              <w:top w:val="single" w:sz="4" w:space="0" w:color="auto"/>
              <w:left w:val="single" w:sz="4" w:space="0" w:color="auto"/>
              <w:bottom w:val="single" w:sz="4" w:space="0" w:color="auto"/>
              <w:right w:val="single" w:sz="4" w:space="0" w:color="auto"/>
            </w:tcBorders>
          </w:tcPr>
          <w:p w14:paraId="7F73ECA4" w14:textId="01446236"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31</w:t>
            </w:r>
          </w:p>
        </w:tc>
        <w:tc>
          <w:tcPr>
            <w:tcW w:w="319" w:type="pct"/>
            <w:tcBorders>
              <w:top w:val="single" w:sz="4" w:space="0" w:color="auto"/>
              <w:left w:val="single" w:sz="4" w:space="0" w:color="auto"/>
              <w:bottom w:val="single" w:sz="4" w:space="0" w:color="auto"/>
              <w:right w:val="single" w:sz="4" w:space="0" w:color="auto"/>
            </w:tcBorders>
          </w:tcPr>
          <w:p w14:paraId="1D4A3AA7" w14:textId="3778743B"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26</w:t>
            </w:r>
          </w:p>
        </w:tc>
        <w:tc>
          <w:tcPr>
            <w:tcW w:w="319" w:type="pct"/>
            <w:tcBorders>
              <w:top w:val="single" w:sz="4" w:space="0" w:color="auto"/>
              <w:left w:val="single" w:sz="4" w:space="0" w:color="auto"/>
              <w:bottom w:val="single" w:sz="4" w:space="0" w:color="auto"/>
              <w:right w:val="single" w:sz="4" w:space="0" w:color="auto"/>
            </w:tcBorders>
          </w:tcPr>
          <w:p w14:paraId="43B8E1DF" w14:textId="4F755C76" w:rsidR="007C420F" w:rsidRPr="004A6D27" w:rsidRDefault="00C270DC"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6BE139C" w14:textId="2E763E19"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61</w:t>
            </w:r>
          </w:p>
        </w:tc>
        <w:tc>
          <w:tcPr>
            <w:tcW w:w="319" w:type="pct"/>
            <w:tcBorders>
              <w:top w:val="single" w:sz="4" w:space="0" w:color="auto"/>
              <w:left w:val="single" w:sz="4" w:space="0" w:color="auto"/>
              <w:bottom w:val="single" w:sz="4" w:space="0" w:color="auto"/>
              <w:right w:val="single" w:sz="4" w:space="0" w:color="auto"/>
            </w:tcBorders>
          </w:tcPr>
          <w:p w14:paraId="65031B37" w14:textId="09390A3F"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189</w:t>
            </w:r>
          </w:p>
        </w:tc>
        <w:tc>
          <w:tcPr>
            <w:tcW w:w="319" w:type="pct"/>
            <w:tcBorders>
              <w:top w:val="single" w:sz="4" w:space="0" w:color="auto"/>
              <w:left w:val="single" w:sz="4" w:space="0" w:color="auto"/>
              <w:bottom w:val="single" w:sz="4" w:space="0" w:color="auto"/>
              <w:right w:val="single" w:sz="4" w:space="0" w:color="auto"/>
            </w:tcBorders>
          </w:tcPr>
          <w:p w14:paraId="4337FB20" w14:textId="6C4AB919" w:rsidR="007C420F" w:rsidRPr="004A6D27" w:rsidRDefault="007C420F" w:rsidP="007C420F">
            <w:pPr>
              <w:spacing w:after="0" w:line="240" w:lineRule="auto"/>
              <w:contextualSpacing/>
              <w:jc w:val="center"/>
              <w:rPr>
                <w:rFonts w:ascii="Times New Roman" w:hAnsi="Times New Roman"/>
                <w:color w:val="808080" w:themeColor="background1" w:themeShade="80"/>
                <w:sz w:val="17"/>
                <w:szCs w:val="17"/>
              </w:rPr>
            </w:pPr>
            <w:r w:rsidRPr="004A6D27">
              <w:rPr>
                <w:rFonts w:ascii="Times New Roman" w:hAnsi="Times New Roman"/>
                <w:color w:val="808080" w:themeColor="background1" w:themeShade="80"/>
                <w:sz w:val="17"/>
                <w:szCs w:val="17"/>
              </w:rPr>
              <w:t>393</w:t>
            </w:r>
          </w:p>
        </w:tc>
      </w:tr>
      <w:tr w:rsidR="00812A60" w:rsidRPr="00FC33D8" w14:paraId="7E913633"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4AA32B8A" w14:textId="4BAD8025" w:rsidR="00812A60" w:rsidRPr="00E82A5A" w:rsidRDefault="00812A60" w:rsidP="00812A60">
            <w:pPr>
              <w:spacing w:after="0" w:line="240" w:lineRule="auto"/>
              <w:contextualSpacing/>
              <w:jc w:val="both"/>
              <w:rPr>
                <w:rFonts w:ascii="Times New Roman" w:hAnsi="Times New Roman"/>
                <w:sz w:val="17"/>
                <w:szCs w:val="17"/>
              </w:rPr>
            </w:pPr>
            <w:r>
              <w:rPr>
                <w:rFonts w:ascii="Times New Roman" w:hAnsi="Times New Roman"/>
                <w:sz w:val="17"/>
                <w:szCs w:val="17"/>
              </w:rPr>
              <w:t>Chloroplast</w:t>
            </w:r>
          </w:p>
        </w:tc>
        <w:tc>
          <w:tcPr>
            <w:tcW w:w="650" w:type="pct"/>
            <w:tcBorders>
              <w:top w:val="single" w:sz="4" w:space="0" w:color="auto"/>
              <w:left w:val="single" w:sz="4" w:space="0" w:color="auto"/>
              <w:bottom w:val="single" w:sz="4" w:space="0" w:color="auto"/>
              <w:right w:val="single" w:sz="4" w:space="0" w:color="auto"/>
            </w:tcBorders>
          </w:tcPr>
          <w:p w14:paraId="70CA1A02" w14:textId="17E1A685" w:rsidR="00812A60" w:rsidRPr="00E82A5A" w:rsidRDefault="00812A60" w:rsidP="00812A60">
            <w:pPr>
              <w:spacing w:after="0" w:line="240" w:lineRule="auto"/>
              <w:contextualSpacing/>
              <w:rPr>
                <w:rFonts w:ascii="Times New Roman" w:hAnsi="Times New Roman"/>
                <w:i/>
                <w:sz w:val="17"/>
                <w:szCs w:val="17"/>
              </w:rPr>
            </w:pPr>
            <w:r>
              <w:rPr>
                <w:rFonts w:ascii="Times New Roman" w:hAnsi="Times New Roman"/>
                <w:i/>
                <w:sz w:val="17"/>
                <w:szCs w:val="17"/>
              </w:rPr>
              <w:t>Stramenopiles**</w:t>
            </w:r>
          </w:p>
        </w:tc>
        <w:tc>
          <w:tcPr>
            <w:tcW w:w="319" w:type="pct"/>
            <w:tcBorders>
              <w:top w:val="single" w:sz="4" w:space="0" w:color="auto"/>
              <w:left w:val="single" w:sz="4" w:space="0" w:color="auto"/>
              <w:bottom w:val="single" w:sz="4" w:space="0" w:color="auto"/>
              <w:right w:val="single" w:sz="4" w:space="0" w:color="auto"/>
            </w:tcBorders>
          </w:tcPr>
          <w:p w14:paraId="1454A681" w14:textId="62369AF6"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23</w:t>
            </w:r>
          </w:p>
        </w:tc>
        <w:tc>
          <w:tcPr>
            <w:tcW w:w="319" w:type="pct"/>
            <w:tcBorders>
              <w:top w:val="single" w:sz="4" w:space="0" w:color="auto"/>
              <w:left w:val="single" w:sz="4" w:space="0" w:color="auto"/>
              <w:bottom w:val="single" w:sz="4" w:space="0" w:color="auto"/>
              <w:right w:val="single" w:sz="4" w:space="0" w:color="auto"/>
            </w:tcBorders>
          </w:tcPr>
          <w:p w14:paraId="0E846C5F" w14:textId="63E3A768"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33</w:t>
            </w:r>
          </w:p>
        </w:tc>
        <w:tc>
          <w:tcPr>
            <w:tcW w:w="319" w:type="pct"/>
            <w:tcBorders>
              <w:top w:val="single" w:sz="4" w:space="0" w:color="auto"/>
              <w:left w:val="single" w:sz="4" w:space="0" w:color="auto"/>
              <w:bottom w:val="single" w:sz="4" w:space="0" w:color="auto"/>
              <w:right w:val="single" w:sz="4" w:space="0" w:color="auto"/>
            </w:tcBorders>
          </w:tcPr>
          <w:p w14:paraId="093E3342" w14:textId="2F9A2B08"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36</w:t>
            </w:r>
          </w:p>
        </w:tc>
        <w:tc>
          <w:tcPr>
            <w:tcW w:w="319" w:type="pct"/>
            <w:tcBorders>
              <w:top w:val="single" w:sz="4" w:space="0" w:color="auto"/>
              <w:left w:val="single" w:sz="4" w:space="0" w:color="auto"/>
              <w:bottom w:val="single" w:sz="4" w:space="0" w:color="auto"/>
              <w:right w:val="single" w:sz="4" w:space="0" w:color="auto"/>
            </w:tcBorders>
          </w:tcPr>
          <w:p w14:paraId="32412E0A" w14:textId="48719B1C"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098FFEEB" w14:textId="2BBC9BB1" w:rsidR="00812A60" w:rsidRPr="00E82A5A" w:rsidRDefault="00C270DC" w:rsidP="00812A60">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4332335" w14:textId="6051951C"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10</w:t>
            </w:r>
          </w:p>
        </w:tc>
        <w:tc>
          <w:tcPr>
            <w:tcW w:w="319" w:type="pct"/>
            <w:tcBorders>
              <w:top w:val="single" w:sz="4" w:space="0" w:color="auto"/>
              <w:left w:val="single" w:sz="4" w:space="0" w:color="auto"/>
              <w:bottom w:val="single" w:sz="4" w:space="0" w:color="auto"/>
              <w:right w:val="single" w:sz="4" w:space="0" w:color="auto"/>
            </w:tcBorders>
          </w:tcPr>
          <w:p w14:paraId="68DA9E0A" w14:textId="08E8C37D" w:rsidR="00812A60" w:rsidRPr="00E82A5A" w:rsidRDefault="00C270DC" w:rsidP="00812A60">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5EDD427" w14:textId="75C24ED2" w:rsidR="00812A60" w:rsidRPr="00E82A5A" w:rsidRDefault="00C270DC" w:rsidP="00812A60">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FF0B2F0" w14:textId="2E0BD73B" w:rsidR="00812A60" w:rsidRPr="00E82A5A" w:rsidRDefault="00C270DC" w:rsidP="00812A60">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00D61B3" w14:textId="75B8E875" w:rsidR="00812A60" w:rsidRPr="00E82A5A" w:rsidRDefault="00C270DC" w:rsidP="00812A60">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C69F8ED" w14:textId="3E2B4B9C"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14</w:t>
            </w:r>
          </w:p>
        </w:tc>
        <w:tc>
          <w:tcPr>
            <w:tcW w:w="319" w:type="pct"/>
            <w:tcBorders>
              <w:top w:val="single" w:sz="4" w:space="0" w:color="auto"/>
              <w:left w:val="single" w:sz="4" w:space="0" w:color="auto"/>
              <w:bottom w:val="single" w:sz="4" w:space="0" w:color="auto"/>
              <w:right w:val="single" w:sz="4" w:space="0" w:color="auto"/>
            </w:tcBorders>
          </w:tcPr>
          <w:p w14:paraId="687F8153" w14:textId="1E0074A5" w:rsidR="00812A60" w:rsidRPr="00E82A5A"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11</w:t>
            </w:r>
          </w:p>
        </w:tc>
      </w:tr>
      <w:tr w:rsidR="00812A60" w:rsidRPr="00FC33D8" w14:paraId="29365B4C" w14:textId="77777777" w:rsidTr="00C270DC">
        <w:trPr>
          <w:trHeight w:val="202"/>
        </w:trPr>
        <w:tc>
          <w:tcPr>
            <w:tcW w:w="521" w:type="pct"/>
            <w:tcBorders>
              <w:top w:val="single" w:sz="4" w:space="0" w:color="auto"/>
              <w:left w:val="single" w:sz="4" w:space="0" w:color="auto"/>
              <w:bottom w:val="single" w:sz="4" w:space="0" w:color="auto"/>
              <w:right w:val="single" w:sz="4" w:space="0" w:color="auto"/>
            </w:tcBorders>
          </w:tcPr>
          <w:p w14:paraId="38DC2537" w14:textId="6BB4D02D" w:rsidR="00812A60" w:rsidRDefault="00812A60" w:rsidP="00812A60">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Nitrospira</w:t>
            </w:r>
            <w:proofErr w:type="spellEnd"/>
          </w:p>
        </w:tc>
        <w:tc>
          <w:tcPr>
            <w:tcW w:w="650" w:type="pct"/>
            <w:tcBorders>
              <w:top w:val="single" w:sz="4" w:space="0" w:color="auto"/>
              <w:left w:val="single" w:sz="4" w:space="0" w:color="auto"/>
              <w:bottom w:val="single" w:sz="4" w:space="0" w:color="auto"/>
              <w:right w:val="single" w:sz="4" w:space="0" w:color="auto"/>
            </w:tcBorders>
          </w:tcPr>
          <w:p w14:paraId="708C8B67" w14:textId="52535589" w:rsidR="00812A60" w:rsidRDefault="00812A60" w:rsidP="00812A60">
            <w:pPr>
              <w:spacing w:after="0" w:line="240" w:lineRule="auto"/>
              <w:contextualSpacing/>
              <w:rPr>
                <w:rFonts w:ascii="Times New Roman" w:hAnsi="Times New Roman"/>
                <w:i/>
                <w:sz w:val="17"/>
                <w:szCs w:val="17"/>
              </w:rPr>
            </w:pPr>
            <w:proofErr w:type="spellStart"/>
            <w:r>
              <w:rPr>
                <w:rFonts w:ascii="Times New Roman" w:hAnsi="Times New Roman"/>
                <w:i/>
                <w:sz w:val="17"/>
                <w:szCs w:val="17"/>
              </w:rPr>
              <w:t>Nitrospira</w:t>
            </w:r>
            <w:proofErr w:type="spellEnd"/>
          </w:p>
        </w:tc>
        <w:tc>
          <w:tcPr>
            <w:tcW w:w="319" w:type="pct"/>
            <w:tcBorders>
              <w:top w:val="single" w:sz="4" w:space="0" w:color="auto"/>
              <w:left w:val="single" w:sz="4" w:space="0" w:color="auto"/>
              <w:bottom w:val="single" w:sz="4" w:space="0" w:color="auto"/>
              <w:right w:val="single" w:sz="4" w:space="0" w:color="auto"/>
            </w:tcBorders>
          </w:tcPr>
          <w:p w14:paraId="5ACCDD76" w14:textId="3F392DA6"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151</w:t>
            </w:r>
          </w:p>
        </w:tc>
        <w:tc>
          <w:tcPr>
            <w:tcW w:w="319" w:type="pct"/>
            <w:tcBorders>
              <w:top w:val="single" w:sz="4" w:space="0" w:color="auto"/>
              <w:left w:val="single" w:sz="4" w:space="0" w:color="auto"/>
              <w:bottom w:val="single" w:sz="4" w:space="0" w:color="auto"/>
              <w:right w:val="single" w:sz="4" w:space="0" w:color="auto"/>
            </w:tcBorders>
          </w:tcPr>
          <w:p w14:paraId="0058D934" w14:textId="0F991C23"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284</w:t>
            </w:r>
          </w:p>
        </w:tc>
        <w:tc>
          <w:tcPr>
            <w:tcW w:w="319" w:type="pct"/>
            <w:tcBorders>
              <w:top w:val="single" w:sz="4" w:space="0" w:color="auto"/>
              <w:left w:val="single" w:sz="4" w:space="0" w:color="auto"/>
              <w:bottom w:val="single" w:sz="4" w:space="0" w:color="auto"/>
              <w:right w:val="single" w:sz="4" w:space="0" w:color="auto"/>
            </w:tcBorders>
          </w:tcPr>
          <w:p w14:paraId="6B91517E" w14:textId="7FD93497"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64</w:t>
            </w:r>
          </w:p>
        </w:tc>
        <w:tc>
          <w:tcPr>
            <w:tcW w:w="319" w:type="pct"/>
            <w:tcBorders>
              <w:top w:val="single" w:sz="4" w:space="0" w:color="auto"/>
              <w:left w:val="single" w:sz="4" w:space="0" w:color="auto"/>
              <w:bottom w:val="single" w:sz="4" w:space="0" w:color="auto"/>
              <w:right w:val="single" w:sz="4" w:space="0" w:color="auto"/>
            </w:tcBorders>
          </w:tcPr>
          <w:p w14:paraId="40F0320E" w14:textId="4AC388CE"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124</w:t>
            </w:r>
          </w:p>
        </w:tc>
        <w:tc>
          <w:tcPr>
            <w:tcW w:w="319" w:type="pct"/>
            <w:tcBorders>
              <w:top w:val="single" w:sz="4" w:space="0" w:color="auto"/>
              <w:left w:val="single" w:sz="4" w:space="0" w:color="auto"/>
              <w:bottom w:val="single" w:sz="4" w:space="0" w:color="auto"/>
              <w:right w:val="single" w:sz="4" w:space="0" w:color="auto"/>
            </w:tcBorders>
          </w:tcPr>
          <w:p w14:paraId="59BD1EDF" w14:textId="4A641BBB"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61</w:t>
            </w:r>
          </w:p>
        </w:tc>
        <w:tc>
          <w:tcPr>
            <w:tcW w:w="319" w:type="pct"/>
            <w:tcBorders>
              <w:top w:val="single" w:sz="4" w:space="0" w:color="auto"/>
              <w:left w:val="single" w:sz="4" w:space="0" w:color="auto"/>
              <w:bottom w:val="single" w:sz="4" w:space="0" w:color="auto"/>
              <w:right w:val="single" w:sz="4" w:space="0" w:color="auto"/>
            </w:tcBorders>
          </w:tcPr>
          <w:p w14:paraId="47563E68" w14:textId="7D88A70D"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79</w:t>
            </w:r>
          </w:p>
        </w:tc>
        <w:tc>
          <w:tcPr>
            <w:tcW w:w="319" w:type="pct"/>
            <w:tcBorders>
              <w:top w:val="single" w:sz="4" w:space="0" w:color="auto"/>
              <w:left w:val="single" w:sz="4" w:space="0" w:color="auto"/>
              <w:bottom w:val="single" w:sz="4" w:space="0" w:color="auto"/>
              <w:right w:val="single" w:sz="4" w:space="0" w:color="auto"/>
            </w:tcBorders>
          </w:tcPr>
          <w:p w14:paraId="52A4FD1D" w14:textId="7E7DA0EB"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84</w:t>
            </w:r>
          </w:p>
        </w:tc>
        <w:tc>
          <w:tcPr>
            <w:tcW w:w="319" w:type="pct"/>
            <w:tcBorders>
              <w:top w:val="single" w:sz="4" w:space="0" w:color="auto"/>
              <w:left w:val="single" w:sz="4" w:space="0" w:color="auto"/>
              <w:bottom w:val="single" w:sz="4" w:space="0" w:color="auto"/>
              <w:right w:val="single" w:sz="4" w:space="0" w:color="auto"/>
            </w:tcBorders>
          </w:tcPr>
          <w:p w14:paraId="1E8F1981" w14:textId="349359AC"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75</w:t>
            </w:r>
          </w:p>
        </w:tc>
        <w:tc>
          <w:tcPr>
            <w:tcW w:w="319" w:type="pct"/>
            <w:tcBorders>
              <w:top w:val="single" w:sz="4" w:space="0" w:color="auto"/>
              <w:left w:val="single" w:sz="4" w:space="0" w:color="auto"/>
              <w:bottom w:val="single" w:sz="4" w:space="0" w:color="auto"/>
              <w:right w:val="single" w:sz="4" w:space="0" w:color="auto"/>
            </w:tcBorders>
          </w:tcPr>
          <w:p w14:paraId="72D226C7" w14:textId="13E3F088"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30</w:t>
            </w:r>
          </w:p>
        </w:tc>
        <w:tc>
          <w:tcPr>
            <w:tcW w:w="319" w:type="pct"/>
            <w:tcBorders>
              <w:top w:val="single" w:sz="4" w:space="0" w:color="auto"/>
              <w:left w:val="single" w:sz="4" w:space="0" w:color="auto"/>
              <w:bottom w:val="single" w:sz="4" w:space="0" w:color="auto"/>
              <w:right w:val="single" w:sz="4" w:space="0" w:color="auto"/>
            </w:tcBorders>
          </w:tcPr>
          <w:p w14:paraId="032693FC" w14:textId="2A8F4B1A"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61</w:t>
            </w:r>
          </w:p>
        </w:tc>
        <w:tc>
          <w:tcPr>
            <w:tcW w:w="319" w:type="pct"/>
            <w:tcBorders>
              <w:top w:val="single" w:sz="4" w:space="0" w:color="auto"/>
              <w:left w:val="single" w:sz="4" w:space="0" w:color="auto"/>
              <w:bottom w:val="single" w:sz="4" w:space="0" w:color="auto"/>
              <w:right w:val="single" w:sz="4" w:space="0" w:color="auto"/>
            </w:tcBorders>
          </w:tcPr>
          <w:p w14:paraId="7A07EF67" w14:textId="5640F90A"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108</w:t>
            </w:r>
          </w:p>
        </w:tc>
        <w:tc>
          <w:tcPr>
            <w:tcW w:w="319" w:type="pct"/>
            <w:tcBorders>
              <w:top w:val="single" w:sz="4" w:space="0" w:color="auto"/>
              <w:left w:val="single" w:sz="4" w:space="0" w:color="auto"/>
              <w:bottom w:val="single" w:sz="4" w:space="0" w:color="auto"/>
              <w:right w:val="single" w:sz="4" w:space="0" w:color="auto"/>
            </w:tcBorders>
          </w:tcPr>
          <w:p w14:paraId="1D783FDA" w14:textId="159ED13F" w:rsidR="00812A60" w:rsidRPr="00637CA2" w:rsidRDefault="00812A60" w:rsidP="00812A60">
            <w:pPr>
              <w:spacing w:after="0" w:line="240" w:lineRule="auto"/>
              <w:contextualSpacing/>
              <w:jc w:val="center"/>
              <w:rPr>
                <w:rFonts w:ascii="Times New Roman" w:hAnsi="Times New Roman"/>
                <w:sz w:val="17"/>
                <w:szCs w:val="17"/>
              </w:rPr>
            </w:pPr>
            <w:r w:rsidRPr="00637CA2">
              <w:rPr>
                <w:rFonts w:ascii="Times New Roman" w:hAnsi="Times New Roman"/>
                <w:sz w:val="17"/>
                <w:szCs w:val="17"/>
              </w:rPr>
              <w:t>95</w:t>
            </w:r>
          </w:p>
        </w:tc>
      </w:tr>
      <w:tr w:rsidR="00576819" w:rsidRPr="00FC33D8" w14:paraId="2E46F1D9" w14:textId="77777777" w:rsidTr="00FB15FC">
        <w:trPr>
          <w:trHeight w:val="202"/>
        </w:trPr>
        <w:tc>
          <w:tcPr>
            <w:tcW w:w="521" w:type="pct"/>
            <w:vMerge w:val="restart"/>
            <w:tcBorders>
              <w:top w:val="single" w:sz="4" w:space="0" w:color="auto"/>
              <w:left w:val="single" w:sz="4" w:space="0" w:color="auto"/>
              <w:right w:val="single" w:sz="4" w:space="0" w:color="auto"/>
            </w:tcBorders>
          </w:tcPr>
          <w:p w14:paraId="57601916" w14:textId="0B6D9482" w:rsidR="00576819" w:rsidRDefault="00576819" w:rsidP="00637CA2">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Planctomycetia</w:t>
            </w:r>
            <w:proofErr w:type="spellEnd"/>
          </w:p>
        </w:tc>
        <w:tc>
          <w:tcPr>
            <w:tcW w:w="650" w:type="pct"/>
            <w:tcBorders>
              <w:top w:val="single" w:sz="4" w:space="0" w:color="auto"/>
              <w:left w:val="single" w:sz="4" w:space="0" w:color="auto"/>
              <w:bottom w:val="single" w:sz="4" w:space="0" w:color="auto"/>
              <w:right w:val="single" w:sz="4" w:space="0" w:color="auto"/>
            </w:tcBorders>
          </w:tcPr>
          <w:p w14:paraId="1CAF409A" w14:textId="05424EF8" w:rsidR="00576819" w:rsidRDefault="00576819" w:rsidP="00637CA2">
            <w:pPr>
              <w:spacing w:after="0" w:line="240" w:lineRule="auto"/>
              <w:contextualSpacing/>
              <w:rPr>
                <w:rFonts w:ascii="Times New Roman" w:hAnsi="Times New Roman"/>
                <w:i/>
                <w:sz w:val="17"/>
                <w:szCs w:val="17"/>
              </w:rPr>
            </w:pPr>
            <w:proofErr w:type="spellStart"/>
            <w:r>
              <w:rPr>
                <w:rFonts w:ascii="Times New Roman" w:hAnsi="Times New Roman"/>
                <w:i/>
                <w:sz w:val="17"/>
                <w:szCs w:val="17"/>
              </w:rPr>
              <w:t>Gemmataceae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A4E2519" w14:textId="5E37F1D1"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46</w:t>
            </w:r>
          </w:p>
        </w:tc>
        <w:tc>
          <w:tcPr>
            <w:tcW w:w="319" w:type="pct"/>
            <w:tcBorders>
              <w:top w:val="single" w:sz="4" w:space="0" w:color="auto"/>
              <w:left w:val="single" w:sz="4" w:space="0" w:color="auto"/>
              <w:bottom w:val="single" w:sz="4" w:space="0" w:color="auto"/>
              <w:right w:val="single" w:sz="4" w:space="0" w:color="auto"/>
            </w:tcBorders>
          </w:tcPr>
          <w:p w14:paraId="72F1D8B1" w14:textId="2344C4C1"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37</w:t>
            </w:r>
          </w:p>
        </w:tc>
        <w:tc>
          <w:tcPr>
            <w:tcW w:w="319" w:type="pct"/>
            <w:tcBorders>
              <w:top w:val="single" w:sz="4" w:space="0" w:color="auto"/>
              <w:left w:val="single" w:sz="4" w:space="0" w:color="auto"/>
              <w:bottom w:val="single" w:sz="4" w:space="0" w:color="auto"/>
              <w:right w:val="single" w:sz="4" w:space="0" w:color="auto"/>
            </w:tcBorders>
          </w:tcPr>
          <w:p w14:paraId="4312E960" w14:textId="203CF42F"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60</w:t>
            </w:r>
          </w:p>
        </w:tc>
        <w:tc>
          <w:tcPr>
            <w:tcW w:w="319" w:type="pct"/>
            <w:tcBorders>
              <w:top w:val="single" w:sz="4" w:space="0" w:color="auto"/>
              <w:left w:val="single" w:sz="4" w:space="0" w:color="auto"/>
              <w:bottom w:val="single" w:sz="4" w:space="0" w:color="auto"/>
              <w:right w:val="single" w:sz="4" w:space="0" w:color="auto"/>
            </w:tcBorders>
          </w:tcPr>
          <w:p w14:paraId="478FD114" w14:textId="5D708145"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243</w:t>
            </w:r>
          </w:p>
        </w:tc>
        <w:tc>
          <w:tcPr>
            <w:tcW w:w="319" w:type="pct"/>
            <w:tcBorders>
              <w:top w:val="single" w:sz="4" w:space="0" w:color="auto"/>
              <w:left w:val="single" w:sz="4" w:space="0" w:color="auto"/>
              <w:bottom w:val="single" w:sz="4" w:space="0" w:color="auto"/>
              <w:right w:val="single" w:sz="4" w:space="0" w:color="auto"/>
            </w:tcBorders>
          </w:tcPr>
          <w:p w14:paraId="7354D7DC" w14:textId="401C17DF"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58</w:t>
            </w:r>
          </w:p>
        </w:tc>
        <w:tc>
          <w:tcPr>
            <w:tcW w:w="319" w:type="pct"/>
            <w:tcBorders>
              <w:top w:val="single" w:sz="4" w:space="0" w:color="auto"/>
              <w:left w:val="single" w:sz="4" w:space="0" w:color="auto"/>
              <w:bottom w:val="single" w:sz="4" w:space="0" w:color="auto"/>
              <w:right w:val="single" w:sz="4" w:space="0" w:color="auto"/>
            </w:tcBorders>
          </w:tcPr>
          <w:p w14:paraId="18EA0CD5" w14:textId="10CC9DC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45</w:t>
            </w:r>
          </w:p>
        </w:tc>
        <w:tc>
          <w:tcPr>
            <w:tcW w:w="319" w:type="pct"/>
            <w:tcBorders>
              <w:top w:val="single" w:sz="4" w:space="0" w:color="auto"/>
              <w:left w:val="single" w:sz="4" w:space="0" w:color="auto"/>
              <w:bottom w:val="single" w:sz="4" w:space="0" w:color="auto"/>
              <w:right w:val="single" w:sz="4" w:space="0" w:color="auto"/>
            </w:tcBorders>
          </w:tcPr>
          <w:p w14:paraId="65FB0F3C" w14:textId="14CCC37E"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40</w:t>
            </w:r>
          </w:p>
        </w:tc>
        <w:tc>
          <w:tcPr>
            <w:tcW w:w="319" w:type="pct"/>
            <w:tcBorders>
              <w:top w:val="single" w:sz="4" w:space="0" w:color="auto"/>
              <w:left w:val="single" w:sz="4" w:space="0" w:color="auto"/>
              <w:bottom w:val="single" w:sz="4" w:space="0" w:color="auto"/>
              <w:right w:val="single" w:sz="4" w:space="0" w:color="auto"/>
            </w:tcBorders>
          </w:tcPr>
          <w:p w14:paraId="6B84520D" w14:textId="0E746C1A"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54</w:t>
            </w:r>
          </w:p>
        </w:tc>
        <w:tc>
          <w:tcPr>
            <w:tcW w:w="319" w:type="pct"/>
            <w:tcBorders>
              <w:top w:val="single" w:sz="4" w:space="0" w:color="auto"/>
              <w:left w:val="single" w:sz="4" w:space="0" w:color="auto"/>
              <w:bottom w:val="single" w:sz="4" w:space="0" w:color="auto"/>
              <w:right w:val="single" w:sz="4" w:space="0" w:color="auto"/>
            </w:tcBorders>
          </w:tcPr>
          <w:p w14:paraId="4E4CB415" w14:textId="2363E52F"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26</w:t>
            </w:r>
          </w:p>
        </w:tc>
        <w:tc>
          <w:tcPr>
            <w:tcW w:w="319" w:type="pct"/>
            <w:tcBorders>
              <w:top w:val="single" w:sz="4" w:space="0" w:color="auto"/>
              <w:left w:val="single" w:sz="4" w:space="0" w:color="auto"/>
              <w:bottom w:val="single" w:sz="4" w:space="0" w:color="auto"/>
              <w:right w:val="single" w:sz="4" w:space="0" w:color="auto"/>
            </w:tcBorders>
          </w:tcPr>
          <w:p w14:paraId="6FA5711A" w14:textId="4A5BF758"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46</w:t>
            </w:r>
          </w:p>
        </w:tc>
        <w:tc>
          <w:tcPr>
            <w:tcW w:w="319" w:type="pct"/>
            <w:tcBorders>
              <w:top w:val="single" w:sz="4" w:space="0" w:color="auto"/>
              <w:left w:val="single" w:sz="4" w:space="0" w:color="auto"/>
              <w:bottom w:val="single" w:sz="4" w:space="0" w:color="auto"/>
              <w:right w:val="single" w:sz="4" w:space="0" w:color="auto"/>
            </w:tcBorders>
          </w:tcPr>
          <w:p w14:paraId="38F0ECBB" w14:textId="452CB87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305</w:t>
            </w:r>
          </w:p>
        </w:tc>
        <w:tc>
          <w:tcPr>
            <w:tcW w:w="319" w:type="pct"/>
            <w:tcBorders>
              <w:top w:val="single" w:sz="4" w:space="0" w:color="auto"/>
              <w:left w:val="single" w:sz="4" w:space="0" w:color="auto"/>
              <w:bottom w:val="single" w:sz="4" w:space="0" w:color="auto"/>
              <w:right w:val="single" w:sz="4" w:space="0" w:color="auto"/>
            </w:tcBorders>
          </w:tcPr>
          <w:p w14:paraId="0DB68632" w14:textId="5FACC035"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53</w:t>
            </w:r>
          </w:p>
        </w:tc>
      </w:tr>
      <w:tr w:rsidR="00576819" w:rsidRPr="00FC33D8" w14:paraId="594669A1" w14:textId="77777777" w:rsidTr="00FB15FC">
        <w:trPr>
          <w:trHeight w:val="202"/>
        </w:trPr>
        <w:tc>
          <w:tcPr>
            <w:tcW w:w="521" w:type="pct"/>
            <w:vMerge/>
            <w:tcBorders>
              <w:left w:val="single" w:sz="4" w:space="0" w:color="auto"/>
              <w:right w:val="single" w:sz="4" w:space="0" w:color="auto"/>
            </w:tcBorders>
          </w:tcPr>
          <w:p w14:paraId="4FB706B8" w14:textId="77777777" w:rsidR="00576819" w:rsidRDefault="00576819" w:rsidP="00637CA2">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3B899896" w14:textId="5BDC2B67" w:rsidR="00576819" w:rsidRDefault="00576819" w:rsidP="00637CA2">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Pirellulaceae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8AF80DE" w14:textId="70B005AB"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128</w:t>
            </w:r>
          </w:p>
        </w:tc>
        <w:tc>
          <w:tcPr>
            <w:tcW w:w="319" w:type="pct"/>
            <w:tcBorders>
              <w:top w:val="single" w:sz="4" w:space="0" w:color="auto"/>
              <w:left w:val="single" w:sz="4" w:space="0" w:color="auto"/>
              <w:bottom w:val="single" w:sz="4" w:space="0" w:color="auto"/>
              <w:right w:val="single" w:sz="4" w:space="0" w:color="auto"/>
            </w:tcBorders>
          </w:tcPr>
          <w:p w14:paraId="6FEF9E56" w14:textId="2BD6717A"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157</w:t>
            </w:r>
          </w:p>
        </w:tc>
        <w:tc>
          <w:tcPr>
            <w:tcW w:w="319" w:type="pct"/>
            <w:tcBorders>
              <w:top w:val="single" w:sz="4" w:space="0" w:color="auto"/>
              <w:left w:val="single" w:sz="4" w:space="0" w:color="auto"/>
              <w:bottom w:val="single" w:sz="4" w:space="0" w:color="auto"/>
              <w:right w:val="single" w:sz="4" w:space="0" w:color="auto"/>
            </w:tcBorders>
          </w:tcPr>
          <w:p w14:paraId="569A3357" w14:textId="5CCC0EA4"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247</w:t>
            </w:r>
          </w:p>
        </w:tc>
        <w:tc>
          <w:tcPr>
            <w:tcW w:w="319" w:type="pct"/>
            <w:tcBorders>
              <w:top w:val="single" w:sz="4" w:space="0" w:color="auto"/>
              <w:left w:val="single" w:sz="4" w:space="0" w:color="auto"/>
              <w:bottom w:val="single" w:sz="4" w:space="0" w:color="auto"/>
              <w:right w:val="single" w:sz="4" w:space="0" w:color="auto"/>
            </w:tcBorders>
          </w:tcPr>
          <w:p w14:paraId="74B0723C" w14:textId="1B5A81B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469</w:t>
            </w:r>
          </w:p>
        </w:tc>
        <w:tc>
          <w:tcPr>
            <w:tcW w:w="319" w:type="pct"/>
            <w:tcBorders>
              <w:top w:val="single" w:sz="4" w:space="0" w:color="auto"/>
              <w:left w:val="single" w:sz="4" w:space="0" w:color="auto"/>
              <w:bottom w:val="single" w:sz="4" w:space="0" w:color="auto"/>
              <w:right w:val="single" w:sz="4" w:space="0" w:color="auto"/>
            </w:tcBorders>
          </w:tcPr>
          <w:p w14:paraId="301B5BA3" w14:textId="7A2E5484"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50</w:t>
            </w:r>
          </w:p>
        </w:tc>
        <w:tc>
          <w:tcPr>
            <w:tcW w:w="319" w:type="pct"/>
            <w:tcBorders>
              <w:top w:val="single" w:sz="4" w:space="0" w:color="auto"/>
              <w:left w:val="single" w:sz="4" w:space="0" w:color="auto"/>
              <w:bottom w:val="single" w:sz="4" w:space="0" w:color="auto"/>
              <w:right w:val="single" w:sz="4" w:space="0" w:color="auto"/>
            </w:tcBorders>
          </w:tcPr>
          <w:p w14:paraId="24974F2A" w14:textId="5E6D3766"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126</w:t>
            </w:r>
          </w:p>
        </w:tc>
        <w:tc>
          <w:tcPr>
            <w:tcW w:w="319" w:type="pct"/>
            <w:tcBorders>
              <w:top w:val="single" w:sz="4" w:space="0" w:color="auto"/>
              <w:left w:val="single" w:sz="4" w:space="0" w:color="auto"/>
              <w:bottom w:val="single" w:sz="4" w:space="0" w:color="auto"/>
              <w:right w:val="single" w:sz="4" w:space="0" w:color="auto"/>
            </w:tcBorders>
          </w:tcPr>
          <w:p w14:paraId="5BC4B4A8" w14:textId="1EF3302E"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119</w:t>
            </w:r>
          </w:p>
        </w:tc>
        <w:tc>
          <w:tcPr>
            <w:tcW w:w="319" w:type="pct"/>
            <w:tcBorders>
              <w:top w:val="single" w:sz="4" w:space="0" w:color="auto"/>
              <w:left w:val="single" w:sz="4" w:space="0" w:color="auto"/>
              <w:bottom w:val="single" w:sz="4" w:space="0" w:color="auto"/>
              <w:right w:val="single" w:sz="4" w:space="0" w:color="auto"/>
            </w:tcBorders>
          </w:tcPr>
          <w:p w14:paraId="245365ED" w14:textId="728C0C4E"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233</w:t>
            </w:r>
          </w:p>
        </w:tc>
        <w:tc>
          <w:tcPr>
            <w:tcW w:w="319" w:type="pct"/>
            <w:tcBorders>
              <w:top w:val="single" w:sz="4" w:space="0" w:color="auto"/>
              <w:left w:val="single" w:sz="4" w:space="0" w:color="auto"/>
              <w:bottom w:val="single" w:sz="4" w:space="0" w:color="auto"/>
              <w:right w:val="single" w:sz="4" w:space="0" w:color="auto"/>
            </w:tcBorders>
          </w:tcPr>
          <w:p w14:paraId="2E7A0738" w14:textId="01C10400"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74</w:t>
            </w:r>
          </w:p>
        </w:tc>
        <w:tc>
          <w:tcPr>
            <w:tcW w:w="319" w:type="pct"/>
            <w:tcBorders>
              <w:top w:val="single" w:sz="4" w:space="0" w:color="auto"/>
              <w:left w:val="single" w:sz="4" w:space="0" w:color="auto"/>
              <w:bottom w:val="single" w:sz="4" w:space="0" w:color="auto"/>
              <w:right w:val="single" w:sz="4" w:space="0" w:color="auto"/>
            </w:tcBorders>
          </w:tcPr>
          <w:p w14:paraId="1A73CC2F" w14:textId="64C32A9F"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151</w:t>
            </w:r>
          </w:p>
        </w:tc>
        <w:tc>
          <w:tcPr>
            <w:tcW w:w="319" w:type="pct"/>
            <w:tcBorders>
              <w:top w:val="single" w:sz="4" w:space="0" w:color="auto"/>
              <w:left w:val="single" w:sz="4" w:space="0" w:color="auto"/>
              <w:bottom w:val="single" w:sz="4" w:space="0" w:color="auto"/>
              <w:right w:val="single" w:sz="4" w:space="0" w:color="auto"/>
            </w:tcBorders>
          </w:tcPr>
          <w:p w14:paraId="676CDC92" w14:textId="2E46FF90" w:rsidR="00576819" w:rsidRPr="002C55C4" w:rsidRDefault="00576819" w:rsidP="00637CA2">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946</w:t>
            </w:r>
          </w:p>
        </w:tc>
        <w:tc>
          <w:tcPr>
            <w:tcW w:w="319" w:type="pct"/>
            <w:tcBorders>
              <w:top w:val="single" w:sz="4" w:space="0" w:color="auto"/>
              <w:left w:val="single" w:sz="4" w:space="0" w:color="auto"/>
              <w:bottom w:val="single" w:sz="4" w:space="0" w:color="auto"/>
              <w:right w:val="single" w:sz="4" w:space="0" w:color="auto"/>
            </w:tcBorders>
          </w:tcPr>
          <w:p w14:paraId="5656C167" w14:textId="74C7141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165</w:t>
            </w:r>
          </w:p>
        </w:tc>
      </w:tr>
      <w:tr w:rsidR="00576819" w:rsidRPr="00FC33D8" w14:paraId="6E065957" w14:textId="77777777" w:rsidTr="00FB15FC">
        <w:trPr>
          <w:trHeight w:val="202"/>
        </w:trPr>
        <w:tc>
          <w:tcPr>
            <w:tcW w:w="521" w:type="pct"/>
            <w:vMerge/>
            <w:tcBorders>
              <w:left w:val="single" w:sz="4" w:space="0" w:color="auto"/>
              <w:bottom w:val="single" w:sz="4" w:space="0" w:color="auto"/>
              <w:right w:val="single" w:sz="4" w:space="0" w:color="auto"/>
            </w:tcBorders>
          </w:tcPr>
          <w:p w14:paraId="1554A100" w14:textId="77777777" w:rsidR="00576819" w:rsidRDefault="00576819" w:rsidP="00637CA2">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6AB12B14" w14:textId="1C65B7A1" w:rsidR="00576819" w:rsidRDefault="00576819" w:rsidP="00637CA2">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Planctomyces</w:t>
            </w:r>
            <w:proofErr w:type="spellEnd"/>
          </w:p>
        </w:tc>
        <w:tc>
          <w:tcPr>
            <w:tcW w:w="319" w:type="pct"/>
            <w:tcBorders>
              <w:top w:val="single" w:sz="4" w:space="0" w:color="auto"/>
              <w:left w:val="single" w:sz="4" w:space="0" w:color="auto"/>
              <w:bottom w:val="single" w:sz="4" w:space="0" w:color="auto"/>
              <w:right w:val="single" w:sz="4" w:space="0" w:color="auto"/>
            </w:tcBorders>
          </w:tcPr>
          <w:p w14:paraId="29CE934E" w14:textId="4054DE3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51</w:t>
            </w:r>
          </w:p>
        </w:tc>
        <w:tc>
          <w:tcPr>
            <w:tcW w:w="319" w:type="pct"/>
            <w:tcBorders>
              <w:top w:val="single" w:sz="4" w:space="0" w:color="auto"/>
              <w:left w:val="single" w:sz="4" w:space="0" w:color="auto"/>
              <w:bottom w:val="single" w:sz="4" w:space="0" w:color="auto"/>
              <w:right w:val="single" w:sz="4" w:space="0" w:color="auto"/>
            </w:tcBorders>
          </w:tcPr>
          <w:p w14:paraId="74F5E688" w14:textId="12DD08F2"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53</w:t>
            </w:r>
          </w:p>
        </w:tc>
        <w:tc>
          <w:tcPr>
            <w:tcW w:w="319" w:type="pct"/>
            <w:tcBorders>
              <w:top w:val="single" w:sz="4" w:space="0" w:color="auto"/>
              <w:left w:val="single" w:sz="4" w:space="0" w:color="auto"/>
              <w:bottom w:val="single" w:sz="4" w:space="0" w:color="auto"/>
              <w:right w:val="single" w:sz="4" w:space="0" w:color="auto"/>
            </w:tcBorders>
          </w:tcPr>
          <w:p w14:paraId="1899EF63" w14:textId="44ACEB27"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146</w:t>
            </w:r>
          </w:p>
        </w:tc>
        <w:tc>
          <w:tcPr>
            <w:tcW w:w="319" w:type="pct"/>
            <w:tcBorders>
              <w:top w:val="single" w:sz="4" w:space="0" w:color="auto"/>
              <w:left w:val="single" w:sz="4" w:space="0" w:color="auto"/>
              <w:bottom w:val="single" w:sz="4" w:space="0" w:color="auto"/>
              <w:right w:val="single" w:sz="4" w:space="0" w:color="auto"/>
            </w:tcBorders>
          </w:tcPr>
          <w:p w14:paraId="648165BB" w14:textId="38C61CB2" w:rsidR="00576819" w:rsidRPr="002C55C4" w:rsidRDefault="00576819" w:rsidP="00637CA2">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678</w:t>
            </w:r>
          </w:p>
        </w:tc>
        <w:tc>
          <w:tcPr>
            <w:tcW w:w="319" w:type="pct"/>
            <w:tcBorders>
              <w:top w:val="single" w:sz="4" w:space="0" w:color="auto"/>
              <w:left w:val="single" w:sz="4" w:space="0" w:color="auto"/>
              <w:bottom w:val="single" w:sz="4" w:space="0" w:color="auto"/>
              <w:right w:val="single" w:sz="4" w:space="0" w:color="auto"/>
            </w:tcBorders>
          </w:tcPr>
          <w:p w14:paraId="53289CAF" w14:textId="2347B73A"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19</w:t>
            </w:r>
          </w:p>
        </w:tc>
        <w:tc>
          <w:tcPr>
            <w:tcW w:w="319" w:type="pct"/>
            <w:tcBorders>
              <w:top w:val="single" w:sz="4" w:space="0" w:color="auto"/>
              <w:left w:val="single" w:sz="4" w:space="0" w:color="auto"/>
              <w:bottom w:val="single" w:sz="4" w:space="0" w:color="auto"/>
              <w:right w:val="single" w:sz="4" w:space="0" w:color="auto"/>
            </w:tcBorders>
          </w:tcPr>
          <w:p w14:paraId="580FD90A" w14:textId="114CE864"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64</w:t>
            </w:r>
          </w:p>
        </w:tc>
        <w:tc>
          <w:tcPr>
            <w:tcW w:w="319" w:type="pct"/>
            <w:tcBorders>
              <w:top w:val="single" w:sz="4" w:space="0" w:color="auto"/>
              <w:left w:val="single" w:sz="4" w:space="0" w:color="auto"/>
              <w:bottom w:val="single" w:sz="4" w:space="0" w:color="auto"/>
              <w:right w:val="single" w:sz="4" w:space="0" w:color="auto"/>
            </w:tcBorders>
          </w:tcPr>
          <w:p w14:paraId="73062AF3" w14:textId="4E7C0045"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84</w:t>
            </w:r>
          </w:p>
        </w:tc>
        <w:tc>
          <w:tcPr>
            <w:tcW w:w="319" w:type="pct"/>
            <w:tcBorders>
              <w:top w:val="single" w:sz="4" w:space="0" w:color="auto"/>
              <w:left w:val="single" w:sz="4" w:space="0" w:color="auto"/>
              <w:bottom w:val="single" w:sz="4" w:space="0" w:color="auto"/>
              <w:right w:val="single" w:sz="4" w:space="0" w:color="auto"/>
            </w:tcBorders>
          </w:tcPr>
          <w:p w14:paraId="4EAA8FB5" w14:textId="06233CE6"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131</w:t>
            </w:r>
          </w:p>
        </w:tc>
        <w:tc>
          <w:tcPr>
            <w:tcW w:w="319" w:type="pct"/>
            <w:tcBorders>
              <w:top w:val="single" w:sz="4" w:space="0" w:color="auto"/>
              <w:left w:val="single" w:sz="4" w:space="0" w:color="auto"/>
              <w:bottom w:val="single" w:sz="4" w:space="0" w:color="auto"/>
              <w:right w:val="single" w:sz="4" w:space="0" w:color="auto"/>
            </w:tcBorders>
          </w:tcPr>
          <w:p w14:paraId="0057EE19" w14:textId="10E3F144"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12</w:t>
            </w:r>
          </w:p>
        </w:tc>
        <w:tc>
          <w:tcPr>
            <w:tcW w:w="319" w:type="pct"/>
            <w:tcBorders>
              <w:top w:val="single" w:sz="4" w:space="0" w:color="auto"/>
              <w:left w:val="single" w:sz="4" w:space="0" w:color="auto"/>
              <w:bottom w:val="single" w:sz="4" w:space="0" w:color="auto"/>
              <w:right w:val="single" w:sz="4" w:space="0" w:color="auto"/>
            </w:tcBorders>
          </w:tcPr>
          <w:p w14:paraId="4855D24E" w14:textId="13AB698A"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41</w:t>
            </w:r>
          </w:p>
        </w:tc>
        <w:tc>
          <w:tcPr>
            <w:tcW w:w="319" w:type="pct"/>
            <w:tcBorders>
              <w:top w:val="single" w:sz="4" w:space="0" w:color="auto"/>
              <w:left w:val="single" w:sz="4" w:space="0" w:color="auto"/>
              <w:bottom w:val="single" w:sz="4" w:space="0" w:color="auto"/>
              <w:right w:val="single" w:sz="4" w:space="0" w:color="auto"/>
            </w:tcBorders>
          </w:tcPr>
          <w:p w14:paraId="1F71CE09" w14:textId="31FC9093"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327</w:t>
            </w:r>
          </w:p>
        </w:tc>
        <w:tc>
          <w:tcPr>
            <w:tcW w:w="319" w:type="pct"/>
            <w:tcBorders>
              <w:top w:val="single" w:sz="4" w:space="0" w:color="auto"/>
              <w:left w:val="single" w:sz="4" w:space="0" w:color="auto"/>
              <w:bottom w:val="single" w:sz="4" w:space="0" w:color="auto"/>
              <w:right w:val="single" w:sz="4" w:space="0" w:color="auto"/>
            </w:tcBorders>
          </w:tcPr>
          <w:p w14:paraId="6BF9ED02" w14:textId="41432F25" w:rsidR="00576819" w:rsidRPr="00637CA2" w:rsidRDefault="00576819" w:rsidP="00637CA2">
            <w:pPr>
              <w:spacing w:after="0" w:line="240" w:lineRule="auto"/>
              <w:contextualSpacing/>
              <w:jc w:val="center"/>
              <w:rPr>
                <w:rFonts w:ascii="Times New Roman" w:hAnsi="Times New Roman"/>
                <w:sz w:val="17"/>
                <w:szCs w:val="17"/>
              </w:rPr>
            </w:pPr>
            <w:r w:rsidRPr="00637CA2">
              <w:rPr>
                <w:rFonts w:ascii="Times New Roman" w:hAnsi="Times New Roman"/>
                <w:sz w:val="17"/>
                <w:szCs w:val="17"/>
              </w:rPr>
              <w:t>94</w:t>
            </w:r>
          </w:p>
        </w:tc>
      </w:tr>
      <w:tr w:rsidR="00576819" w:rsidRPr="00FC33D8" w14:paraId="7AB36602" w14:textId="77777777" w:rsidTr="00FB15FC">
        <w:trPr>
          <w:trHeight w:val="202"/>
        </w:trPr>
        <w:tc>
          <w:tcPr>
            <w:tcW w:w="521" w:type="pct"/>
            <w:vMerge w:val="restart"/>
            <w:tcBorders>
              <w:top w:val="single" w:sz="4" w:space="0" w:color="auto"/>
              <w:left w:val="single" w:sz="4" w:space="0" w:color="auto"/>
              <w:right w:val="single" w:sz="4" w:space="0" w:color="auto"/>
            </w:tcBorders>
          </w:tcPr>
          <w:p w14:paraId="669EFC35" w14:textId="17A7D4DA" w:rsidR="00576819" w:rsidRPr="00E82A5A" w:rsidRDefault="00576819" w:rsidP="00C270DC">
            <w:pPr>
              <w:spacing w:after="0" w:line="240" w:lineRule="auto"/>
              <w:contextualSpacing/>
              <w:jc w:val="both"/>
              <w:rPr>
                <w:rFonts w:ascii="Times New Roman" w:hAnsi="Times New Roman"/>
                <w:sz w:val="17"/>
                <w:szCs w:val="17"/>
              </w:rPr>
            </w:pPr>
            <w:r w:rsidRPr="00E82A5A">
              <w:rPr>
                <w:rFonts w:ascii="Times New Roman" w:hAnsi="Times New Roman"/>
                <w:sz w:val="17"/>
                <w:szCs w:val="17"/>
              </w:rPr>
              <w:t>Alpha-Proteobacteria</w:t>
            </w:r>
          </w:p>
        </w:tc>
        <w:tc>
          <w:tcPr>
            <w:tcW w:w="650" w:type="pct"/>
            <w:tcBorders>
              <w:top w:val="single" w:sz="4" w:space="0" w:color="auto"/>
              <w:left w:val="single" w:sz="4" w:space="0" w:color="auto"/>
              <w:bottom w:val="single" w:sz="4" w:space="0" w:color="auto"/>
              <w:right w:val="single" w:sz="4" w:space="0" w:color="auto"/>
            </w:tcBorders>
          </w:tcPr>
          <w:p w14:paraId="7C3E6ED8" w14:textId="4A4C634F" w:rsidR="00576819" w:rsidRPr="00E82A5A"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Mycoplana</w:t>
            </w:r>
            <w:proofErr w:type="spellEnd"/>
          </w:p>
        </w:tc>
        <w:tc>
          <w:tcPr>
            <w:tcW w:w="319" w:type="pct"/>
            <w:tcBorders>
              <w:top w:val="single" w:sz="4" w:space="0" w:color="auto"/>
              <w:left w:val="single" w:sz="4" w:space="0" w:color="auto"/>
              <w:bottom w:val="single" w:sz="4" w:space="0" w:color="auto"/>
              <w:right w:val="single" w:sz="4" w:space="0" w:color="auto"/>
            </w:tcBorders>
          </w:tcPr>
          <w:p w14:paraId="022F3C66" w14:textId="52154AE7"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692CC621" w14:textId="15E75C02"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w:t>
            </w:r>
          </w:p>
        </w:tc>
        <w:tc>
          <w:tcPr>
            <w:tcW w:w="319" w:type="pct"/>
            <w:tcBorders>
              <w:top w:val="single" w:sz="4" w:space="0" w:color="auto"/>
              <w:left w:val="single" w:sz="4" w:space="0" w:color="auto"/>
              <w:bottom w:val="single" w:sz="4" w:space="0" w:color="auto"/>
              <w:right w:val="single" w:sz="4" w:space="0" w:color="auto"/>
            </w:tcBorders>
          </w:tcPr>
          <w:p w14:paraId="75B9DF37" w14:textId="67C17544"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22</w:t>
            </w:r>
          </w:p>
        </w:tc>
        <w:tc>
          <w:tcPr>
            <w:tcW w:w="319" w:type="pct"/>
            <w:tcBorders>
              <w:top w:val="single" w:sz="4" w:space="0" w:color="auto"/>
              <w:left w:val="single" w:sz="4" w:space="0" w:color="auto"/>
              <w:bottom w:val="single" w:sz="4" w:space="0" w:color="auto"/>
              <w:right w:val="single" w:sz="4" w:space="0" w:color="auto"/>
            </w:tcBorders>
          </w:tcPr>
          <w:p w14:paraId="76B54227" w14:textId="03BCA8EB"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tcPr>
          <w:p w14:paraId="22B7D811" w14:textId="77A8F278"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16</w:t>
            </w:r>
          </w:p>
        </w:tc>
        <w:tc>
          <w:tcPr>
            <w:tcW w:w="319" w:type="pct"/>
            <w:tcBorders>
              <w:top w:val="single" w:sz="4" w:space="0" w:color="auto"/>
              <w:left w:val="single" w:sz="4" w:space="0" w:color="auto"/>
              <w:bottom w:val="single" w:sz="4" w:space="0" w:color="auto"/>
              <w:right w:val="single" w:sz="4" w:space="0" w:color="auto"/>
            </w:tcBorders>
          </w:tcPr>
          <w:p w14:paraId="01E8CE6F" w14:textId="1C2CB6D1"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B442C06" w14:textId="70959DF7"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159C8C2" w14:textId="6218ADA5"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C779E81" w14:textId="5D4B945A"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408A783" w14:textId="556527B1"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B0F0E99" w14:textId="569C05E7"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23</w:t>
            </w:r>
          </w:p>
        </w:tc>
        <w:tc>
          <w:tcPr>
            <w:tcW w:w="319" w:type="pct"/>
            <w:tcBorders>
              <w:top w:val="single" w:sz="4" w:space="0" w:color="auto"/>
              <w:left w:val="single" w:sz="4" w:space="0" w:color="auto"/>
              <w:bottom w:val="single" w:sz="4" w:space="0" w:color="auto"/>
              <w:right w:val="single" w:sz="4" w:space="0" w:color="auto"/>
            </w:tcBorders>
          </w:tcPr>
          <w:p w14:paraId="0BB004C3" w14:textId="231BDE29"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798E23B0" w14:textId="77777777" w:rsidTr="00FB15FC">
        <w:trPr>
          <w:trHeight w:val="202"/>
        </w:trPr>
        <w:tc>
          <w:tcPr>
            <w:tcW w:w="521" w:type="pct"/>
            <w:vMerge/>
            <w:tcBorders>
              <w:left w:val="single" w:sz="4" w:space="0" w:color="auto"/>
              <w:right w:val="single" w:sz="4" w:space="0" w:color="auto"/>
            </w:tcBorders>
          </w:tcPr>
          <w:p w14:paraId="1AAC7FC1" w14:textId="77777777" w:rsidR="00576819" w:rsidRPr="00E82A5A" w:rsidRDefault="00576819" w:rsidP="008626EA">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66ADBFBD" w14:textId="2AB5CEF4" w:rsidR="00576819" w:rsidRDefault="00576819" w:rsidP="008626EA">
            <w:pPr>
              <w:spacing w:after="0" w:line="240" w:lineRule="auto"/>
              <w:contextualSpacing/>
              <w:rPr>
                <w:rFonts w:ascii="Times New Roman" w:hAnsi="Times New Roman"/>
                <w:i/>
                <w:sz w:val="17"/>
                <w:szCs w:val="17"/>
              </w:rPr>
            </w:pPr>
            <w:bookmarkStart w:id="0" w:name="_Hlk510182564"/>
            <w:proofErr w:type="spellStart"/>
            <w:r>
              <w:rPr>
                <w:rFonts w:ascii="Times New Roman" w:hAnsi="Times New Roman"/>
                <w:i/>
                <w:sz w:val="17"/>
                <w:szCs w:val="17"/>
              </w:rPr>
              <w:t>Rhizobiales</w:t>
            </w:r>
            <w:bookmarkEnd w:id="0"/>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2A1B171" w14:textId="4188D2DF" w:rsidR="00576819" w:rsidRPr="002C55C4" w:rsidRDefault="00576819" w:rsidP="008626EA">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634</w:t>
            </w:r>
          </w:p>
        </w:tc>
        <w:tc>
          <w:tcPr>
            <w:tcW w:w="319" w:type="pct"/>
            <w:tcBorders>
              <w:top w:val="single" w:sz="4" w:space="0" w:color="auto"/>
              <w:left w:val="single" w:sz="4" w:space="0" w:color="auto"/>
              <w:bottom w:val="single" w:sz="4" w:space="0" w:color="auto"/>
              <w:right w:val="single" w:sz="4" w:space="0" w:color="auto"/>
            </w:tcBorders>
          </w:tcPr>
          <w:p w14:paraId="00211897" w14:textId="390E79B9"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375</w:t>
            </w:r>
          </w:p>
        </w:tc>
        <w:tc>
          <w:tcPr>
            <w:tcW w:w="319" w:type="pct"/>
            <w:tcBorders>
              <w:top w:val="single" w:sz="4" w:space="0" w:color="auto"/>
              <w:left w:val="single" w:sz="4" w:space="0" w:color="auto"/>
              <w:bottom w:val="single" w:sz="4" w:space="0" w:color="auto"/>
              <w:right w:val="single" w:sz="4" w:space="0" w:color="auto"/>
            </w:tcBorders>
          </w:tcPr>
          <w:p w14:paraId="10B918D9" w14:textId="7B607755" w:rsidR="00576819" w:rsidRPr="003D431C" w:rsidRDefault="00576819" w:rsidP="008626EA">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1142</w:t>
            </w:r>
          </w:p>
        </w:tc>
        <w:tc>
          <w:tcPr>
            <w:tcW w:w="319" w:type="pct"/>
            <w:tcBorders>
              <w:top w:val="single" w:sz="4" w:space="0" w:color="auto"/>
              <w:left w:val="single" w:sz="4" w:space="0" w:color="auto"/>
              <w:bottom w:val="single" w:sz="4" w:space="0" w:color="auto"/>
              <w:right w:val="single" w:sz="4" w:space="0" w:color="auto"/>
            </w:tcBorders>
          </w:tcPr>
          <w:p w14:paraId="27FAF4F5" w14:textId="3ECF02DF" w:rsidR="00576819" w:rsidRPr="002C55C4" w:rsidRDefault="00576819" w:rsidP="008626EA">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715</w:t>
            </w:r>
          </w:p>
        </w:tc>
        <w:tc>
          <w:tcPr>
            <w:tcW w:w="319" w:type="pct"/>
            <w:tcBorders>
              <w:top w:val="single" w:sz="4" w:space="0" w:color="auto"/>
              <w:left w:val="single" w:sz="4" w:space="0" w:color="auto"/>
              <w:bottom w:val="single" w:sz="4" w:space="0" w:color="auto"/>
              <w:right w:val="single" w:sz="4" w:space="0" w:color="auto"/>
            </w:tcBorders>
          </w:tcPr>
          <w:p w14:paraId="61941EB8" w14:textId="26ADFCC1"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205</w:t>
            </w:r>
          </w:p>
        </w:tc>
        <w:tc>
          <w:tcPr>
            <w:tcW w:w="319" w:type="pct"/>
            <w:tcBorders>
              <w:top w:val="single" w:sz="4" w:space="0" w:color="auto"/>
              <w:left w:val="single" w:sz="4" w:space="0" w:color="auto"/>
              <w:bottom w:val="single" w:sz="4" w:space="0" w:color="auto"/>
              <w:right w:val="single" w:sz="4" w:space="0" w:color="auto"/>
            </w:tcBorders>
          </w:tcPr>
          <w:p w14:paraId="0A6B6259" w14:textId="7BC6467C"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198</w:t>
            </w:r>
          </w:p>
        </w:tc>
        <w:tc>
          <w:tcPr>
            <w:tcW w:w="319" w:type="pct"/>
            <w:tcBorders>
              <w:top w:val="single" w:sz="4" w:space="0" w:color="auto"/>
              <w:left w:val="single" w:sz="4" w:space="0" w:color="auto"/>
              <w:bottom w:val="single" w:sz="4" w:space="0" w:color="auto"/>
              <w:right w:val="single" w:sz="4" w:space="0" w:color="auto"/>
            </w:tcBorders>
          </w:tcPr>
          <w:p w14:paraId="54A89A37" w14:textId="008B031B"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344</w:t>
            </w:r>
          </w:p>
        </w:tc>
        <w:tc>
          <w:tcPr>
            <w:tcW w:w="319" w:type="pct"/>
            <w:tcBorders>
              <w:top w:val="single" w:sz="4" w:space="0" w:color="auto"/>
              <w:left w:val="single" w:sz="4" w:space="0" w:color="auto"/>
              <w:bottom w:val="single" w:sz="4" w:space="0" w:color="auto"/>
              <w:right w:val="single" w:sz="4" w:space="0" w:color="auto"/>
            </w:tcBorders>
          </w:tcPr>
          <w:p w14:paraId="63311E6C" w14:textId="7002C041"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282</w:t>
            </w:r>
          </w:p>
        </w:tc>
        <w:tc>
          <w:tcPr>
            <w:tcW w:w="319" w:type="pct"/>
            <w:tcBorders>
              <w:top w:val="single" w:sz="4" w:space="0" w:color="auto"/>
              <w:left w:val="single" w:sz="4" w:space="0" w:color="auto"/>
              <w:bottom w:val="single" w:sz="4" w:space="0" w:color="auto"/>
              <w:right w:val="single" w:sz="4" w:space="0" w:color="auto"/>
            </w:tcBorders>
          </w:tcPr>
          <w:p w14:paraId="6E690B65" w14:textId="34966637"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142</w:t>
            </w:r>
          </w:p>
        </w:tc>
        <w:tc>
          <w:tcPr>
            <w:tcW w:w="319" w:type="pct"/>
            <w:tcBorders>
              <w:top w:val="single" w:sz="4" w:space="0" w:color="auto"/>
              <w:left w:val="single" w:sz="4" w:space="0" w:color="auto"/>
              <w:bottom w:val="single" w:sz="4" w:space="0" w:color="auto"/>
              <w:right w:val="single" w:sz="4" w:space="0" w:color="auto"/>
            </w:tcBorders>
          </w:tcPr>
          <w:p w14:paraId="4EE70CB0" w14:textId="08DC20E1"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200</w:t>
            </w:r>
          </w:p>
        </w:tc>
        <w:tc>
          <w:tcPr>
            <w:tcW w:w="319" w:type="pct"/>
            <w:tcBorders>
              <w:top w:val="single" w:sz="4" w:space="0" w:color="auto"/>
              <w:left w:val="single" w:sz="4" w:space="0" w:color="auto"/>
              <w:bottom w:val="single" w:sz="4" w:space="0" w:color="auto"/>
              <w:right w:val="single" w:sz="4" w:space="0" w:color="auto"/>
            </w:tcBorders>
          </w:tcPr>
          <w:p w14:paraId="10DEA477" w14:textId="7FE6037E" w:rsidR="00576819" w:rsidRPr="003D431C" w:rsidRDefault="00576819" w:rsidP="008626EA">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1976</w:t>
            </w:r>
          </w:p>
        </w:tc>
        <w:tc>
          <w:tcPr>
            <w:tcW w:w="319" w:type="pct"/>
            <w:tcBorders>
              <w:top w:val="single" w:sz="4" w:space="0" w:color="auto"/>
              <w:left w:val="single" w:sz="4" w:space="0" w:color="auto"/>
              <w:bottom w:val="single" w:sz="4" w:space="0" w:color="auto"/>
              <w:right w:val="single" w:sz="4" w:space="0" w:color="auto"/>
            </w:tcBorders>
          </w:tcPr>
          <w:p w14:paraId="48582B9E" w14:textId="3620FBF9" w:rsidR="00576819" w:rsidRPr="0014573A" w:rsidRDefault="00576819" w:rsidP="008626EA">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258</w:t>
            </w:r>
          </w:p>
        </w:tc>
      </w:tr>
      <w:tr w:rsidR="00576819" w:rsidRPr="00FC33D8" w14:paraId="008C0056" w14:textId="77777777" w:rsidTr="00FB15FC">
        <w:trPr>
          <w:trHeight w:val="202"/>
        </w:trPr>
        <w:tc>
          <w:tcPr>
            <w:tcW w:w="521" w:type="pct"/>
            <w:vMerge/>
            <w:tcBorders>
              <w:left w:val="single" w:sz="4" w:space="0" w:color="auto"/>
              <w:right w:val="single" w:sz="4" w:space="0" w:color="auto"/>
            </w:tcBorders>
          </w:tcPr>
          <w:p w14:paraId="1E186094" w14:textId="77777777" w:rsidR="00576819" w:rsidRPr="00E82A5A" w:rsidRDefault="00576819" w:rsidP="00957FC9">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283DC3B7" w14:textId="3F79FEF7" w:rsidR="00576819" w:rsidRPr="00E82A5A" w:rsidRDefault="00576819" w:rsidP="00957FC9">
            <w:pPr>
              <w:spacing w:after="0" w:line="240" w:lineRule="auto"/>
              <w:contextualSpacing/>
              <w:rPr>
                <w:rFonts w:ascii="Times New Roman" w:hAnsi="Times New Roman"/>
                <w:i/>
                <w:sz w:val="17"/>
                <w:szCs w:val="17"/>
              </w:rPr>
            </w:pPr>
            <w:proofErr w:type="spellStart"/>
            <w:r>
              <w:rPr>
                <w:rFonts w:ascii="Times New Roman" w:hAnsi="Times New Roman"/>
                <w:i/>
                <w:sz w:val="17"/>
                <w:szCs w:val="17"/>
              </w:rPr>
              <w:t>Hyphomicrobium</w:t>
            </w:r>
            <w:proofErr w:type="spellEnd"/>
          </w:p>
        </w:tc>
        <w:tc>
          <w:tcPr>
            <w:tcW w:w="319" w:type="pct"/>
            <w:tcBorders>
              <w:top w:val="single" w:sz="4" w:space="0" w:color="auto"/>
              <w:left w:val="single" w:sz="4" w:space="0" w:color="auto"/>
              <w:bottom w:val="single" w:sz="4" w:space="0" w:color="auto"/>
              <w:right w:val="single" w:sz="4" w:space="0" w:color="auto"/>
            </w:tcBorders>
          </w:tcPr>
          <w:p w14:paraId="648A14ED" w14:textId="179ACC14"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126</w:t>
            </w:r>
          </w:p>
        </w:tc>
        <w:tc>
          <w:tcPr>
            <w:tcW w:w="319" w:type="pct"/>
            <w:tcBorders>
              <w:top w:val="single" w:sz="4" w:space="0" w:color="auto"/>
              <w:left w:val="single" w:sz="4" w:space="0" w:color="auto"/>
              <w:bottom w:val="single" w:sz="4" w:space="0" w:color="auto"/>
              <w:right w:val="single" w:sz="4" w:space="0" w:color="auto"/>
            </w:tcBorders>
          </w:tcPr>
          <w:p w14:paraId="2051B2F3" w14:textId="2893E1ED"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50</w:t>
            </w:r>
          </w:p>
        </w:tc>
        <w:tc>
          <w:tcPr>
            <w:tcW w:w="319" w:type="pct"/>
            <w:tcBorders>
              <w:top w:val="single" w:sz="4" w:space="0" w:color="auto"/>
              <w:left w:val="single" w:sz="4" w:space="0" w:color="auto"/>
              <w:bottom w:val="single" w:sz="4" w:space="0" w:color="auto"/>
              <w:right w:val="single" w:sz="4" w:space="0" w:color="auto"/>
            </w:tcBorders>
          </w:tcPr>
          <w:p w14:paraId="794AC880" w14:textId="4C4EFF96"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111</w:t>
            </w:r>
          </w:p>
        </w:tc>
        <w:tc>
          <w:tcPr>
            <w:tcW w:w="319" w:type="pct"/>
            <w:tcBorders>
              <w:top w:val="single" w:sz="4" w:space="0" w:color="auto"/>
              <w:left w:val="single" w:sz="4" w:space="0" w:color="auto"/>
              <w:bottom w:val="single" w:sz="4" w:space="0" w:color="auto"/>
              <w:right w:val="single" w:sz="4" w:space="0" w:color="auto"/>
            </w:tcBorders>
          </w:tcPr>
          <w:p w14:paraId="44FAC77E" w14:textId="0DB00A11"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107</w:t>
            </w:r>
          </w:p>
        </w:tc>
        <w:tc>
          <w:tcPr>
            <w:tcW w:w="319" w:type="pct"/>
            <w:tcBorders>
              <w:top w:val="single" w:sz="4" w:space="0" w:color="auto"/>
              <w:left w:val="single" w:sz="4" w:space="0" w:color="auto"/>
              <w:bottom w:val="single" w:sz="4" w:space="0" w:color="auto"/>
              <w:right w:val="single" w:sz="4" w:space="0" w:color="auto"/>
            </w:tcBorders>
          </w:tcPr>
          <w:p w14:paraId="63C40350" w14:textId="357EE938"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54</w:t>
            </w:r>
          </w:p>
        </w:tc>
        <w:tc>
          <w:tcPr>
            <w:tcW w:w="319" w:type="pct"/>
            <w:tcBorders>
              <w:top w:val="single" w:sz="4" w:space="0" w:color="auto"/>
              <w:left w:val="single" w:sz="4" w:space="0" w:color="auto"/>
              <w:bottom w:val="single" w:sz="4" w:space="0" w:color="auto"/>
              <w:right w:val="single" w:sz="4" w:space="0" w:color="auto"/>
            </w:tcBorders>
          </w:tcPr>
          <w:p w14:paraId="71C00C65" w14:textId="60C5E847"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48</w:t>
            </w:r>
          </w:p>
        </w:tc>
        <w:tc>
          <w:tcPr>
            <w:tcW w:w="319" w:type="pct"/>
            <w:tcBorders>
              <w:top w:val="single" w:sz="4" w:space="0" w:color="auto"/>
              <w:left w:val="single" w:sz="4" w:space="0" w:color="auto"/>
              <w:bottom w:val="single" w:sz="4" w:space="0" w:color="auto"/>
              <w:right w:val="single" w:sz="4" w:space="0" w:color="auto"/>
            </w:tcBorders>
          </w:tcPr>
          <w:p w14:paraId="6FA873F4" w14:textId="236CCAF4"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38</w:t>
            </w:r>
          </w:p>
        </w:tc>
        <w:tc>
          <w:tcPr>
            <w:tcW w:w="319" w:type="pct"/>
            <w:tcBorders>
              <w:top w:val="single" w:sz="4" w:space="0" w:color="auto"/>
              <w:left w:val="single" w:sz="4" w:space="0" w:color="auto"/>
              <w:bottom w:val="single" w:sz="4" w:space="0" w:color="auto"/>
              <w:right w:val="single" w:sz="4" w:space="0" w:color="auto"/>
            </w:tcBorders>
          </w:tcPr>
          <w:p w14:paraId="2C753BD2" w14:textId="1FB2C058"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2884BB96" w14:textId="2789B14F"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40</w:t>
            </w:r>
          </w:p>
        </w:tc>
        <w:tc>
          <w:tcPr>
            <w:tcW w:w="319" w:type="pct"/>
            <w:tcBorders>
              <w:top w:val="single" w:sz="4" w:space="0" w:color="auto"/>
              <w:left w:val="single" w:sz="4" w:space="0" w:color="auto"/>
              <w:bottom w:val="single" w:sz="4" w:space="0" w:color="auto"/>
              <w:right w:val="single" w:sz="4" w:space="0" w:color="auto"/>
            </w:tcBorders>
          </w:tcPr>
          <w:p w14:paraId="071D2A3C" w14:textId="6863E629"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68</w:t>
            </w:r>
          </w:p>
        </w:tc>
        <w:tc>
          <w:tcPr>
            <w:tcW w:w="319" w:type="pct"/>
            <w:tcBorders>
              <w:top w:val="single" w:sz="4" w:space="0" w:color="auto"/>
              <w:left w:val="single" w:sz="4" w:space="0" w:color="auto"/>
              <w:bottom w:val="single" w:sz="4" w:space="0" w:color="auto"/>
              <w:right w:val="single" w:sz="4" w:space="0" w:color="auto"/>
            </w:tcBorders>
          </w:tcPr>
          <w:p w14:paraId="04E9F0E1" w14:textId="5B819127" w:rsidR="00576819" w:rsidRPr="002C55C4" w:rsidRDefault="00576819" w:rsidP="00957FC9">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941</w:t>
            </w:r>
          </w:p>
        </w:tc>
        <w:tc>
          <w:tcPr>
            <w:tcW w:w="319" w:type="pct"/>
            <w:tcBorders>
              <w:top w:val="single" w:sz="4" w:space="0" w:color="auto"/>
              <w:left w:val="single" w:sz="4" w:space="0" w:color="auto"/>
              <w:bottom w:val="single" w:sz="4" w:space="0" w:color="auto"/>
              <w:right w:val="single" w:sz="4" w:space="0" w:color="auto"/>
            </w:tcBorders>
          </w:tcPr>
          <w:p w14:paraId="1DCA9A3E" w14:textId="14AA7257"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28</w:t>
            </w:r>
          </w:p>
        </w:tc>
      </w:tr>
      <w:tr w:rsidR="00576819" w:rsidRPr="00FC33D8" w14:paraId="152C924D" w14:textId="77777777" w:rsidTr="00FB15FC">
        <w:trPr>
          <w:trHeight w:val="202"/>
        </w:trPr>
        <w:tc>
          <w:tcPr>
            <w:tcW w:w="521" w:type="pct"/>
            <w:vMerge/>
            <w:tcBorders>
              <w:left w:val="single" w:sz="4" w:space="0" w:color="auto"/>
              <w:right w:val="single" w:sz="4" w:space="0" w:color="auto"/>
            </w:tcBorders>
          </w:tcPr>
          <w:p w14:paraId="059BF8BF" w14:textId="77777777" w:rsidR="00576819" w:rsidRPr="00E82A5A" w:rsidRDefault="00576819" w:rsidP="00957FC9">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4BA2634B" w14:textId="258FE354" w:rsidR="00576819" w:rsidRPr="00E82A5A" w:rsidRDefault="00576819" w:rsidP="00957FC9">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Rhodoplanes</w:t>
            </w:r>
            <w:proofErr w:type="spellEnd"/>
          </w:p>
        </w:tc>
        <w:tc>
          <w:tcPr>
            <w:tcW w:w="319" w:type="pct"/>
            <w:tcBorders>
              <w:top w:val="single" w:sz="4" w:space="0" w:color="auto"/>
              <w:left w:val="single" w:sz="4" w:space="0" w:color="auto"/>
              <w:bottom w:val="single" w:sz="4" w:space="0" w:color="auto"/>
              <w:right w:val="single" w:sz="4" w:space="0" w:color="auto"/>
            </w:tcBorders>
          </w:tcPr>
          <w:p w14:paraId="2FC81F05" w14:textId="7A4F224E"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87</w:t>
            </w:r>
          </w:p>
        </w:tc>
        <w:tc>
          <w:tcPr>
            <w:tcW w:w="319" w:type="pct"/>
            <w:tcBorders>
              <w:top w:val="single" w:sz="4" w:space="0" w:color="auto"/>
              <w:left w:val="single" w:sz="4" w:space="0" w:color="auto"/>
              <w:bottom w:val="single" w:sz="4" w:space="0" w:color="auto"/>
              <w:right w:val="single" w:sz="4" w:space="0" w:color="auto"/>
            </w:tcBorders>
          </w:tcPr>
          <w:p w14:paraId="2B5AD670" w14:textId="48E3FB41"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36</w:t>
            </w:r>
          </w:p>
        </w:tc>
        <w:tc>
          <w:tcPr>
            <w:tcW w:w="319" w:type="pct"/>
            <w:tcBorders>
              <w:top w:val="single" w:sz="4" w:space="0" w:color="auto"/>
              <w:left w:val="single" w:sz="4" w:space="0" w:color="auto"/>
              <w:bottom w:val="single" w:sz="4" w:space="0" w:color="auto"/>
              <w:right w:val="single" w:sz="4" w:space="0" w:color="auto"/>
            </w:tcBorders>
          </w:tcPr>
          <w:p w14:paraId="56E15570" w14:textId="6D2ABC42"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154</w:t>
            </w:r>
          </w:p>
        </w:tc>
        <w:tc>
          <w:tcPr>
            <w:tcW w:w="319" w:type="pct"/>
            <w:tcBorders>
              <w:top w:val="single" w:sz="4" w:space="0" w:color="auto"/>
              <w:left w:val="single" w:sz="4" w:space="0" w:color="auto"/>
              <w:bottom w:val="single" w:sz="4" w:space="0" w:color="auto"/>
              <w:right w:val="single" w:sz="4" w:space="0" w:color="auto"/>
            </w:tcBorders>
          </w:tcPr>
          <w:p w14:paraId="1D977FDC" w14:textId="1B853367"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139</w:t>
            </w:r>
          </w:p>
        </w:tc>
        <w:tc>
          <w:tcPr>
            <w:tcW w:w="319" w:type="pct"/>
            <w:tcBorders>
              <w:top w:val="single" w:sz="4" w:space="0" w:color="auto"/>
              <w:left w:val="single" w:sz="4" w:space="0" w:color="auto"/>
              <w:bottom w:val="single" w:sz="4" w:space="0" w:color="auto"/>
              <w:right w:val="single" w:sz="4" w:space="0" w:color="auto"/>
            </w:tcBorders>
          </w:tcPr>
          <w:p w14:paraId="5810CA0D" w14:textId="029FB621" w:rsidR="00576819" w:rsidRPr="00E82A5A" w:rsidRDefault="00576819" w:rsidP="00957FC9">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724383B" w14:textId="2424E008"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14</w:t>
            </w:r>
          </w:p>
        </w:tc>
        <w:tc>
          <w:tcPr>
            <w:tcW w:w="319" w:type="pct"/>
            <w:tcBorders>
              <w:top w:val="single" w:sz="4" w:space="0" w:color="auto"/>
              <w:left w:val="single" w:sz="4" w:space="0" w:color="auto"/>
              <w:bottom w:val="single" w:sz="4" w:space="0" w:color="auto"/>
              <w:right w:val="single" w:sz="4" w:space="0" w:color="auto"/>
            </w:tcBorders>
          </w:tcPr>
          <w:p w14:paraId="638DEB4D" w14:textId="35B36900"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37</w:t>
            </w:r>
          </w:p>
        </w:tc>
        <w:tc>
          <w:tcPr>
            <w:tcW w:w="319" w:type="pct"/>
            <w:tcBorders>
              <w:top w:val="single" w:sz="4" w:space="0" w:color="auto"/>
              <w:left w:val="single" w:sz="4" w:space="0" w:color="auto"/>
              <w:bottom w:val="single" w:sz="4" w:space="0" w:color="auto"/>
              <w:right w:val="single" w:sz="4" w:space="0" w:color="auto"/>
            </w:tcBorders>
          </w:tcPr>
          <w:p w14:paraId="5688C7D5" w14:textId="3ECFF386"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w:t>
            </w:r>
          </w:p>
        </w:tc>
        <w:tc>
          <w:tcPr>
            <w:tcW w:w="319" w:type="pct"/>
            <w:tcBorders>
              <w:top w:val="single" w:sz="4" w:space="0" w:color="auto"/>
              <w:left w:val="single" w:sz="4" w:space="0" w:color="auto"/>
              <w:bottom w:val="single" w:sz="4" w:space="0" w:color="auto"/>
              <w:right w:val="single" w:sz="4" w:space="0" w:color="auto"/>
            </w:tcBorders>
          </w:tcPr>
          <w:p w14:paraId="58670E91" w14:textId="4F7F1849" w:rsidR="00576819" w:rsidRPr="00E82A5A" w:rsidRDefault="00576819" w:rsidP="00957FC9">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4A6C8DD" w14:textId="251F93DC" w:rsidR="00576819" w:rsidRPr="00E82A5A" w:rsidRDefault="00576819" w:rsidP="00957FC9">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D748740" w14:textId="3C86DF2F"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131</w:t>
            </w:r>
          </w:p>
        </w:tc>
        <w:tc>
          <w:tcPr>
            <w:tcW w:w="319" w:type="pct"/>
            <w:tcBorders>
              <w:top w:val="single" w:sz="4" w:space="0" w:color="auto"/>
              <w:left w:val="single" w:sz="4" w:space="0" w:color="auto"/>
              <w:bottom w:val="single" w:sz="4" w:space="0" w:color="auto"/>
              <w:right w:val="single" w:sz="4" w:space="0" w:color="auto"/>
            </w:tcBorders>
          </w:tcPr>
          <w:p w14:paraId="4A75683C" w14:textId="1D2CD483"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12</w:t>
            </w:r>
          </w:p>
        </w:tc>
      </w:tr>
      <w:tr w:rsidR="00576819" w:rsidRPr="00FC33D8" w14:paraId="33BBC8AD" w14:textId="77777777" w:rsidTr="00FB15FC">
        <w:trPr>
          <w:trHeight w:val="202"/>
        </w:trPr>
        <w:tc>
          <w:tcPr>
            <w:tcW w:w="521" w:type="pct"/>
            <w:vMerge/>
            <w:tcBorders>
              <w:left w:val="single" w:sz="4" w:space="0" w:color="auto"/>
              <w:right w:val="single" w:sz="4" w:space="0" w:color="auto"/>
            </w:tcBorders>
          </w:tcPr>
          <w:p w14:paraId="237FEE01" w14:textId="77777777" w:rsidR="00576819" w:rsidRPr="00E82A5A" w:rsidRDefault="00576819" w:rsidP="00957FC9">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7DDA74A0" w14:textId="3F1A94E3" w:rsidR="00576819" w:rsidRPr="00E82A5A" w:rsidRDefault="00576819" w:rsidP="00957FC9">
            <w:pPr>
              <w:spacing w:after="0" w:line="240" w:lineRule="auto"/>
              <w:contextualSpacing/>
              <w:rPr>
                <w:rFonts w:ascii="Times New Roman" w:hAnsi="Times New Roman"/>
                <w:i/>
                <w:sz w:val="17"/>
                <w:szCs w:val="17"/>
              </w:rPr>
            </w:pPr>
            <w:proofErr w:type="spellStart"/>
            <w:r>
              <w:rPr>
                <w:rFonts w:ascii="Times New Roman" w:hAnsi="Times New Roman"/>
                <w:i/>
                <w:sz w:val="17"/>
                <w:szCs w:val="17"/>
              </w:rPr>
              <w:t>Hypohmonadaceae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0B91D47" w14:textId="5BB85E9D"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77</w:t>
            </w:r>
          </w:p>
        </w:tc>
        <w:tc>
          <w:tcPr>
            <w:tcW w:w="319" w:type="pct"/>
            <w:tcBorders>
              <w:top w:val="single" w:sz="4" w:space="0" w:color="auto"/>
              <w:left w:val="single" w:sz="4" w:space="0" w:color="auto"/>
              <w:bottom w:val="single" w:sz="4" w:space="0" w:color="auto"/>
              <w:right w:val="single" w:sz="4" w:space="0" w:color="auto"/>
            </w:tcBorders>
          </w:tcPr>
          <w:p w14:paraId="18A51013" w14:textId="4B1281B4"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77</w:t>
            </w:r>
          </w:p>
        </w:tc>
        <w:tc>
          <w:tcPr>
            <w:tcW w:w="319" w:type="pct"/>
            <w:tcBorders>
              <w:top w:val="single" w:sz="4" w:space="0" w:color="auto"/>
              <w:left w:val="single" w:sz="4" w:space="0" w:color="auto"/>
              <w:bottom w:val="single" w:sz="4" w:space="0" w:color="auto"/>
              <w:right w:val="single" w:sz="4" w:space="0" w:color="auto"/>
            </w:tcBorders>
          </w:tcPr>
          <w:p w14:paraId="0F66763B" w14:textId="2006B9F9"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87</w:t>
            </w:r>
          </w:p>
        </w:tc>
        <w:tc>
          <w:tcPr>
            <w:tcW w:w="319" w:type="pct"/>
            <w:tcBorders>
              <w:top w:val="single" w:sz="4" w:space="0" w:color="auto"/>
              <w:left w:val="single" w:sz="4" w:space="0" w:color="auto"/>
              <w:bottom w:val="single" w:sz="4" w:space="0" w:color="auto"/>
              <w:right w:val="single" w:sz="4" w:space="0" w:color="auto"/>
            </w:tcBorders>
          </w:tcPr>
          <w:p w14:paraId="68D27A4A" w14:textId="3D19484B"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77</w:t>
            </w:r>
          </w:p>
        </w:tc>
        <w:tc>
          <w:tcPr>
            <w:tcW w:w="319" w:type="pct"/>
            <w:tcBorders>
              <w:top w:val="single" w:sz="4" w:space="0" w:color="auto"/>
              <w:left w:val="single" w:sz="4" w:space="0" w:color="auto"/>
              <w:bottom w:val="single" w:sz="4" w:space="0" w:color="auto"/>
              <w:right w:val="single" w:sz="4" w:space="0" w:color="auto"/>
            </w:tcBorders>
          </w:tcPr>
          <w:p w14:paraId="6DAA664F" w14:textId="0DF73FFD"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55</w:t>
            </w:r>
          </w:p>
        </w:tc>
        <w:tc>
          <w:tcPr>
            <w:tcW w:w="319" w:type="pct"/>
            <w:tcBorders>
              <w:top w:val="single" w:sz="4" w:space="0" w:color="auto"/>
              <w:left w:val="single" w:sz="4" w:space="0" w:color="auto"/>
              <w:bottom w:val="single" w:sz="4" w:space="0" w:color="auto"/>
              <w:right w:val="single" w:sz="4" w:space="0" w:color="auto"/>
            </w:tcBorders>
          </w:tcPr>
          <w:p w14:paraId="3D23E773" w14:textId="615E7F1C"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66</w:t>
            </w:r>
          </w:p>
        </w:tc>
        <w:tc>
          <w:tcPr>
            <w:tcW w:w="319" w:type="pct"/>
            <w:tcBorders>
              <w:top w:val="single" w:sz="4" w:space="0" w:color="auto"/>
              <w:left w:val="single" w:sz="4" w:space="0" w:color="auto"/>
              <w:bottom w:val="single" w:sz="4" w:space="0" w:color="auto"/>
              <w:right w:val="single" w:sz="4" w:space="0" w:color="auto"/>
            </w:tcBorders>
          </w:tcPr>
          <w:p w14:paraId="2572FF45" w14:textId="013F49D7"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54</w:t>
            </w:r>
          </w:p>
        </w:tc>
        <w:tc>
          <w:tcPr>
            <w:tcW w:w="319" w:type="pct"/>
            <w:tcBorders>
              <w:top w:val="single" w:sz="4" w:space="0" w:color="auto"/>
              <w:left w:val="single" w:sz="4" w:space="0" w:color="auto"/>
              <w:bottom w:val="single" w:sz="4" w:space="0" w:color="auto"/>
              <w:right w:val="single" w:sz="4" w:space="0" w:color="auto"/>
            </w:tcBorders>
          </w:tcPr>
          <w:p w14:paraId="47B7C166" w14:textId="74006976"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51</w:t>
            </w:r>
          </w:p>
        </w:tc>
        <w:tc>
          <w:tcPr>
            <w:tcW w:w="319" w:type="pct"/>
            <w:tcBorders>
              <w:top w:val="single" w:sz="4" w:space="0" w:color="auto"/>
              <w:left w:val="single" w:sz="4" w:space="0" w:color="auto"/>
              <w:bottom w:val="single" w:sz="4" w:space="0" w:color="auto"/>
              <w:right w:val="single" w:sz="4" w:space="0" w:color="auto"/>
            </w:tcBorders>
          </w:tcPr>
          <w:p w14:paraId="6F833CE5" w14:textId="4EDAC216"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80</w:t>
            </w:r>
          </w:p>
        </w:tc>
        <w:tc>
          <w:tcPr>
            <w:tcW w:w="319" w:type="pct"/>
            <w:tcBorders>
              <w:top w:val="single" w:sz="4" w:space="0" w:color="auto"/>
              <w:left w:val="single" w:sz="4" w:space="0" w:color="auto"/>
              <w:bottom w:val="single" w:sz="4" w:space="0" w:color="auto"/>
              <w:right w:val="single" w:sz="4" w:space="0" w:color="auto"/>
            </w:tcBorders>
          </w:tcPr>
          <w:p w14:paraId="18C40B0A" w14:textId="3954B2DD"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96</w:t>
            </w:r>
          </w:p>
        </w:tc>
        <w:tc>
          <w:tcPr>
            <w:tcW w:w="319" w:type="pct"/>
            <w:tcBorders>
              <w:top w:val="single" w:sz="4" w:space="0" w:color="auto"/>
              <w:left w:val="single" w:sz="4" w:space="0" w:color="auto"/>
              <w:bottom w:val="single" w:sz="4" w:space="0" w:color="auto"/>
              <w:right w:val="single" w:sz="4" w:space="0" w:color="auto"/>
            </w:tcBorders>
          </w:tcPr>
          <w:p w14:paraId="33E83D33" w14:textId="015E9F35"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242</w:t>
            </w:r>
          </w:p>
        </w:tc>
        <w:tc>
          <w:tcPr>
            <w:tcW w:w="319" w:type="pct"/>
            <w:tcBorders>
              <w:top w:val="single" w:sz="4" w:space="0" w:color="auto"/>
              <w:left w:val="single" w:sz="4" w:space="0" w:color="auto"/>
              <w:bottom w:val="single" w:sz="4" w:space="0" w:color="auto"/>
              <w:right w:val="single" w:sz="4" w:space="0" w:color="auto"/>
            </w:tcBorders>
          </w:tcPr>
          <w:p w14:paraId="6F809AB3" w14:textId="260E5C58"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53</w:t>
            </w:r>
          </w:p>
        </w:tc>
      </w:tr>
      <w:tr w:rsidR="00576819" w:rsidRPr="00FC33D8" w14:paraId="2C2175EF" w14:textId="59E95936" w:rsidTr="00FB15FC">
        <w:trPr>
          <w:trHeight w:val="202"/>
        </w:trPr>
        <w:tc>
          <w:tcPr>
            <w:tcW w:w="521" w:type="pct"/>
            <w:vMerge/>
            <w:tcBorders>
              <w:left w:val="single" w:sz="4" w:space="0" w:color="auto"/>
              <w:right w:val="single" w:sz="4" w:space="0" w:color="auto"/>
            </w:tcBorders>
          </w:tcPr>
          <w:p w14:paraId="62857C49" w14:textId="58B44AD6" w:rsidR="00576819" w:rsidRPr="00E82A5A" w:rsidRDefault="00576819" w:rsidP="00957FC9">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35FDEDBD" w14:textId="479FA262" w:rsidR="00576819" w:rsidRPr="00957FC9" w:rsidRDefault="00576819" w:rsidP="00957FC9">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Rhodobacter</w:t>
            </w:r>
            <w:proofErr w:type="spellEnd"/>
          </w:p>
        </w:tc>
        <w:tc>
          <w:tcPr>
            <w:tcW w:w="319" w:type="pct"/>
            <w:tcBorders>
              <w:top w:val="single" w:sz="4" w:space="0" w:color="auto"/>
              <w:left w:val="single" w:sz="4" w:space="0" w:color="auto"/>
              <w:bottom w:val="single" w:sz="4" w:space="0" w:color="auto"/>
              <w:right w:val="single" w:sz="4" w:space="0" w:color="auto"/>
            </w:tcBorders>
          </w:tcPr>
          <w:p w14:paraId="699630BE" w14:textId="2645648C"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97</w:t>
            </w:r>
          </w:p>
        </w:tc>
        <w:tc>
          <w:tcPr>
            <w:tcW w:w="319" w:type="pct"/>
            <w:tcBorders>
              <w:top w:val="single" w:sz="4" w:space="0" w:color="auto"/>
              <w:left w:val="single" w:sz="4" w:space="0" w:color="auto"/>
              <w:bottom w:val="single" w:sz="4" w:space="0" w:color="auto"/>
              <w:right w:val="single" w:sz="4" w:space="0" w:color="auto"/>
            </w:tcBorders>
          </w:tcPr>
          <w:p w14:paraId="41D8D4FF" w14:textId="4F2F178A"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56</w:t>
            </w:r>
          </w:p>
        </w:tc>
        <w:tc>
          <w:tcPr>
            <w:tcW w:w="319" w:type="pct"/>
            <w:tcBorders>
              <w:top w:val="single" w:sz="4" w:space="0" w:color="auto"/>
              <w:left w:val="single" w:sz="4" w:space="0" w:color="auto"/>
              <w:bottom w:val="single" w:sz="4" w:space="0" w:color="auto"/>
              <w:right w:val="single" w:sz="4" w:space="0" w:color="auto"/>
            </w:tcBorders>
          </w:tcPr>
          <w:p w14:paraId="36700AA9" w14:textId="5CA6EA50"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281</w:t>
            </w:r>
          </w:p>
        </w:tc>
        <w:tc>
          <w:tcPr>
            <w:tcW w:w="319" w:type="pct"/>
            <w:tcBorders>
              <w:top w:val="single" w:sz="4" w:space="0" w:color="auto"/>
              <w:left w:val="single" w:sz="4" w:space="0" w:color="auto"/>
              <w:bottom w:val="single" w:sz="4" w:space="0" w:color="auto"/>
              <w:right w:val="single" w:sz="4" w:space="0" w:color="auto"/>
            </w:tcBorders>
          </w:tcPr>
          <w:p w14:paraId="0355CEF0" w14:textId="0A77EF75"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38</w:t>
            </w:r>
          </w:p>
        </w:tc>
        <w:tc>
          <w:tcPr>
            <w:tcW w:w="319" w:type="pct"/>
            <w:tcBorders>
              <w:top w:val="single" w:sz="4" w:space="0" w:color="auto"/>
              <w:left w:val="single" w:sz="4" w:space="0" w:color="auto"/>
              <w:bottom w:val="single" w:sz="4" w:space="0" w:color="auto"/>
              <w:right w:val="single" w:sz="4" w:space="0" w:color="auto"/>
            </w:tcBorders>
          </w:tcPr>
          <w:p w14:paraId="0DF082FD" w14:textId="362A20AA"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141</w:t>
            </w:r>
          </w:p>
        </w:tc>
        <w:tc>
          <w:tcPr>
            <w:tcW w:w="319" w:type="pct"/>
            <w:tcBorders>
              <w:top w:val="single" w:sz="4" w:space="0" w:color="auto"/>
              <w:left w:val="single" w:sz="4" w:space="0" w:color="auto"/>
              <w:bottom w:val="single" w:sz="4" w:space="0" w:color="auto"/>
              <w:right w:val="single" w:sz="4" w:space="0" w:color="auto"/>
            </w:tcBorders>
          </w:tcPr>
          <w:p w14:paraId="5EDDE76B" w14:textId="0933E657"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73</w:t>
            </w:r>
          </w:p>
        </w:tc>
        <w:tc>
          <w:tcPr>
            <w:tcW w:w="319" w:type="pct"/>
            <w:tcBorders>
              <w:top w:val="single" w:sz="4" w:space="0" w:color="auto"/>
              <w:left w:val="single" w:sz="4" w:space="0" w:color="auto"/>
              <w:bottom w:val="single" w:sz="4" w:space="0" w:color="auto"/>
              <w:right w:val="single" w:sz="4" w:space="0" w:color="auto"/>
            </w:tcBorders>
          </w:tcPr>
          <w:p w14:paraId="0203E6F7" w14:textId="27183D25"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119</w:t>
            </w:r>
          </w:p>
        </w:tc>
        <w:tc>
          <w:tcPr>
            <w:tcW w:w="319" w:type="pct"/>
            <w:tcBorders>
              <w:top w:val="single" w:sz="4" w:space="0" w:color="auto"/>
              <w:left w:val="single" w:sz="4" w:space="0" w:color="auto"/>
              <w:bottom w:val="single" w:sz="4" w:space="0" w:color="auto"/>
              <w:right w:val="single" w:sz="4" w:space="0" w:color="auto"/>
            </w:tcBorders>
          </w:tcPr>
          <w:p w14:paraId="6AC04534" w14:textId="67EE8E5A"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17</w:t>
            </w:r>
          </w:p>
        </w:tc>
        <w:tc>
          <w:tcPr>
            <w:tcW w:w="319" w:type="pct"/>
            <w:tcBorders>
              <w:top w:val="single" w:sz="4" w:space="0" w:color="auto"/>
              <w:left w:val="single" w:sz="4" w:space="0" w:color="auto"/>
              <w:bottom w:val="single" w:sz="4" w:space="0" w:color="auto"/>
              <w:right w:val="single" w:sz="4" w:space="0" w:color="auto"/>
            </w:tcBorders>
          </w:tcPr>
          <w:p w14:paraId="6D2BD3ED" w14:textId="45D811B3"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87</w:t>
            </w:r>
          </w:p>
        </w:tc>
        <w:tc>
          <w:tcPr>
            <w:tcW w:w="319" w:type="pct"/>
            <w:tcBorders>
              <w:top w:val="single" w:sz="4" w:space="0" w:color="auto"/>
              <w:left w:val="single" w:sz="4" w:space="0" w:color="auto"/>
              <w:bottom w:val="single" w:sz="4" w:space="0" w:color="auto"/>
              <w:right w:val="single" w:sz="4" w:space="0" w:color="auto"/>
            </w:tcBorders>
          </w:tcPr>
          <w:p w14:paraId="456E1B7D" w14:textId="0D2BD54D"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59</w:t>
            </w:r>
          </w:p>
        </w:tc>
        <w:tc>
          <w:tcPr>
            <w:tcW w:w="319" w:type="pct"/>
            <w:tcBorders>
              <w:top w:val="single" w:sz="4" w:space="0" w:color="auto"/>
              <w:left w:val="single" w:sz="4" w:space="0" w:color="auto"/>
              <w:bottom w:val="single" w:sz="4" w:space="0" w:color="auto"/>
              <w:right w:val="single" w:sz="4" w:space="0" w:color="auto"/>
            </w:tcBorders>
          </w:tcPr>
          <w:p w14:paraId="68104B40" w14:textId="65A29335"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136</w:t>
            </w:r>
          </w:p>
        </w:tc>
        <w:tc>
          <w:tcPr>
            <w:tcW w:w="319" w:type="pct"/>
            <w:tcBorders>
              <w:top w:val="single" w:sz="4" w:space="0" w:color="auto"/>
              <w:left w:val="single" w:sz="4" w:space="0" w:color="auto"/>
              <w:bottom w:val="single" w:sz="4" w:space="0" w:color="auto"/>
              <w:right w:val="single" w:sz="4" w:space="0" w:color="auto"/>
            </w:tcBorders>
          </w:tcPr>
          <w:p w14:paraId="5423BFE6" w14:textId="28F646DA" w:rsidR="00576819" w:rsidRPr="00E82A5A" w:rsidRDefault="00576819" w:rsidP="00957FC9">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w:t>
            </w:r>
          </w:p>
        </w:tc>
      </w:tr>
      <w:tr w:rsidR="00576819" w:rsidRPr="00FC33D8" w14:paraId="0CDAF806" w14:textId="77777777" w:rsidTr="00FB15FC">
        <w:trPr>
          <w:trHeight w:val="202"/>
        </w:trPr>
        <w:tc>
          <w:tcPr>
            <w:tcW w:w="521" w:type="pct"/>
            <w:vMerge/>
            <w:tcBorders>
              <w:left w:val="single" w:sz="4" w:space="0" w:color="auto"/>
              <w:right w:val="single" w:sz="4" w:space="0" w:color="auto"/>
            </w:tcBorders>
          </w:tcPr>
          <w:p w14:paraId="4467AA3E" w14:textId="77777777" w:rsidR="00576819" w:rsidRPr="00E82A5A" w:rsidRDefault="00576819" w:rsidP="00C803CF">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57FAE709" w14:textId="62897712" w:rsidR="00576819" w:rsidRDefault="00576819" w:rsidP="00C803CF">
            <w:pPr>
              <w:spacing w:after="0" w:line="240" w:lineRule="auto"/>
              <w:contextualSpacing/>
              <w:rPr>
                <w:rFonts w:ascii="Times New Roman" w:hAnsi="Times New Roman"/>
                <w:i/>
                <w:sz w:val="17"/>
                <w:szCs w:val="17"/>
              </w:rPr>
            </w:pPr>
            <w:proofErr w:type="spellStart"/>
            <w:r>
              <w:rPr>
                <w:rFonts w:ascii="Times New Roman" w:hAnsi="Times New Roman"/>
                <w:i/>
                <w:sz w:val="17"/>
                <w:szCs w:val="17"/>
              </w:rPr>
              <w:t>Acetobacteraceae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F7E2E4B" w14:textId="65F0946D"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195</w:t>
            </w:r>
          </w:p>
        </w:tc>
        <w:tc>
          <w:tcPr>
            <w:tcW w:w="319" w:type="pct"/>
            <w:tcBorders>
              <w:top w:val="single" w:sz="4" w:space="0" w:color="auto"/>
              <w:left w:val="single" w:sz="4" w:space="0" w:color="auto"/>
              <w:bottom w:val="single" w:sz="4" w:space="0" w:color="auto"/>
              <w:right w:val="single" w:sz="4" w:space="0" w:color="auto"/>
            </w:tcBorders>
          </w:tcPr>
          <w:p w14:paraId="36C2CDE9" w14:textId="597B0CFC"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255</w:t>
            </w:r>
          </w:p>
        </w:tc>
        <w:tc>
          <w:tcPr>
            <w:tcW w:w="319" w:type="pct"/>
            <w:tcBorders>
              <w:top w:val="single" w:sz="4" w:space="0" w:color="auto"/>
              <w:left w:val="single" w:sz="4" w:space="0" w:color="auto"/>
              <w:bottom w:val="single" w:sz="4" w:space="0" w:color="auto"/>
              <w:right w:val="single" w:sz="4" w:space="0" w:color="auto"/>
            </w:tcBorders>
          </w:tcPr>
          <w:p w14:paraId="6A62353D" w14:textId="60AE1542"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149</w:t>
            </w:r>
          </w:p>
        </w:tc>
        <w:tc>
          <w:tcPr>
            <w:tcW w:w="319" w:type="pct"/>
            <w:tcBorders>
              <w:top w:val="single" w:sz="4" w:space="0" w:color="auto"/>
              <w:left w:val="single" w:sz="4" w:space="0" w:color="auto"/>
              <w:bottom w:val="single" w:sz="4" w:space="0" w:color="auto"/>
              <w:right w:val="single" w:sz="4" w:space="0" w:color="auto"/>
            </w:tcBorders>
          </w:tcPr>
          <w:p w14:paraId="54A15DF2" w14:textId="11726C88"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157</w:t>
            </w:r>
          </w:p>
        </w:tc>
        <w:tc>
          <w:tcPr>
            <w:tcW w:w="319" w:type="pct"/>
            <w:tcBorders>
              <w:top w:val="single" w:sz="4" w:space="0" w:color="auto"/>
              <w:left w:val="single" w:sz="4" w:space="0" w:color="auto"/>
              <w:bottom w:val="single" w:sz="4" w:space="0" w:color="auto"/>
              <w:right w:val="single" w:sz="4" w:space="0" w:color="auto"/>
            </w:tcBorders>
          </w:tcPr>
          <w:p w14:paraId="4D9DDF42" w14:textId="6DBA51EE"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34</w:t>
            </w:r>
          </w:p>
        </w:tc>
        <w:tc>
          <w:tcPr>
            <w:tcW w:w="319" w:type="pct"/>
            <w:tcBorders>
              <w:top w:val="single" w:sz="4" w:space="0" w:color="auto"/>
              <w:left w:val="single" w:sz="4" w:space="0" w:color="auto"/>
              <w:bottom w:val="single" w:sz="4" w:space="0" w:color="auto"/>
              <w:right w:val="single" w:sz="4" w:space="0" w:color="auto"/>
            </w:tcBorders>
          </w:tcPr>
          <w:p w14:paraId="3C8AD8B8" w14:textId="1FE5FDF7"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66</w:t>
            </w:r>
          </w:p>
        </w:tc>
        <w:tc>
          <w:tcPr>
            <w:tcW w:w="319" w:type="pct"/>
            <w:tcBorders>
              <w:top w:val="single" w:sz="4" w:space="0" w:color="auto"/>
              <w:left w:val="single" w:sz="4" w:space="0" w:color="auto"/>
              <w:bottom w:val="single" w:sz="4" w:space="0" w:color="auto"/>
              <w:right w:val="single" w:sz="4" w:space="0" w:color="auto"/>
            </w:tcBorders>
          </w:tcPr>
          <w:p w14:paraId="35A8DA58" w14:textId="554CB2CA"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74</w:t>
            </w:r>
          </w:p>
        </w:tc>
        <w:tc>
          <w:tcPr>
            <w:tcW w:w="319" w:type="pct"/>
            <w:tcBorders>
              <w:top w:val="single" w:sz="4" w:space="0" w:color="auto"/>
              <w:left w:val="single" w:sz="4" w:space="0" w:color="auto"/>
              <w:bottom w:val="single" w:sz="4" w:space="0" w:color="auto"/>
              <w:right w:val="single" w:sz="4" w:space="0" w:color="auto"/>
            </w:tcBorders>
          </w:tcPr>
          <w:p w14:paraId="29CD3118" w14:textId="7A73C2DA"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23</w:t>
            </w:r>
          </w:p>
        </w:tc>
        <w:tc>
          <w:tcPr>
            <w:tcW w:w="319" w:type="pct"/>
            <w:tcBorders>
              <w:top w:val="single" w:sz="4" w:space="0" w:color="auto"/>
              <w:left w:val="single" w:sz="4" w:space="0" w:color="auto"/>
              <w:bottom w:val="single" w:sz="4" w:space="0" w:color="auto"/>
              <w:right w:val="single" w:sz="4" w:space="0" w:color="auto"/>
            </w:tcBorders>
          </w:tcPr>
          <w:p w14:paraId="3FE1385D" w14:textId="46070C5F"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30</w:t>
            </w:r>
          </w:p>
        </w:tc>
        <w:tc>
          <w:tcPr>
            <w:tcW w:w="319" w:type="pct"/>
            <w:tcBorders>
              <w:top w:val="single" w:sz="4" w:space="0" w:color="auto"/>
              <w:left w:val="single" w:sz="4" w:space="0" w:color="auto"/>
              <w:bottom w:val="single" w:sz="4" w:space="0" w:color="auto"/>
              <w:right w:val="single" w:sz="4" w:space="0" w:color="auto"/>
            </w:tcBorders>
          </w:tcPr>
          <w:p w14:paraId="3E3C2F09" w14:textId="17727700"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65</w:t>
            </w:r>
          </w:p>
        </w:tc>
        <w:tc>
          <w:tcPr>
            <w:tcW w:w="319" w:type="pct"/>
            <w:tcBorders>
              <w:top w:val="single" w:sz="4" w:space="0" w:color="auto"/>
              <w:left w:val="single" w:sz="4" w:space="0" w:color="auto"/>
              <w:bottom w:val="single" w:sz="4" w:space="0" w:color="auto"/>
              <w:right w:val="single" w:sz="4" w:space="0" w:color="auto"/>
            </w:tcBorders>
          </w:tcPr>
          <w:p w14:paraId="25E551A6" w14:textId="1D4BF05A"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76</w:t>
            </w:r>
          </w:p>
        </w:tc>
        <w:tc>
          <w:tcPr>
            <w:tcW w:w="319" w:type="pct"/>
            <w:tcBorders>
              <w:top w:val="single" w:sz="4" w:space="0" w:color="auto"/>
              <w:left w:val="single" w:sz="4" w:space="0" w:color="auto"/>
              <w:bottom w:val="single" w:sz="4" w:space="0" w:color="auto"/>
              <w:right w:val="single" w:sz="4" w:space="0" w:color="auto"/>
            </w:tcBorders>
          </w:tcPr>
          <w:p w14:paraId="697A1DED" w14:textId="05506CC3" w:rsidR="00576819" w:rsidRPr="0014573A" w:rsidRDefault="00576819" w:rsidP="00C803CF">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45</w:t>
            </w:r>
          </w:p>
        </w:tc>
      </w:tr>
      <w:tr w:rsidR="00576819" w:rsidRPr="00FC33D8" w14:paraId="0233E3F8" w14:textId="77777777" w:rsidTr="00FB15FC">
        <w:trPr>
          <w:trHeight w:val="202"/>
        </w:trPr>
        <w:tc>
          <w:tcPr>
            <w:tcW w:w="521" w:type="pct"/>
            <w:vMerge/>
            <w:tcBorders>
              <w:left w:val="single" w:sz="4" w:space="0" w:color="auto"/>
              <w:right w:val="single" w:sz="4" w:space="0" w:color="auto"/>
            </w:tcBorders>
          </w:tcPr>
          <w:p w14:paraId="30944D3A" w14:textId="77777777" w:rsidR="00576819" w:rsidRPr="00E82A5A" w:rsidRDefault="00576819" w:rsidP="00A7237E">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446387BB" w14:textId="2629F061" w:rsidR="00576819" w:rsidRDefault="00576819" w:rsidP="00A7237E">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Rhodospirillaceae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95AECB9" w14:textId="55AE7F65"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181</w:t>
            </w:r>
          </w:p>
        </w:tc>
        <w:tc>
          <w:tcPr>
            <w:tcW w:w="319" w:type="pct"/>
            <w:tcBorders>
              <w:top w:val="single" w:sz="4" w:space="0" w:color="auto"/>
              <w:left w:val="single" w:sz="4" w:space="0" w:color="auto"/>
              <w:bottom w:val="single" w:sz="4" w:space="0" w:color="auto"/>
              <w:right w:val="single" w:sz="4" w:space="0" w:color="auto"/>
            </w:tcBorders>
          </w:tcPr>
          <w:p w14:paraId="70383C3D" w14:textId="225A2D78"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235</w:t>
            </w:r>
          </w:p>
        </w:tc>
        <w:tc>
          <w:tcPr>
            <w:tcW w:w="319" w:type="pct"/>
            <w:tcBorders>
              <w:top w:val="single" w:sz="4" w:space="0" w:color="auto"/>
              <w:left w:val="single" w:sz="4" w:space="0" w:color="auto"/>
              <w:bottom w:val="single" w:sz="4" w:space="0" w:color="auto"/>
              <w:right w:val="single" w:sz="4" w:space="0" w:color="auto"/>
            </w:tcBorders>
          </w:tcPr>
          <w:p w14:paraId="386BD17E" w14:textId="788F1E05"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232</w:t>
            </w:r>
          </w:p>
        </w:tc>
        <w:tc>
          <w:tcPr>
            <w:tcW w:w="319" w:type="pct"/>
            <w:tcBorders>
              <w:top w:val="single" w:sz="4" w:space="0" w:color="auto"/>
              <w:left w:val="single" w:sz="4" w:space="0" w:color="auto"/>
              <w:bottom w:val="single" w:sz="4" w:space="0" w:color="auto"/>
              <w:right w:val="single" w:sz="4" w:space="0" w:color="auto"/>
            </w:tcBorders>
          </w:tcPr>
          <w:p w14:paraId="1B50A6D1" w14:textId="257FA652"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266</w:t>
            </w:r>
          </w:p>
        </w:tc>
        <w:tc>
          <w:tcPr>
            <w:tcW w:w="319" w:type="pct"/>
            <w:tcBorders>
              <w:top w:val="single" w:sz="4" w:space="0" w:color="auto"/>
              <w:left w:val="single" w:sz="4" w:space="0" w:color="auto"/>
              <w:bottom w:val="single" w:sz="4" w:space="0" w:color="auto"/>
              <w:right w:val="single" w:sz="4" w:space="0" w:color="auto"/>
            </w:tcBorders>
          </w:tcPr>
          <w:p w14:paraId="001C63D1" w14:textId="2D1C5F0C"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tcPr>
          <w:p w14:paraId="5C2DEBC4" w14:textId="34771F3C"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116</w:t>
            </w:r>
          </w:p>
        </w:tc>
        <w:tc>
          <w:tcPr>
            <w:tcW w:w="319" w:type="pct"/>
            <w:tcBorders>
              <w:top w:val="single" w:sz="4" w:space="0" w:color="auto"/>
              <w:left w:val="single" w:sz="4" w:space="0" w:color="auto"/>
              <w:bottom w:val="single" w:sz="4" w:space="0" w:color="auto"/>
              <w:right w:val="single" w:sz="4" w:space="0" w:color="auto"/>
            </w:tcBorders>
          </w:tcPr>
          <w:p w14:paraId="68BAA9CD" w14:textId="58F60C66"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118</w:t>
            </w:r>
          </w:p>
        </w:tc>
        <w:tc>
          <w:tcPr>
            <w:tcW w:w="319" w:type="pct"/>
            <w:tcBorders>
              <w:top w:val="single" w:sz="4" w:space="0" w:color="auto"/>
              <w:left w:val="single" w:sz="4" w:space="0" w:color="auto"/>
              <w:bottom w:val="single" w:sz="4" w:space="0" w:color="auto"/>
              <w:right w:val="single" w:sz="4" w:space="0" w:color="auto"/>
            </w:tcBorders>
          </w:tcPr>
          <w:p w14:paraId="5C10FF67" w14:textId="72468975"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103</w:t>
            </w:r>
          </w:p>
        </w:tc>
        <w:tc>
          <w:tcPr>
            <w:tcW w:w="319" w:type="pct"/>
            <w:tcBorders>
              <w:top w:val="single" w:sz="4" w:space="0" w:color="auto"/>
              <w:left w:val="single" w:sz="4" w:space="0" w:color="auto"/>
              <w:bottom w:val="single" w:sz="4" w:space="0" w:color="auto"/>
              <w:right w:val="single" w:sz="4" w:space="0" w:color="auto"/>
            </w:tcBorders>
          </w:tcPr>
          <w:p w14:paraId="1322FBC5" w14:textId="171436A2"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29</w:t>
            </w:r>
          </w:p>
        </w:tc>
        <w:tc>
          <w:tcPr>
            <w:tcW w:w="319" w:type="pct"/>
            <w:tcBorders>
              <w:top w:val="single" w:sz="4" w:space="0" w:color="auto"/>
              <w:left w:val="single" w:sz="4" w:space="0" w:color="auto"/>
              <w:bottom w:val="single" w:sz="4" w:space="0" w:color="auto"/>
              <w:right w:val="single" w:sz="4" w:space="0" w:color="auto"/>
            </w:tcBorders>
          </w:tcPr>
          <w:p w14:paraId="402176E1" w14:textId="7D809254"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110</w:t>
            </w:r>
          </w:p>
        </w:tc>
        <w:tc>
          <w:tcPr>
            <w:tcW w:w="319" w:type="pct"/>
            <w:tcBorders>
              <w:top w:val="single" w:sz="4" w:space="0" w:color="auto"/>
              <w:left w:val="single" w:sz="4" w:space="0" w:color="auto"/>
              <w:bottom w:val="single" w:sz="4" w:space="0" w:color="auto"/>
              <w:right w:val="single" w:sz="4" w:space="0" w:color="auto"/>
            </w:tcBorders>
          </w:tcPr>
          <w:p w14:paraId="5EDA660F" w14:textId="487AAA89"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371</w:t>
            </w:r>
          </w:p>
        </w:tc>
        <w:tc>
          <w:tcPr>
            <w:tcW w:w="319" w:type="pct"/>
            <w:tcBorders>
              <w:top w:val="single" w:sz="4" w:space="0" w:color="auto"/>
              <w:left w:val="single" w:sz="4" w:space="0" w:color="auto"/>
              <w:bottom w:val="single" w:sz="4" w:space="0" w:color="auto"/>
              <w:right w:val="single" w:sz="4" w:space="0" w:color="auto"/>
            </w:tcBorders>
          </w:tcPr>
          <w:p w14:paraId="7B8A42DC" w14:textId="24ED13BA" w:rsidR="00576819" w:rsidRPr="0014573A" w:rsidRDefault="00576819" w:rsidP="00A7237E">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53</w:t>
            </w:r>
          </w:p>
        </w:tc>
      </w:tr>
      <w:tr w:rsidR="00576819" w:rsidRPr="00FC33D8" w14:paraId="2148D34D" w14:textId="77777777" w:rsidTr="00FB15FC">
        <w:trPr>
          <w:trHeight w:val="202"/>
        </w:trPr>
        <w:tc>
          <w:tcPr>
            <w:tcW w:w="521" w:type="pct"/>
            <w:vMerge/>
            <w:tcBorders>
              <w:left w:val="single" w:sz="4" w:space="0" w:color="auto"/>
              <w:right w:val="single" w:sz="4" w:space="0" w:color="auto"/>
            </w:tcBorders>
          </w:tcPr>
          <w:p w14:paraId="61E6C70B"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6D6EEBE0" w14:textId="4AF94064"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Pelagibacteraceae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35BEC61" w14:textId="4AAF43FB"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88836C2" w14:textId="7D4B02E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CA96B11" w14:textId="708BE0D0"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A7D6D07" w14:textId="4A8E52B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8CC7723" w14:textId="636355F3"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7037280" w14:textId="19237B2A"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A4C6AD9" w14:textId="76EC5146"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0ABD236" w14:textId="371554C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AAC311D" w14:textId="266878FD"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AE51B06" w14:textId="47B36524"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24A87D4" w14:textId="3D47C95D"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04990E8" w14:textId="01C53E4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3EFE4001" w14:textId="77777777" w:rsidTr="00FB15FC">
        <w:trPr>
          <w:trHeight w:val="202"/>
        </w:trPr>
        <w:tc>
          <w:tcPr>
            <w:tcW w:w="521" w:type="pct"/>
            <w:vMerge/>
            <w:tcBorders>
              <w:left w:val="single" w:sz="4" w:space="0" w:color="auto"/>
              <w:right w:val="single" w:sz="4" w:space="0" w:color="auto"/>
            </w:tcBorders>
          </w:tcPr>
          <w:p w14:paraId="63A74E2D"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246EFFCC" w14:textId="7614B190"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Erythromicrobium</w:t>
            </w:r>
            <w:proofErr w:type="spellEnd"/>
          </w:p>
        </w:tc>
        <w:tc>
          <w:tcPr>
            <w:tcW w:w="319" w:type="pct"/>
            <w:tcBorders>
              <w:top w:val="single" w:sz="4" w:space="0" w:color="auto"/>
              <w:left w:val="single" w:sz="4" w:space="0" w:color="auto"/>
              <w:bottom w:val="single" w:sz="4" w:space="0" w:color="auto"/>
              <w:right w:val="single" w:sz="4" w:space="0" w:color="auto"/>
            </w:tcBorders>
          </w:tcPr>
          <w:p w14:paraId="5157FAB8" w14:textId="41C14025"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73A34DE" w14:textId="3A9F973B"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F0B0230" w14:textId="2D4F07D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45FC799" w14:textId="79497E09"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9792275" w14:textId="0B76C279"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72BAF4E" w14:textId="76BA2C39"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1F12425" w14:textId="21BA5AB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B046CFE" w14:textId="4F001C66"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3D62609" w14:textId="0026225A"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97E1856" w14:textId="7BD273DC"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57878C0" w14:textId="2F67DB04"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9BD51F8" w14:textId="343ED759"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557DEA1C" w14:textId="77777777" w:rsidTr="00FB15FC">
        <w:trPr>
          <w:trHeight w:val="202"/>
        </w:trPr>
        <w:tc>
          <w:tcPr>
            <w:tcW w:w="521" w:type="pct"/>
            <w:vMerge/>
            <w:tcBorders>
              <w:left w:val="single" w:sz="4" w:space="0" w:color="auto"/>
              <w:right w:val="single" w:sz="4" w:space="0" w:color="auto"/>
            </w:tcBorders>
          </w:tcPr>
          <w:p w14:paraId="0F9A5911"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2F578E36" w14:textId="64F2B78E"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Sphingomonadacea</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CF76776" w14:textId="6AEA9F95"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71</w:t>
            </w:r>
          </w:p>
        </w:tc>
        <w:tc>
          <w:tcPr>
            <w:tcW w:w="319" w:type="pct"/>
            <w:tcBorders>
              <w:top w:val="single" w:sz="4" w:space="0" w:color="auto"/>
              <w:left w:val="single" w:sz="4" w:space="0" w:color="auto"/>
              <w:bottom w:val="single" w:sz="4" w:space="0" w:color="auto"/>
              <w:right w:val="single" w:sz="4" w:space="0" w:color="auto"/>
            </w:tcBorders>
          </w:tcPr>
          <w:p w14:paraId="4A48FC66" w14:textId="45F90307"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tcPr>
          <w:p w14:paraId="6D07A96C" w14:textId="7CF5EC98"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127</w:t>
            </w:r>
          </w:p>
        </w:tc>
        <w:tc>
          <w:tcPr>
            <w:tcW w:w="319" w:type="pct"/>
            <w:tcBorders>
              <w:top w:val="single" w:sz="4" w:space="0" w:color="auto"/>
              <w:left w:val="single" w:sz="4" w:space="0" w:color="auto"/>
              <w:bottom w:val="single" w:sz="4" w:space="0" w:color="auto"/>
              <w:right w:val="single" w:sz="4" w:space="0" w:color="auto"/>
            </w:tcBorders>
          </w:tcPr>
          <w:p w14:paraId="59FB824E" w14:textId="0182873F"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85</w:t>
            </w:r>
          </w:p>
        </w:tc>
        <w:tc>
          <w:tcPr>
            <w:tcW w:w="319" w:type="pct"/>
            <w:tcBorders>
              <w:top w:val="single" w:sz="4" w:space="0" w:color="auto"/>
              <w:left w:val="single" w:sz="4" w:space="0" w:color="auto"/>
              <w:bottom w:val="single" w:sz="4" w:space="0" w:color="auto"/>
              <w:right w:val="single" w:sz="4" w:space="0" w:color="auto"/>
            </w:tcBorders>
          </w:tcPr>
          <w:p w14:paraId="20C2BDBC" w14:textId="078B3177"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105</w:t>
            </w:r>
          </w:p>
        </w:tc>
        <w:tc>
          <w:tcPr>
            <w:tcW w:w="319" w:type="pct"/>
            <w:tcBorders>
              <w:top w:val="single" w:sz="4" w:space="0" w:color="auto"/>
              <w:left w:val="single" w:sz="4" w:space="0" w:color="auto"/>
              <w:bottom w:val="single" w:sz="4" w:space="0" w:color="auto"/>
              <w:right w:val="single" w:sz="4" w:space="0" w:color="auto"/>
            </w:tcBorders>
          </w:tcPr>
          <w:p w14:paraId="69F58F24" w14:textId="01F550D7"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79</w:t>
            </w:r>
          </w:p>
        </w:tc>
        <w:tc>
          <w:tcPr>
            <w:tcW w:w="319" w:type="pct"/>
            <w:tcBorders>
              <w:top w:val="single" w:sz="4" w:space="0" w:color="auto"/>
              <w:left w:val="single" w:sz="4" w:space="0" w:color="auto"/>
              <w:bottom w:val="single" w:sz="4" w:space="0" w:color="auto"/>
              <w:right w:val="single" w:sz="4" w:space="0" w:color="auto"/>
            </w:tcBorders>
          </w:tcPr>
          <w:p w14:paraId="0C813A9D" w14:textId="3B2B0656"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67</w:t>
            </w:r>
          </w:p>
        </w:tc>
        <w:tc>
          <w:tcPr>
            <w:tcW w:w="319" w:type="pct"/>
            <w:tcBorders>
              <w:top w:val="single" w:sz="4" w:space="0" w:color="auto"/>
              <w:left w:val="single" w:sz="4" w:space="0" w:color="auto"/>
              <w:bottom w:val="single" w:sz="4" w:space="0" w:color="auto"/>
              <w:right w:val="single" w:sz="4" w:space="0" w:color="auto"/>
            </w:tcBorders>
          </w:tcPr>
          <w:p w14:paraId="54B2470A" w14:textId="7C9ED23E"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28</w:t>
            </w:r>
          </w:p>
        </w:tc>
        <w:tc>
          <w:tcPr>
            <w:tcW w:w="319" w:type="pct"/>
            <w:tcBorders>
              <w:top w:val="single" w:sz="4" w:space="0" w:color="auto"/>
              <w:left w:val="single" w:sz="4" w:space="0" w:color="auto"/>
              <w:bottom w:val="single" w:sz="4" w:space="0" w:color="auto"/>
              <w:right w:val="single" w:sz="4" w:space="0" w:color="auto"/>
            </w:tcBorders>
          </w:tcPr>
          <w:p w14:paraId="565C38B4" w14:textId="73F48823"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120</w:t>
            </w:r>
          </w:p>
        </w:tc>
        <w:tc>
          <w:tcPr>
            <w:tcW w:w="319" w:type="pct"/>
            <w:tcBorders>
              <w:top w:val="single" w:sz="4" w:space="0" w:color="auto"/>
              <w:left w:val="single" w:sz="4" w:space="0" w:color="auto"/>
              <w:bottom w:val="single" w:sz="4" w:space="0" w:color="auto"/>
              <w:right w:val="single" w:sz="4" w:space="0" w:color="auto"/>
            </w:tcBorders>
          </w:tcPr>
          <w:p w14:paraId="2AF824B6" w14:textId="07178B0C"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90</w:t>
            </w:r>
          </w:p>
        </w:tc>
        <w:tc>
          <w:tcPr>
            <w:tcW w:w="319" w:type="pct"/>
            <w:tcBorders>
              <w:top w:val="single" w:sz="4" w:space="0" w:color="auto"/>
              <w:left w:val="single" w:sz="4" w:space="0" w:color="auto"/>
              <w:bottom w:val="single" w:sz="4" w:space="0" w:color="auto"/>
              <w:right w:val="single" w:sz="4" w:space="0" w:color="auto"/>
            </w:tcBorders>
          </w:tcPr>
          <w:p w14:paraId="0CA5335C" w14:textId="2D3E073B"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186</w:t>
            </w:r>
          </w:p>
        </w:tc>
        <w:tc>
          <w:tcPr>
            <w:tcW w:w="319" w:type="pct"/>
            <w:tcBorders>
              <w:top w:val="single" w:sz="4" w:space="0" w:color="auto"/>
              <w:left w:val="single" w:sz="4" w:space="0" w:color="auto"/>
              <w:bottom w:val="single" w:sz="4" w:space="0" w:color="auto"/>
              <w:right w:val="single" w:sz="4" w:space="0" w:color="auto"/>
            </w:tcBorders>
          </w:tcPr>
          <w:p w14:paraId="38B010B6" w14:textId="3FA81AEE"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50</w:t>
            </w:r>
          </w:p>
        </w:tc>
      </w:tr>
      <w:tr w:rsidR="00576819" w:rsidRPr="00FC33D8" w14:paraId="7FD781BB" w14:textId="77777777" w:rsidTr="00FB15FC">
        <w:trPr>
          <w:trHeight w:val="202"/>
        </w:trPr>
        <w:tc>
          <w:tcPr>
            <w:tcW w:w="521" w:type="pct"/>
            <w:vMerge/>
            <w:tcBorders>
              <w:left w:val="single" w:sz="4" w:space="0" w:color="auto"/>
              <w:bottom w:val="single" w:sz="4" w:space="0" w:color="auto"/>
              <w:right w:val="single" w:sz="4" w:space="0" w:color="auto"/>
            </w:tcBorders>
          </w:tcPr>
          <w:p w14:paraId="49C0866C"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79F1B7BF" w14:textId="4B988ADB" w:rsidR="00576819" w:rsidRPr="00191D65" w:rsidRDefault="00576819" w:rsidP="00C270D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19" w:type="pct"/>
            <w:tcBorders>
              <w:top w:val="single" w:sz="4" w:space="0" w:color="auto"/>
              <w:left w:val="single" w:sz="4" w:space="0" w:color="auto"/>
              <w:bottom w:val="single" w:sz="4" w:space="0" w:color="auto"/>
              <w:right w:val="single" w:sz="4" w:space="0" w:color="auto"/>
            </w:tcBorders>
          </w:tcPr>
          <w:p w14:paraId="49230FE0" w14:textId="3C7FC720"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2745</w:t>
            </w:r>
          </w:p>
        </w:tc>
        <w:tc>
          <w:tcPr>
            <w:tcW w:w="319" w:type="pct"/>
            <w:tcBorders>
              <w:top w:val="single" w:sz="4" w:space="0" w:color="auto"/>
              <w:left w:val="single" w:sz="4" w:space="0" w:color="auto"/>
              <w:bottom w:val="single" w:sz="4" w:space="0" w:color="auto"/>
              <w:right w:val="single" w:sz="4" w:space="0" w:color="auto"/>
            </w:tcBorders>
          </w:tcPr>
          <w:p w14:paraId="6124D705" w14:textId="0D06E36E"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1887</w:t>
            </w:r>
          </w:p>
        </w:tc>
        <w:tc>
          <w:tcPr>
            <w:tcW w:w="319" w:type="pct"/>
            <w:tcBorders>
              <w:top w:val="single" w:sz="4" w:space="0" w:color="auto"/>
              <w:left w:val="single" w:sz="4" w:space="0" w:color="auto"/>
              <w:bottom w:val="single" w:sz="4" w:space="0" w:color="auto"/>
              <w:right w:val="single" w:sz="4" w:space="0" w:color="auto"/>
            </w:tcBorders>
          </w:tcPr>
          <w:p w14:paraId="5D59C211" w14:textId="5C4FAD67"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1627</w:t>
            </w:r>
          </w:p>
        </w:tc>
        <w:tc>
          <w:tcPr>
            <w:tcW w:w="319" w:type="pct"/>
            <w:tcBorders>
              <w:top w:val="single" w:sz="4" w:space="0" w:color="auto"/>
              <w:left w:val="single" w:sz="4" w:space="0" w:color="auto"/>
              <w:bottom w:val="single" w:sz="4" w:space="0" w:color="auto"/>
              <w:right w:val="single" w:sz="4" w:space="0" w:color="auto"/>
            </w:tcBorders>
          </w:tcPr>
          <w:p w14:paraId="5776EB8D" w14:textId="77BC3C54"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1298</w:t>
            </w:r>
          </w:p>
        </w:tc>
        <w:tc>
          <w:tcPr>
            <w:tcW w:w="319" w:type="pct"/>
            <w:tcBorders>
              <w:top w:val="single" w:sz="4" w:space="0" w:color="auto"/>
              <w:left w:val="single" w:sz="4" w:space="0" w:color="auto"/>
              <w:bottom w:val="single" w:sz="4" w:space="0" w:color="auto"/>
              <w:right w:val="single" w:sz="4" w:space="0" w:color="auto"/>
            </w:tcBorders>
          </w:tcPr>
          <w:p w14:paraId="08377736" w14:textId="0B6362A6"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283</w:t>
            </w:r>
          </w:p>
        </w:tc>
        <w:tc>
          <w:tcPr>
            <w:tcW w:w="319" w:type="pct"/>
            <w:tcBorders>
              <w:top w:val="single" w:sz="4" w:space="0" w:color="auto"/>
              <w:left w:val="single" w:sz="4" w:space="0" w:color="auto"/>
              <w:bottom w:val="single" w:sz="4" w:space="0" w:color="auto"/>
              <w:right w:val="single" w:sz="4" w:space="0" w:color="auto"/>
            </w:tcBorders>
          </w:tcPr>
          <w:p w14:paraId="52E5172D" w14:textId="7ECC1ECB"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529</w:t>
            </w:r>
          </w:p>
        </w:tc>
        <w:tc>
          <w:tcPr>
            <w:tcW w:w="319" w:type="pct"/>
            <w:tcBorders>
              <w:top w:val="single" w:sz="4" w:space="0" w:color="auto"/>
              <w:left w:val="single" w:sz="4" w:space="0" w:color="auto"/>
              <w:bottom w:val="single" w:sz="4" w:space="0" w:color="auto"/>
              <w:right w:val="single" w:sz="4" w:space="0" w:color="auto"/>
            </w:tcBorders>
          </w:tcPr>
          <w:p w14:paraId="39B6FAE8" w14:textId="77C63D31"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325</w:t>
            </w:r>
          </w:p>
        </w:tc>
        <w:tc>
          <w:tcPr>
            <w:tcW w:w="319" w:type="pct"/>
            <w:tcBorders>
              <w:top w:val="single" w:sz="4" w:space="0" w:color="auto"/>
              <w:left w:val="single" w:sz="4" w:space="0" w:color="auto"/>
              <w:bottom w:val="single" w:sz="4" w:space="0" w:color="auto"/>
              <w:right w:val="single" w:sz="4" w:space="0" w:color="auto"/>
            </w:tcBorders>
          </w:tcPr>
          <w:p w14:paraId="3BC45CCA" w14:textId="0B266CED"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331</w:t>
            </w:r>
          </w:p>
        </w:tc>
        <w:tc>
          <w:tcPr>
            <w:tcW w:w="319" w:type="pct"/>
            <w:tcBorders>
              <w:top w:val="single" w:sz="4" w:space="0" w:color="auto"/>
              <w:left w:val="single" w:sz="4" w:space="0" w:color="auto"/>
              <w:bottom w:val="single" w:sz="4" w:space="0" w:color="auto"/>
              <w:right w:val="single" w:sz="4" w:space="0" w:color="auto"/>
            </w:tcBorders>
          </w:tcPr>
          <w:p w14:paraId="7728884C" w14:textId="5C2D77C5"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177</w:t>
            </w:r>
          </w:p>
        </w:tc>
        <w:tc>
          <w:tcPr>
            <w:tcW w:w="319" w:type="pct"/>
            <w:tcBorders>
              <w:top w:val="single" w:sz="4" w:space="0" w:color="auto"/>
              <w:left w:val="single" w:sz="4" w:space="0" w:color="auto"/>
              <w:bottom w:val="single" w:sz="4" w:space="0" w:color="auto"/>
              <w:right w:val="single" w:sz="4" w:space="0" w:color="auto"/>
            </w:tcBorders>
          </w:tcPr>
          <w:p w14:paraId="6901C06C" w14:textId="575898D5"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333</w:t>
            </w:r>
          </w:p>
        </w:tc>
        <w:tc>
          <w:tcPr>
            <w:tcW w:w="319" w:type="pct"/>
            <w:tcBorders>
              <w:top w:val="single" w:sz="4" w:space="0" w:color="auto"/>
              <w:left w:val="single" w:sz="4" w:space="0" w:color="auto"/>
              <w:bottom w:val="single" w:sz="4" w:space="0" w:color="auto"/>
              <w:right w:val="single" w:sz="4" w:space="0" w:color="auto"/>
            </w:tcBorders>
          </w:tcPr>
          <w:p w14:paraId="033FCFF9" w14:textId="7CEBFC2A"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641</w:t>
            </w:r>
          </w:p>
        </w:tc>
        <w:tc>
          <w:tcPr>
            <w:tcW w:w="319" w:type="pct"/>
            <w:tcBorders>
              <w:top w:val="single" w:sz="4" w:space="0" w:color="auto"/>
              <w:left w:val="single" w:sz="4" w:space="0" w:color="auto"/>
              <w:bottom w:val="single" w:sz="4" w:space="0" w:color="auto"/>
              <w:right w:val="single" w:sz="4" w:space="0" w:color="auto"/>
            </w:tcBorders>
          </w:tcPr>
          <w:p w14:paraId="421A23AD" w14:textId="0435E0D5"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289</w:t>
            </w:r>
          </w:p>
        </w:tc>
      </w:tr>
      <w:tr w:rsidR="00576819" w:rsidRPr="00FC33D8" w14:paraId="48F1157C" w14:textId="77777777" w:rsidTr="00FB15FC">
        <w:trPr>
          <w:trHeight w:val="202"/>
        </w:trPr>
        <w:tc>
          <w:tcPr>
            <w:tcW w:w="521" w:type="pct"/>
            <w:vMerge w:val="restart"/>
            <w:tcBorders>
              <w:top w:val="single" w:sz="4" w:space="0" w:color="auto"/>
              <w:left w:val="single" w:sz="4" w:space="0" w:color="auto"/>
              <w:right w:val="single" w:sz="4" w:space="0" w:color="auto"/>
            </w:tcBorders>
          </w:tcPr>
          <w:p w14:paraId="79B65687" w14:textId="0F91C08E" w:rsidR="00576819" w:rsidRPr="00E82A5A" w:rsidRDefault="00576819" w:rsidP="00C270DC">
            <w:pPr>
              <w:spacing w:after="0" w:line="240" w:lineRule="auto"/>
              <w:contextualSpacing/>
              <w:jc w:val="both"/>
              <w:rPr>
                <w:rFonts w:ascii="Times New Roman" w:hAnsi="Times New Roman"/>
                <w:sz w:val="17"/>
                <w:szCs w:val="17"/>
              </w:rPr>
            </w:pPr>
            <w:r w:rsidRPr="00E82A5A">
              <w:rPr>
                <w:rFonts w:ascii="Times New Roman" w:hAnsi="Times New Roman"/>
                <w:sz w:val="17"/>
                <w:szCs w:val="17"/>
              </w:rPr>
              <w:t>Beta-Proteobacteria</w:t>
            </w:r>
          </w:p>
        </w:tc>
        <w:tc>
          <w:tcPr>
            <w:tcW w:w="650" w:type="pct"/>
            <w:tcBorders>
              <w:top w:val="single" w:sz="4" w:space="0" w:color="auto"/>
              <w:left w:val="single" w:sz="4" w:space="0" w:color="auto"/>
              <w:bottom w:val="single" w:sz="4" w:space="0" w:color="auto"/>
              <w:right w:val="single" w:sz="4" w:space="0" w:color="auto"/>
            </w:tcBorders>
          </w:tcPr>
          <w:p w14:paraId="0B90A384" w14:textId="77777777" w:rsidR="00576819" w:rsidRPr="00E82A5A" w:rsidRDefault="00576819" w:rsidP="00C270DC">
            <w:pPr>
              <w:spacing w:after="0" w:line="240" w:lineRule="auto"/>
              <w:contextualSpacing/>
              <w:rPr>
                <w:rFonts w:ascii="Times New Roman" w:hAnsi="Times New Roman"/>
                <w:i/>
                <w:sz w:val="17"/>
                <w:szCs w:val="17"/>
              </w:rPr>
            </w:pPr>
            <w:bookmarkStart w:id="1" w:name="_Hlk510182709"/>
            <w:proofErr w:type="spellStart"/>
            <w:r w:rsidRPr="00E82A5A">
              <w:rPr>
                <w:rFonts w:ascii="Times New Roman" w:hAnsi="Times New Roman"/>
                <w:i/>
                <w:sz w:val="17"/>
                <w:szCs w:val="17"/>
              </w:rPr>
              <w:t>Comamonadaceae</w:t>
            </w:r>
            <w:bookmarkEnd w:id="1"/>
            <w:proofErr w:type="spellEnd"/>
            <w:r w:rsidRPr="00E82A5A">
              <w:rPr>
                <w:rFonts w:ascii="Times New Roman" w:hAnsi="Times New Roman"/>
                <w:i/>
                <w:sz w:val="17"/>
                <w:szCs w:val="17"/>
              </w:rPr>
              <w:t>*</w:t>
            </w:r>
          </w:p>
          <w:p w14:paraId="63227DE4" w14:textId="36DB5209" w:rsidR="00576819" w:rsidRDefault="00576819" w:rsidP="00C270DC">
            <w:pPr>
              <w:spacing w:after="0" w:line="240" w:lineRule="auto"/>
              <w:contextualSpacing/>
              <w:rPr>
                <w:rFonts w:ascii="Times New Roman" w:hAnsi="Times New Roman"/>
                <w:i/>
                <w:sz w:val="17"/>
                <w:szCs w:val="17"/>
              </w:rPr>
            </w:pPr>
            <w:r>
              <w:rPr>
                <w:rFonts w:ascii="Times New Roman" w:hAnsi="Times New Roman"/>
                <w:i/>
                <w:sz w:val="17"/>
                <w:szCs w:val="17"/>
              </w:rPr>
              <w:t xml:space="preserve"> -</w:t>
            </w:r>
            <w:proofErr w:type="spellStart"/>
            <w:r>
              <w:rPr>
                <w:rFonts w:ascii="Times New Roman" w:hAnsi="Times New Roman"/>
                <w:i/>
                <w:sz w:val="17"/>
                <w:szCs w:val="17"/>
              </w:rPr>
              <w:t>Hydrogenophaga</w:t>
            </w:r>
            <w:proofErr w:type="spellEnd"/>
          </w:p>
        </w:tc>
        <w:tc>
          <w:tcPr>
            <w:tcW w:w="319" w:type="pct"/>
            <w:tcBorders>
              <w:top w:val="single" w:sz="4" w:space="0" w:color="auto"/>
              <w:left w:val="single" w:sz="4" w:space="0" w:color="auto"/>
              <w:bottom w:val="single" w:sz="4" w:space="0" w:color="auto"/>
              <w:right w:val="single" w:sz="4" w:space="0" w:color="auto"/>
            </w:tcBorders>
          </w:tcPr>
          <w:p w14:paraId="75D7A878" w14:textId="77777777" w:rsidR="00576819" w:rsidRPr="002C55C4" w:rsidRDefault="00576819" w:rsidP="00C270DC">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826</w:t>
            </w:r>
          </w:p>
          <w:p w14:paraId="3D446F9E" w14:textId="2536612B"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335</w:t>
            </w:r>
          </w:p>
        </w:tc>
        <w:tc>
          <w:tcPr>
            <w:tcW w:w="319" w:type="pct"/>
            <w:tcBorders>
              <w:top w:val="single" w:sz="4" w:space="0" w:color="auto"/>
              <w:left w:val="single" w:sz="4" w:space="0" w:color="auto"/>
              <w:bottom w:val="single" w:sz="4" w:space="0" w:color="auto"/>
              <w:right w:val="single" w:sz="4" w:space="0" w:color="auto"/>
            </w:tcBorders>
          </w:tcPr>
          <w:p w14:paraId="076A2CE2" w14:textId="77777777"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310</w:t>
            </w:r>
          </w:p>
          <w:p w14:paraId="057AC76F" w14:textId="4238CA59"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126</w:t>
            </w:r>
          </w:p>
        </w:tc>
        <w:tc>
          <w:tcPr>
            <w:tcW w:w="319" w:type="pct"/>
            <w:tcBorders>
              <w:top w:val="single" w:sz="4" w:space="0" w:color="auto"/>
              <w:left w:val="single" w:sz="4" w:space="0" w:color="auto"/>
              <w:bottom w:val="single" w:sz="4" w:space="0" w:color="auto"/>
              <w:right w:val="single" w:sz="4" w:space="0" w:color="auto"/>
            </w:tcBorders>
          </w:tcPr>
          <w:p w14:paraId="75F7101B" w14:textId="77777777"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448</w:t>
            </w:r>
          </w:p>
          <w:p w14:paraId="5241A84B" w14:textId="224C2350"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229</w:t>
            </w:r>
          </w:p>
        </w:tc>
        <w:tc>
          <w:tcPr>
            <w:tcW w:w="319" w:type="pct"/>
            <w:tcBorders>
              <w:top w:val="single" w:sz="4" w:space="0" w:color="auto"/>
              <w:left w:val="single" w:sz="4" w:space="0" w:color="auto"/>
              <w:bottom w:val="single" w:sz="4" w:space="0" w:color="auto"/>
              <w:right w:val="single" w:sz="4" w:space="0" w:color="auto"/>
            </w:tcBorders>
          </w:tcPr>
          <w:p w14:paraId="61D73CC3" w14:textId="77777777" w:rsidR="00576819" w:rsidRPr="002C55C4" w:rsidRDefault="00576819" w:rsidP="00C270DC">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544</w:t>
            </w:r>
          </w:p>
          <w:p w14:paraId="3BE21D36" w14:textId="209FDBBA"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223</w:t>
            </w:r>
          </w:p>
        </w:tc>
        <w:tc>
          <w:tcPr>
            <w:tcW w:w="319" w:type="pct"/>
            <w:tcBorders>
              <w:top w:val="single" w:sz="4" w:space="0" w:color="auto"/>
              <w:left w:val="single" w:sz="4" w:space="0" w:color="auto"/>
              <w:bottom w:val="single" w:sz="4" w:space="0" w:color="auto"/>
              <w:right w:val="single" w:sz="4" w:space="0" w:color="auto"/>
            </w:tcBorders>
          </w:tcPr>
          <w:p w14:paraId="08457BB6"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5069</w:t>
            </w:r>
          </w:p>
          <w:p w14:paraId="6C8783E5" w14:textId="45882C61"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429</w:t>
            </w:r>
          </w:p>
        </w:tc>
        <w:tc>
          <w:tcPr>
            <w:tcW w:w="319" w:type="pct"/>
            <w:tcBorders>
              <w:top w:val="single" w:sz="4" w:space="0" w:color="auto"/>
              <w:left w:val="single" w:sz="4" w:space="0" w:color="auto"/>
              <w:bottom w:val="single" w:sz="4" w:space="0" w:color="auto"/>
              <w:right w:val="single" w:sz="4" w:space="0" w:color="auto"/>
            </w:tcBorders>
          </w:tcPr>
          <w:p w14:paraId="7A3AC700"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1758</w:t>
            </w:r>
          </w:p>
          <w:p w14:paraId="25DBDBE2" w14:textId="7144FACB"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213</w:t>
            </w:r>
          </w:p>
        </w:tc>
        <w:tc>
          <w:tcPr>
            <w:tcW w:w="319" w:type="pct"/>
            <w:tcBorders>
              <w:top w:val="single" w:sz="4" w:space="0" w:color="auto"/>
              <w:left w:val="single" w:sz="4" w:space="0" w:color="auto"/>
              <w:bottom w:val="single" w:sz="4" w:space="0" w:color="auto"/>
              <w:right w:val="single" w:sz="4" w:space="0" w:color="auto"/>
            </w:tcBorders>
          </w:tcPr>
          <w:p w14:paraId="4C8AF0EC"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1879</w:t>
            </w:r>
          </w:p>
          <w:p w14:paraId="7E8F31F5" w14:textId="074EFB3C"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166</w:t>
            </w:r>
          </w:p>
        </w:tc>
        <w:tc>
          <w:tcPr>
            <w:tcW w:w="319" w:type="pct"/>
            <w:tcBorders>
              <w:top w:val="single" w:sz="4" w:space="0" w:color="auto"/>
              <w:left w:val="single" w:sz="4" w:space="0" w:color="auto"/>
              <w:bottom w:val="single" w:sz="4" w:space="0" w:color="auto"/>
              <w:right w:val="single" w:sz="4" w:space="0" w:color="auto"/>
            </w:tcBorders>
          </w:tcPr>
          <w:p w14:paraId="7B65910A" w14:textId="77777777" w:rsidR="00576819" w:rsidRPr="002C55C4" w:rsidRDefault="00576819" w:rsidP="00C270DC">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706</w:t>
            </w:r>
          </w:p>
          <w:p w14:paraId="567C816F" w14:textId="21CC79E0"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73</w:t>
            </w:r>
          </w:p>
        </w:tc>
        <w:tc>
          <w:tcPr>
            <w:tcW w:w="319" w:type="pct"/>
            <w:tcBorders>
              <w:top w:val="single" w:sz="4" w:space="0" w:color="auto"/>
              <w:left w:val="single" w:sz="4" w:space="0" w:color="auto"/>
              <w:bottom w:val="single" w:sz="4" w:space="0" w:color="auto"/>
              <w:right w:val="single" w:sz="4" w:space="0" w:color="auto"/>
            </w:tcBorders>
          </w:tcPr>
          <w:p w14:paraId="1F6FE350"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5192</w:t>
            </w:r>
          </w:p>
          <w:p w14:paraId="017E5BDD" w14:textId="29BE9ACB"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378</w:t>
            </w:r>
          </w:p>
        </w:tc>
        <w:tc>
          <w:tcPr>
            <w:tcW w:w="319" w:type="pct"/>
            <w:tcBorders>
              <w:top w:val="single" w:sz="4" w:space="0" w:color="auto"/>
              <w:left w:val="single" w:sz="4" w:space="0" w:color="auto"/>
              <w:bottom w:val="single" w:sz="4" w:space="0" w:color="auto"/>
              <w:right w:val="single" w:sz="4" w:space="0" w:color="auto"/>
            </w:tcBorders>
          </w:tcPr>
          <w:p w14:paraId="46C65174"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3607</w:t>
            </w:r>
          </w:p>
          <w:p w14:paraId="6796ED46" w14:textId="1880F080"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313</w:t>
            </w:r>
          </w:p>
        </w:tc>
        <w:tc>
          <w:tcPr>
            <w:tcW w:w="319" w:type="pct"/>
            <w:tcBorders>
              <w:top w:val="single" w:sz="4" w:space="0" w:color="auto"/>
              <w:left w:val="single" w:sz="4" w:space="0" w:color="auto"/>
              <w:bottom w:val="single" w:sz="4" w:space="0" w:color="auto"/>
              <w:right w:val="single" w:sz="4" w:space="0" w:color="auto"/>
            </w:tcBorders>
          </w:tcPr>
          <w:p w14:paraId="312BE363" w14:textId="7777777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4010</w:t>
            </w:r>
          </w:p>
          <w:p w14:paraId="241974EB" w14:textId="651B5975" w:rsidR="00576819" w:rsidRPr="002C55C4" w:rsidRDefault="00576819" w:rsidP="00C270DC">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702</w:t>
            </w:r>
          </w:p>
        </w:tc>
        <w:tc>
          <w:tcPr>
            <w:tcW w:w="319" w:type="pct"/>
            <w:tcBorders>
              <w:top w:val="single" w:sz="4" w:space="0" w:color="auto"/>
              <w:left w:val="single" w:sz="4" w:space="0" w:color="auto"/>
              <w:bottom w:val="single" w:sz="4" w:space="0" w:color="auto"/>
              <w:right w:val="single" w:sz="4" w:space="0" w:color="auto"/>
            </w:tcBorders>
          </w:tcPr>
          <w:p w14:paraId="746CDF27" w14:textId="77777777" w:rsidR="00576819" w:rsidRPr="002C55C4" w:rsidRDefault="00576819" w:rsidP="00C270DC">
            <w:pPr>
              <w:spacing w:after="0" w:line="240" w:lineRule="auto"/>
              <w:contextualSpacing/>
              <w:jc w:val="center"/>
              <w:rPr>
                <w:rFonts w:ascii="Times New Roman" w:hAnsi="Times New Roman"/>
                <w:b/>
                <w:sz w:val="17"/>
                <w:szCs w:val="17"/>
              </w:rPr>
            </w:pPr>
            <w:r w:rsidRPr="002C55C4">
              <w:rPr>
                <w:rFonts w:ascii="Times New Roman" w:hAnsi="Times New Roman"/>
                <w:b/>
                <w:sz w:val="17"/>
                <w:szCs w:val="17"/>
              </w:rPr>
              <w:t>576</w:t>
            </w:r>
          </w:p>
          <w:p w14:paraId="7FA71C2E" w14:textId="653BFE9F" w:rsidR="00576819" w:rsidRPr="0014573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61</w:t>
            </w:r>
          </w:p>
        </w:tc>
      </w:tr>
      <w:tr w:rsidR="00576819" w:rsidRPr="00FC33D8" w14:paraId="494882CA" w14:textId="7A85B8BC" w:rsidTr="00FB15FC">
        <w:trPr>
          <w:trHeight w:val="202"/>
        </w:trPr>
        <w:tc>
          <w:tcPr>
            <w:tcW w:w="521" w:type="pct"/>
            <w:vMerge/>
            <w:tcBorders>
              <w:left w:val="single" w:sz="4" w:space="0" w:color="auto"/>
              <w:right w:val="single" w:sz="4" w:space="0" w:color="auto"/>
            </w:tcBorders>
          </w:tcPr>
          <w:p w14:paraId="1F395625" w14:textId="16E6E343"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78F9DD25" w14:textId="6C4774AE" w:rsidR="00576819" w:rsidRPr="00E82A5A"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Methylotenera</w:t>
            </w:r>
            <w:proofErr w:type="spellEnd"/>
          </w:p>
        </w:tc>
        <w:tc>
          <w:tcPr>
            <w:tcW w:w="319" w:type="pct"/>
            <w:tcBorders>
              <w:top w:val="single" w:sz="4" w:space="0" w:color="auto"/>
              <w:left w:val="single" w:sz="4" w:space="0" w:color="auto"/>
              <w:bottom w:val="single" w:sz="4" w:space="0" w:color="auto"/>
              <w:right w:val="single" w:sz="4" w:space="0" w:color="auto"/>
            </w:tcBorders>
          </w:tcPr>
          <w:p w14:paraId="37FD178E" w14:textId="7CE482DA"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669</w:t>
            </w:r>
          </w:p>
        </w:tc>
        <w:tc>
          <w:tcPr>
            <w:tcW w:w="319" w:type="pct"/>
            <w:tcBorders>
              <w:top w:val="single" w:sz="4" w:space="0" w:color="auto"/>
              <w:left w:val="single" w:sz="4" w:space="0" w:color="auto"/>
              <w:bottom w:val="single" w:sz="4" w:space="0" w:color="auto"/>
              <w:right w:val="single" w:sz="4" w:space="0" w:color="auto"/>
            </w:tcBorders>
          </w:tcPr>
          <w:p w14:paraId="60E60F4B" w14:textId="657CE9F8"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133</w:t>
            </w:r>
          </w:p>
        </w:tc>
        <w:tc>
          <w:tcPr>
            <w:tcW w:w="319" w:type="pct"/>
            <w:tcBorders>
              <w:top w:val="single" w:sz="4" w:space="0" w:color="auto"/>
              <w:left w:val="single" w:sz="4" w:space="0" w:color="auto"/>
              <w:bottom w:val="single" w:sz="4" w:space="0" w:color="auto"/>
              <w:right w:val="single" w:sz="4" w:space="0" w:color="auto"/>
            </w:tcBorders>
          </w:tcPr>
          <w:p w14:paraId="62AF2DCF" w14:textId="0428BAEB"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79</w:t>
            </w:r>
          </w:p>
        </w:tc>
        <w:tc>
          <w:tcPr>
            <w:tcW w:w="319" w:type="pct"/>
            <w:tcBorders>
              <w:top w:val="single" w:sz="4" w:space="0" w:color="auto"/>
              <w:left w:val="single" w:sz="4" w:space="0" w:color="auto"/>
              <w:bottom w:val="single" w:sz="4" w:space="0" w:color="auto"/>
              <w:right w:val="single" w:sz="4" w:space="0" w:color="auto"/>
            </w:tcBorders>
          </w:tcPr>
          <w:p w14:paraId="40EE67B8" w14:textId="29978B76"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327</w:t>
            </w:r>
          </w:p>
        </w:tc>
        <w:tc>
          <w:tcPr>
            <w:tcW w:w="319" w:type="pct"/>
            <w:tcBorders>
              <w:top w:val="single" w:sz="4" w:space="0" w:color="auto"/>
              <w:left w:val="single" w:sz="4" w:space="0" w:color="auto"/>
              <w:bottom w:val="single" w:sz="4" w:space="0" w:color="auto"/>
              <w:right w:val="single" w:sz="4" w:space="0" w:color="auto"/>
            </w:tcBorders>
          </w:tcPr>
          <w:p w14:paraId="150DE267" w14:textId="35CDE949"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10</w:t>
            </w:r>
          </w:p>
        </w:tc>
        <w:tc>
          <w:tcPr>
            <w:tcW w:w="319" w:type="pct"/>
            <w:tcBorders>
              <w:top w:val="single" w:sz="4" w:space="0" w:color="auto"/>
              <w:left w:val="single" w:sz="4" w:space="0" w:color="auto"/>
              <w:bottom w:val="single" w:sz="4" w:space="0" w:color="auto"/>
              <w:right w:val="single" w:sz="4" w:space="0" w:color="auto"/>
            </w:tcBorders>
          </w:tcPr>
          <w:p w14:paraId="50B333C0" w14:textId="27366646"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5D53EA5" w14:textId="74215506"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00CDA66" w14:textId="323EE31C"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8235233" w14:textId="38ACDCA8" w:rsidR="00576819" w:rsidRPr="00E82A5A" w:rsidRDefault="00576819" w:rsidP="00C270DC">
            <w:pPr>
              <w:spacing w:after="0" w:line="240" w:lineRule="auto"/>
              <w:contextualSpacing/>
              <w:jc w:val="center"/>
              <w:rPr>
                <w:rFonts w:ascii="Times New Roman" w:hAnsi="Times New Roman"/>
                <w:sz w:val="17"/>
                <w:szCs w:val="17"/>
              </w:rPr>
            </w:pPr>
            <w:r w:rsidRPr="0014573A">
              <w:rPr>
                <w:rFonts w:ascii="Times New Roman" w:hAnsi="Times New Roman"/>
                <w:sz w:val="17"/>
                <w:szCs w:val="17"/>
              </w:rPr>
              <w:t>20</w:t>
            </w:r>
          </w:p>
        </w:tc>
        <w:tc>
          <w:tcPr>
            <w:tcW w:w="319" w:type="pct"/>
            <w:tcBorders>
              <w:top w:val="single" w:sz="4" w:space="0" w:color="auto"/>
              <w:left w:val="single" w:sz="4" w:space="0" w:color="auto"/>
              <w:bottom w:val="single" w:sz="4" w:space="0" w:color="auto"/>
              <w:right w:val="single" w:sz="4" w:space="0" w:color="auto"/>
            </w:tcBorders>
          </w:tcPr>
          <w:p w14:paraId="1E152B85" w14:textId="4B2EF532"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70D10DC" w14:textId="72CD7DB7"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B4CBED5" w14:textId="139B5677"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6C687E3B" w14:textId="77777777" w:rsidTr="00FB15FC">
        <w:trPr>
          <w:trHeight w:val="202"/>
        </w:trPr>
        <w:tc>
          <w:tcPr>
            <w:tcW w:w="521" w:type="pct"/>
            <w:vMerge/>
            <w:tcBorders>
              <w:left w:val="single" w:sz="4" w:space="0" w:color="auto"/>
              <w:right w:val="single" w:sz="4" w:space="0" w:color="auto"/>
            </w:tcBorders>
          </w:tcPr>
          <w:p w14:paraId="1F7277DF"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056D72E4" w14:textId="1D5F22BE"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Dechloromonas</w:t>
            </w:r>
            <w:proofErr w:type="spellEnd"/>
          </w:p>
        </w:tc>
        <w:tc>
          <w:tcPr>
            <w:tcW w:w="319" w:type="pct"/>
            <w:tcBorders>
              <w:top w:val="single" w:sz="4" w:space="0" w:color="auto"/>
              <w:left w:val="single" w:sz="4" w:space="0" w:color="auto"/>
              <w:bottom w:val="single" w:sz="4" w:space="0" w:color="auto"/>
              <w:right w:val="single" w:sz="4" w:space="0" w:color="auto"/>
            </w:tcBorders>
          </w:tcPr>
          <w:p w14:paraId="52DD563D" w14:textId="390C7BC4"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04251F5" w14:textId="02D032A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B4ED7C7" w14:textId="767D4E02"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AB8DAD6" w14:textId="23B28C4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0B03303" w14:textId="5F28F604"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2A1C9E4" w14:textId="4678C143"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27</w:t>
            </w:r>
          </w:p>
        </w:tc>
        <w:tc>
          <w:tcPr>
            <w:tcW w:w="319" w:type="pct"/>
            <w:tcBorders>
              <w:top w:val="single" w:sz="4" w:space="0" w:color="auto"/>
              <w:left w:val="single" w:sz="4" w:space="0" w:color="auto"/>
              <w:bottom w:val="single" w:sz="4" w:space="0" w:color="auto"/>
              <w:right w:val="single" w:sz="4" w:space="0" w:color="auto"/>
            </w:tcBorders>
          </w:tcPr>
          <w:p w14:paraId="33CAF477" w14:textId="219B10D7"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203</w:t>
            </w:r>
          </w:p>
        </w:tc>
        <w:tc>
          <w:tcPr>
            <w:tcW w:w="319" w:type="pct"/>
            <w:tcBorders>
              <w:top w:val="single" w:sz="4" w:space="0" w:color="auto"/>
              <w:left w:val="single" w:sz="4" w:space="0" w:color="auto"/>
              <w:bottom w:val="single" w:sz="4" w:space="0" w:color="auto"/>
              <w:right w:val="single" w:sz="4" w:space="0" w:color="auto"/>
            </w:tcBorders>
          </w:tcPr>
          <w:p w14:paraId="0C113B65" w14:textId="54E1D85A"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16</w:t>
            </w:r>
          </w:p>
        </w:tc>
        <w:tc>
          <w:tcPr>
            <w:tcW w:w="319" w:type="pct"/>
            <w:tcBorders>
              <w:top w:val="single" w:sz="4" w:space="0" w:color="auto"/>
              <w:left w:val="single" w:sz="4" w:space="0" w:color="auto"/>
              <w:bottom w:val="single" w:sz="4" w:space="0" w:color="auto"/>
              <w:right w:val="single" w:sz="4" w:space="0" w:color="auto"/>
            </w:tcBorders>
          </w:tcPr>
          <w:p w14:paraId="0C205415" w14:textId="6FB6BAA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F465A8E" w14:textId="6957ABE0"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40</w:t>
            </w:r>
          </w:p>
        </w:tc>
        <w:tc>
          <w:tcPr>
            <w:tcW w:w="319" w:type="pct"/>
            <w:tcBorders>
              <w:top w:val="single" w:sz="4" w:space="0" w:color="auto"/>
              <w:left w:val="single" w:sz="4" w:space="0" w:color="auto"/>
              <w:bottom w:val="single" w:sz="4" w:space="0" w:color="auto"/>
              <w:right w:val="single" w:sz="4" w:space="0" w:color="auto"/>
            </w:tcBorders>
          </w:tcPr>
          <w:p w14:paraId="590CEAE0" w14:textId="63699B72"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73</w:t>
            </w:r>
          </w:p>
        </w:tc>
        <w:tc>
          <w:tcPr>
            <w:tcW w:w="319" w:type="pct"/>
            <w:tcBorders>
              <w:top w:val="single" w:sz="4" w:space="0" w:color="auto"/>
              <w:left w:val="single" w:sz="4" w:space="0" w:color="auto"/>
              <w:bottom w:val="single" w:sz="4" w:space="0" w:color="auto"/>
              <w:right w:val="single" w:sz="4" w:space="0" w:color="auto"/>
            </w:tcBorders>
          </w:tcPr>
          <w:p w14:paraId="5F9B85CA" w14:textId="657D53E8"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20</w:t>
            </w:r>
          </w:p>
        </w:tc>
      </w:tr>
      <w:tr w:rsidR="00576819" w:rsidRPr="00FC33D8" w14:paraId="042CB336" w14:textId="77777777" w:rsidTr="00FB15FC">
        <w:trPr>
          <w:trHeight w:val="202"/>
        </w:trPr>
        <w:tc>
          <w:tcPr>
            <w:tcW w:w="521" w:type="pct"/>
            <w:vMerge/>
            <w:tcBorders>
              <w:left w:val="single" w:sz="4" w:space="0" w:color="auto"/>
              <w:right w:val="single" w:sz="4" w:space="0" w:color="auto"/>
            </w:tcBorders>
          </w:tcPr>
          <w:p w14:paraId="43AEE0AE"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3D03F3A3" w14:textId="77777777" w:rsidR="00FB15FC" w:rsidRDefault="00FB15FC" w:rsidP="00FB15FC">
            <w:pPr>
              <w:spacing w:after="0" w:line="240" w:lineRule="auto"/>
              <w:contextualSpacing/>
              <w:rPr>
                <w:rFonts w:ascii="Times New Roman" w:hAnsi="Times New Roman"/>
                <w:i/>
                <w:sz w:val="17"/>
                <w:szCs w:val="17"/>
              </w:rPr>
            </w:pPr>
            <w:bookmarkStart w:id="2" w:name="_Hlk510182731"/>
            <w:proofErr w:type="spellStart"/>
            <w:r>
              <w:rPr>
                <w:rFonts w:ascii="Times New Roman" w:hAnsi="Times New Roman"/>
                <w:i/>
                <w:sz w:val="17"/>
                <w:szCs w:val="17"/>
              </w:rPr>
              <w:t>Rhodocyclaceae</w:t>
            </w:r>
            <w:bookmarkEnd w:id="2"/>
            <w:proofErr w:type="spellEnd"/>
            <w:r>
              <w:rPr>
                <w:rFonts w:ascii="Times New Roman" w:hAnsi="Times New Roman"/>
                <w:i/>
                <w:sz w:val="17"/>
                <w:szCs w:val="17"/>
              </w:rPr>
              <w:t>*</w:t>
            </w:r>
          </w:p>
          <w:p w14:paraId="26EE3EAA" w14:textId="5BA69BC4" w:rsidR="00576819" w:rsidRDefault="00FB15FC" w:rsidP="00FB15FC">
            <w:pPr>
              <w:spacing w:after="0" w:line="240" w:lineRule="auto"/>
              <w:contextualSpacing/>
              <w:rPr>
                <w:rFonts w:ascii="Times New Roman" w:hAnsi="Times New Roman"/>
                <w:i/>
                <w:sz w:val="17"/>
                <w:szCs w:val="17"/>
              </w:rPr>
            </w:pPr>
            <w:r>
              <w:rPr>
                <w:rFonts w:ascii="Times New Roman" w:hAnsi="Times New Roman"/>
                <w:i/>
                <w:sz w:val="17"/>
                <w:szCs w:val="17"/>
              </w:rPr>
              <w:t xml:space="preserve"> -</w:t>
            </w:r>
            <w:proofErr w:type="spellStart"/>
            <w:r>
              <w:rPr>
                <w:rFonts w:ascii="Times New Roman" w:hAnsi="Times New Roman"/>
                <w:i/>
                <w:sz w:val="17"/>
                <w:szCs w:val="17"/>
              </w:rPr>
              <w:t>Methyloversatilis</w:t>
            </w:r>
            <w:proofErr w:type="spellEnd"/>
          </w:p>
        </w:tc>
        <w:tc>
          <w:tcPr>
            <w:tcW w:w="319" w:type="pct"/>
            <w:tcBorders>
              <w:top w:val="single" w:sz="4" w:space="0" w:color="auto"/>
              <w:left w:val="single" w:sz="4" w:space="0" w:color="auto"/>
              <w:bottom w:val="single" w:sz="4" w:space="0" w:color="auto"/>
              <w:right w:val="single" w:sz="4" w:space="0" w:color="auto"/>
            </w:tcBorders>
          </w:tcPr>
          <w:p w14:paraId="1CE6D63A" w14:textId="158E6812"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86</w:t>
            </w:r>
          </w:p>
        </w:tc>
        <w:tc>
          <w:tcPr>
            <w:tcW w:w="319" w:type="pct"/>
            <w:tcBorders>
              <w:top w:val="single" w:sz="4" w:space="0" w:color="auto"/>
              <w:left w:val="single" w:sz="4" w:space="0" w:color="auto"/>
              <w:bottom w:val="single" w:sz="4" w:space="0" w:color="auto"/>
              <w:right w:val="single" w:sz="4" w:space="0" w:color="auto"/>
            </w:tcBorders>
          </w:tcPr>
          <w:p w14:paraId="5EB53A12" w14:textId="133B4565"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34</w:t>
            </w:r>
          </w:p>
        </w:tc>
        <w:tc>
          <w:tcPr>
            <w:tcW w:w="319" w:type="pct"/>
            <w:tcBorders>
              <w:top w:val="single" w:sz="4" w:space="0" w:color="auto"/>
              <w:left w:val="single" w:sz="4" w:space="0" w:color="auto"/>
              <w:bottom w:val="single" w:sz="4" w:space="0" w:color="auto"/>
              <w:right w:val="single" w:sz="4" w:space="0" w:color="auto"/>
            </w:tcBorders>
          </w:tcPr>
          <w:p w14:paraId="6981BDEC" w14:textId="63E1F8C6"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30</w:t>
            </w:r>
          </w:p>
        </w:tc>
        <w:tc>
          <w:tcPr>
            <w:tcW w:w="319" w:type="pct"/>
            <w:tcBorders>
              <w:top w:val="single" w:sz="4" w:space="0" w:color="auto"/>
              <w:left w:val="single" w:sz="4" w:space="0" w:color="auto"/>
              <w:bottom w:val="single" w:sz="4" w:space="0" w:color="auto"/>
              <w:right w:val="single" w:sz="4" w:space="0" w:color="auto"/>
            </w:tcBorders>
          </w:tcPr>
          <w:p w14:paraId="315FEA77" w14:textId="6F11AFE6"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68</w:t>
            </w:r>
          </w:p>
        </w:tc>
        <w:tc>
          <w:tcPr>
            <w:tcW w:w="319" w:type="pct"/>
            <w:tcBorders>
              <w:top w:val="single" w:sz="4" w:space="0" w:color="auto"/>
              <w:left w:val="single" w:sz="4" w:space="0" w:color="auto"/>
              <w:bottom w:val="single" w:sz="4" w:space="0" w:color="auto"/>
              <w:right w:val="single" w:sz="4" w:space="0" w:color="auto"/>
            </w:tcBorders>
          </w:tcPr>
          <w:p w14:paraId="47B2A801" w14:textId="149600F2"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4284</w:t>
            </w:r>
          </w:p>
        </w:tc>
        <w:tc>
          <w:tcPr>
            <w:tcW w:w="319" w:type="pct"/>
            <w:tcBorders>
              <w:top w:val="single" w:sz="4" w:space="0" w:color="auto"/>
              <w:left w:val="single" w:sz="4" w:space="0" w:color="auto"/>
              <w:bottom w:val="single" w:sz="4" w:space="0" w:color="auto"/>
              <w:right w:val="single" w:sz="4" w:space="0" w:color="auto"/>
            </w:tcBorders>
          </w:tcPr>
          <w:p w14:paraId="2BE400DC" w14:textId="59AEF717"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2553</w:t>
            </w:r>
          </w:p>
        </w:tc>
        <w:tc>
          <w:tcPr>
            <w:tcW w:w="319" w:type="pct"/>
            <w:tcBorders>
              <w:top w:val="single" w:sz="4" w:space="0" w:color="auto"/>
              <w:left w:val="single" w:sz="4" w:space="0" w:color="auto"/>
              <w:bottom w:val="single" w:sz="4" w:space="0" w:color="auto"/>
              <w:right w:val="single" w:sz="4" w:space="0" w:color="auto"/>
            </w:tcBorders>
          </w:tcPr>
          <w:p w14:paraId="6501D13C" w14:textId="284A0985"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3255</w:t>
            </w:r>
          </w:p>
        </w:tc>
        <w:tc>
          <w:tcPr>
            <w:tcW w:w="319" w:type="pct"/>
            <w:tcBorders>
              <w:top w:val="single" w:sz="4" w:space="0" w:color="auto"/>
              <w:left w:val="single" w:sz="4" w:space="0" w:color="auto"/>
              <w:bottom w:val="single" w:sz="4" w:space="0" w:color="auto"/>
              <w:right w:val="single" w:sz="4" w:space="0" w:color="auto"/>
            </w:tcBorders>
          </w:tcPr>
          <w:p w14:paraId="11C4D86C" w14:textId="3B5BF6D4"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2253</w:t>
            </w:r>
          </w:p>
        </w:tc>
        <w:tc>
          <w:tcPr>
            <w:tcW w:w="319" w:type="pct"/>
            <w:tcBorders>
              <w:top w:val="single" w:sz="4" w:space="0" w:color="auto"/>
              <w:left w:val="single" w:sz="4" w:space="0" w:color="auto"/>
              <w:bottom w:val="single" w:sz="4" w:space="0" w:color="auto"/>
              <w:right w:val="single" w:sz="4" w:space="0" w:color="auto"/>
            </w:tcBorders>
          </w:tcPr>
          <w:p w14:paraId="47AF50BF" w14:textId="5218EFBE"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4442</w:t>
            </w:r>
          </w:p>
        </w:tc>
        <w:tc>
          <w:tcPr>
            <w:tcW w:w="319" w:type="pct"/>
            <w:tcBorders>
              <w:top w:val="single" w:sz="4" w:space="0" w:color="auto"/>
              <w:left w:val="single" w:sz="4" w:space="0" w:color="auto"/>
              <w:bottom w:val="single" w:sz="4" w:space="0" w:color="auto"/>
              <w:right w:val="single" w:sz="4" w:space="0" w:color="auto"/>
            </w:tcBorders>
          </w:tcPr>
          <w:p w14:paraId="2BB97AFE" w14:textId="21B225DD" w:rsidR="00576819" w:rsidRPr="003D431C" w:rsidRDefault="00576819" w:rsidP="00C270D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4461</w:t>
            </w:r>
          </w:p>
        </w:tc>
        <w:tc>
          <w:tcPr>
            <w:tcW w:w="319" w:type="pct"/>
            <w:tcBorders>
              <w:top w:val="single" w:sz="4" w:space="0" w:color="auto"/>
              <w:left w:val="single" w:sz="4" w:space="0" w:color="auto"/>
              <w:bottom w:val="single" w:sz="4" w:space="0" w:color="auto"/>
              <w:right w:val="single" w:sz="4" w:space="0" w:color="auto"/>
            </w:tcBorders>
          </w:tcPr>
          <w:p w14:paraId="05B02051" w14:textId="4A6360F5"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569</w:t>
            </w:r>
          </w:p>
        </w:tc>
        <w:tc>
          <w:tcPr>
            <w:tcW w:w="319" w:type="pct"/>
            <w:tcBorders>
              <w:top w:val="single" w:sz="4" w:space="0" w:color="auto"/>
              <w:left w:val="single" w:sz="4" w:space="0" w:color="auto"/>
              <w:bottom w:val="single" w:sz="4" w:space="0" w:color="auto"/>
              <w:right w:val="single" w:sz="4" w:space="0" w:color="auto"/>
            </w:tcBorders>
          </w:tcPr>
          <w:p w14:paraId="50D48630" w14:textId="618B7064" w:rsidR="00576819" w:rsidRPr="003D431C" w:rsidRDefault="00576819" w:rsidP="00C270D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2759</w:t>
            </w:r>
          </w:p>
        </w:tc>
      </w:tr>
      <w:tr w:rsidR="00576819" w:rsidRPr="00FC33D8" w14:paraId="78053EF1" w14:textId="77777777" w:rsidTr="00FB15FC">
        <w:trPr>
          <w:trHeight w:val="202"/>
        </w:trPr>
        <w:tc>
          <w:tcPr>
            <w:tcW w:w="521" w:type="pct"/>
            <w:vMerge/>
            <w:tcBorders>
              <w:left w:val="single" w:sz="4" w:space="0" w:color="auto"/>
              <w:bottom w:val="single" w:sz="4" w:space="0" w:color="auto"/>
              <w:right w:val="single" w:sz="4" w:space="0" w:color="auto"/>
            </w:tcBorders>
          </w:tcPr>
          <w:p w14:paraId="440F7318"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1FBF2661" w14:textId="32212320" w:rsidR="00576819" w:rsidRPr="00191D65" w:rsidRDefault="00576819" w:rsidP="00C270D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19" w:type="pct"/>
            <w:tcBorders>
              <w:top w:val="single" w:sz="4" w:space="0" w:color="auto"/>
              <w:left w:val="single" w:sz="4" w:space="0" w:color="auto"/>
              <w:bottom w:val="single" w:sz="4" w:space="0" w:color="auto"/>
              <w:right w:val="single" w:sz="4" w:space="0" w:color="auto"/>
            </w:tcBorders>
          </w:tcPr>
          <w:p w14:paraId="033015BC" w14:textId="24781F5C"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786</w:t>
            </w:r>
          </w:p>
        </w:tc>
        <w:tc>
          <w:tcPr>
            <w:tcW w:w="319" w:type="pct"/>
            <w:tcBorders>
              <w:top w:val="single" w:sz="4" w:space="0" w:color="auto"/>
              <w:left w:val="single" w:sz="4" w:space="0" w:color="auto"/>
              <w:bottom w:val="single" w:sz="4" w:space="0" w:color="auto"/>
              <w:right w:val="single" w:sz="4" w:space="0" w:color="auto"/>
            </w:tcBorders>
          </w:tcPr>
          <w:p w14:paraId="66BE6D24" w14:textId="2F57E13E"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677</w:t>
            </w:r>
          </w:p>
        </w:tc>
        <w:tc>
          <w:tcPr>
            <w:tcW w:w="319" w:type="pct"/>
            <w:tcBorders>
              <w:top w:val="single" w:sz="4" w:space="0" w:color="auto"/>
              <w:left w:val="single" w:sz="4" w:space="0" w:color="auto"/>
              <w:bottom w:val="single" w:sz="4" w:space="0" w:color="auto"/>
              <w:right w:val="single" w:sz="4" w:space="0" w:color="auto"/>
            </w:tcBorders>
          </w:tcPr>
          <w:p w14:paraId="326DDF7D" w14:textId="5968D2AD"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725</w:t>
            </w:r>
          </w:p>
        </w:tc>
        <w:tc>
          <w:tcPr>
            <w:tcW w:w="319" w:type="pct"/>
            <w:tcBorders>
              <w:top w:val="single" w:sz="4" w:space="0" w:color="auto"/>
              <w:left w:val="single" w:sz="4" w:space="0" w:color="auto"/>
              <w:bottom w:val="single" w:sz="4" w:space="0" w:color="auto"/>
              <w:right w:val="single" w:sz="4" w:space="0" w:color="auto"/>
            </w:tcBorders>
          </w:tcPr>
          <w:p w14:paraId="3C238DFC" w14:textId="256717CF"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815</w:t>
            </w:r>
          </w:p>
        </w:tc>
        <w:tc>
          <w:tcPr>
            <w:tcW w:w="319" w:type="pct"/>
            <w:tcBorders>
              <w:top w:val="single" w:sz="4" w:space="0" w:color="auto"/>
              <w:left w:val="single" w:sz="4" w:space="0" w:color="auto"/>
              <w:bottom w:val="single" w:sz="4" w:space="0" w:color="auto"/>
              <w:right w:val="single" w:sz="4" w:space="0" w:color="auto"/>
            </w:tcBorders>
          </w:tcPr>
          <w:p w14:paraId="3B0AD2A4" w14:textId="7F091552"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102</w:t>
            </w:r>
          </w:p>
        </w:tc>
        <w:tc>
          <w:tcPr>
            <w:tcW w:w="319" w:type="pct"/>
            <w:tcBorders>
              <w:top w:val="single" w:sz="4" w:space="0" w:color="auto"/>
              <w:left w:val="single" w:sz="4" w:space="0" w:color="auto"/>
              <w:bottom w:val="single" w:sz="4" w:space="0" w:color="auto"/>
              <w:right w:val="single" w:sz="4" w:space="0" w:color="auto"/>
            </w:tcBorders>
          </w:tcPr>
          <w:p w14:paraId="293FAC1B" w14:textId="1A83E2AD"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184</w:t>
            </w:r>
          </w:p>
        </w:tc>
        <w:tc>
          <w:tcPr>
            <w:tcW w:w="319" w:type="pct"/>
            <w:tcBorders>
              <w:top w:val="single" w:sz="4" w:space="0" w:color="auto"/>
              <w:left w:val="single" w:sz="4" w:space="0" w:color="auto"/>
              <w:bottom w:val="single" w:sz="4" w:space="0" w:color="auto"/>
              <w:right w:val="single" w:sz="4" w:space="0" w:color="auto"/>
            </w:tcBorders>
          </w:tcPr>
          <w:p w14:paraId="0ABA4913" w14:textId="509BD24D"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349</w:t>
            </w:r>
          </w:p>
        </w:tc>
        <w:tc>
          <w:tcPr>
            <w:tcW w:w="319" w:type="pct"/>
            <w:tcBorders>
              <w:top w:val="single" w:sz="4" w:space="0" w:color="auto"/>
              <w:left w:val="single" w:sz="4" w:space="0" w:color="auto"/>
              <w:bottom w:val="single" w:sz="4" w:space="0" w:color="auto"/>
              <w:right w:val="single" w:sz="4" w:space="0" w:color="auto"/>
            </w:tcBorders>
          </w:tcPr>
          <w:p w14:paraId="27921966" w14:textId="04DFAA72"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209</w:t>
            </w:r>
          </w:p>
        </w:tc>
        <w:tc>
          <w:tcPr>
            <w:tcW w:w="319" w:type="pct"/>
            <w:tcBorders>
              <w:top w:val="single" w:sz="4" w:space="0" w:color="auto"/>
              <w:left w:val="single" w:sz="4" w:space="0" w:color="auto"/>
              <w:bottom w:val="single" w:sz="4" w:space="0" w:color="auto"/>
              <w:right w:val="single" w:sz="4" w:space="0" w:color="auto"/>
            </w:tcBorders>
          </w:tcPr>
          <w:p w14:paraId="2AE51A13" w14:textId="139A7C0F"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95</w:t>
            </w:r>
          </w:p>
        </w:tc>
        <w:tc>
          <w:tcPr>
            <w:tcW w:w="319" w:type="pct"/>
            <w:tcBorders>
              <w:top w:val="single" w:sz="4" w:space="0" w:color="auto"/>
              <w:left w:val="single" w:sz="4" w:space="0" w:color="auto"/>
              <w:bottom w:val="single" w:sz="4" w:space="0" w:color="auto"/>
              <w:right w:val="single" w:sz="4" w:space="0" w:color="auto"/>
            </w:tcBorders>
          </w:tcPr>
          <w:p w14:paraId="32261156" w14:textId="2895F81C"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183</w:t>
            </w:r>
          </w:p>
        </w:tc>
        <w:tc>
          <w:tcPr>
            <w:tcW w:w="319" w:type="pct"/>
            <w:tcBorders>
              <w:top w:val="single" w:sz="4" w:space="0" w:color="auto"/>
              <w:left w:val="single" w:sz="4" w:space="0" w:color="auto"/>
              <w:bottom w:val="single" w:sz="4" w:space="0" w:color="auto"/>
              <w:right w:val="single" w:sz="4" w:space="0" w:color="auto"/>
            </w:tcBorders>
          </w:tcPr>
          <w:p w14:paraId="7973E030" w14:textId="1C5C078A"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405</w:t>
            </w:r>
          </w:p>
        </w:tc>
        <w:tc>
          <w:tcPr>
            <w:tcW w:w="319" w:type="pct"/>
            <w:tcBorders>
              <w:top w:val="single" w:sz="4" w:space="0" w:color="auto"/>
              <w:left w:val="single" w:sz="4" w:space="0" w:color="auto"/>
              <w:bottom w:val="single" w:sz="4" w:space="0" w:color="auto"/>
              <w:right w:val="single" w:sz="4" w:space="0" w:color="auto"/>
            </w:tcBorders>
          </w:tcPr>
          <w:p w14:paraId="6D6C8A5F" w14:textId="119A09E9"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244</w:t>
            </w:r>
          </w:p>
        </w:tc>
      </w:tr>
      <w:tr w:rsidR="00576819" w:rsidRPr="00FC33D8" w14:paraId="15FCF577" w14:textId="77777777" w:rsidTr="00FB15FC">
        <w:trPr>
          <w:trHeight w:val="202"/>
        </w:trPr>
        <w:tc>
          <w:tcPr>
            <w:tcW w:w="521" w:type="pct"/>
            <w:vMerge w:val="restart"/>
            <w:tcBorders>
              <w:top w:val="single" w:sz="4" w:space="0" w:color="auto"/>
              <w:left w:val="single" w:sz="4" w:space="0" w:color="auto"/>
              <w:right w:val="single" w:sz="4" w:space="0" w:color="auto"/>
            </w:tcBorders>
          </w:tcPr>
          <w:p w14:paraId="52E2AC1A" w14:textId="2BA362BE" w:rsidR="00576819" w:rsidRPr="00E82A5A" w:rsidRDefault="00576819" w:rsidP="00C270DC">
            <w:pPr>
              <w:spacing w:after="0" w:line="240" w:lineRule="auto"/>
              <w:contextualSpacing/>
              <w:jc w:val="both"/>
              <w:rPr>
                <w:rFonts w:ascii="Times New Roman" w:hAnsi="Times New Roman"/>
                <w:sz w:val="17"/>
                <w:szCs w:val="17"/>
              </w:rPr>
            </w:pPr>
            <w:r>
              <w:rPr>
                <w:rFonts w:ascii="Times New Roman" w:hAnsi="Times New Roman"/>
                <w:sz w:val="17"/>
                <w:szCs w:val="17"/>
              </w:rPr>
              <w:t>Delta</w:t>
            </w:r>
            <w:r w:rsidRPr="00E82A5A">
              <w:rPr>
                <w:rFonts w:ascii="Times New Roman" w:hAnsi="Times New Roman"/>
                <w:sz w:val="17"/>
                <w:szCs w:val="17"/>
              </w:rPr>
              <w:t>-Proteobacteria</w:t>
            </w:r>
          </w:p>
        </w:tc>
        <w:tc>
          <w:tcPr>
            <w:tcW w:w="650" w:type="pct"/>
            <w:tcBorders>
              <w:top w:val="single" w:sz="4" w:space="0" w:color="auto"/>
              <w:left w:val="single" w:sz="4" w:space="0" w:color="auto"/>
              <w:bottom w:val="single" w:sz="4" w:space="0" w:color="auto"/>
              <w:right w:val="single" w:sz="4" w:space="0" w:color="auto"/>
            </w:tcBorders>
          </w:tcPr>
          <w:p w14:paraId="5CF14194" w14:textId="2BF279D8"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Polyangiaceae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E6DA654" w14:textId="4564DAA2"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F92BD02" w14:textId="0FBC168A"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B69BD0E" w14:textId="0BFA50D2"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286BF4B" w14:textId="08EECA46"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35</w:t>
            </w:r>
          </w:p>
        </w:tc>
        <w:tc>
          <w:tcPr>
            <w:tcW w:w="319" w:type="pct"/>
            <w:tcBorders>
              <w:top w:val="single" w:sz="4" w:space="0" w:color="auto"/>
              <w:left w:val="single" w:sz="4" w:space="0" w:color="auto"/>
              <w:bottom w:val="single" w:sz="4" w:space="0" w:color="auto"/>
              <w:right w:val="single" w:sz="4" w:space="0" w:color="auto"/>
            </w:tcBorders>
          </w:tcPr>
          <w:p w14:paraId="266567CE" w14:textId="4BD285DE"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237</w:t>
            </w:r>
          </w:p>
        </w:tc>
        <w:tc>
          <w:tcPr>
            <w:tcW w:w="319" w:type="pct"/>
            <w:tcBorders>
              <w:top w:val="single" w:sz="4" w:space="0" w:color="auto"/>
              <w:left w:val="single" w:sz="4" w:space="0" w:color="auto"/>
              <w:bottom w:val="single" w:sz="4" w:space="0" w:color="auto"/>
              <w:right w:val="single" w:sz="4" w:space="0" w:color="auto"/>
            </w:tcBorders>
          </w:tcPr>
          <w:p w14:paraId="1B4C0F39" w14:textId="66667674"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44</w:t>
            </w:r>
          </w:p>
        </w:tc>
        <w:tc>
          <w:tcPr>
            <w:tcW w:w="319" w:type="pct"/>
            <w:tcBorders>
              <w:top w:val="single" w:sz="4" w:space="0" w:color="auto"/>
              <w:left w:val="single" w:sz="4" w:space="0" w:color="auto"/>
              <w:bottom w:val="single" w:sz="4" w:space="0" w:color="auto"/>
              <w:right w:val="single" w:sz="4" w:space="0" w:color="auto"/>
            </w:tcBorders>
          </w:tcPr>
          <w:p w14:paraId="4FF0B8D3" w14:textId="03DB340F"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38</w:t>
            </w:r>
          </w:p>
        </w:tc>
        <w:tc>
          <w:tcPr>
            <w:tcW w:w="319" w:type="pct"/>
            <w:tcBorders>
              <w:top w:val="single" w:sz="4" w:space="0" w:color="auto"/>
              <w:left w:val="single" w:sz="4" w:space="0" w:color="auto"/>
              <w:bottom w:val="single" w:sz="4" w:space="0" w:color="auto"/>
              <w:right w:val="single" w:sz="4" w:space="0" w:color="auto"/>
            </w:tcBorders>
          </w:tcPr>
          <w:p w14:paraId="60EF5C8E" w14:textId="0B68D6DB"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66</w:t>
            </w:r>
          </w:p>
        </w:tc>
        <w:tc>
          <w:tcPr>
            <w:tcW w:w="319" w:type="pct"/>
            <w:tcBorders>
              <w:top w:val="single" w:sz="4" w:space="0" w:color="auto"/>
              <w:left w:val="single" w:sz="4" w:space="0" w:color="auto"/>
              <w:bottom w:val="single" w:sz="4" w:space="0" w:color="auto"/>
              <w:right w:val="single" w:sz="4" w:space="0" w:color="auto"/>
            </w:tcBorders>
          </w:tcPr>
          <w:p w14:paraId="59BE8E9F" w14:textId="500733E6"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113</w:t>
            </w:r>
          </w:p>
        </w:tc>
        <w:tc>
          <w:tcPr>
            <w:tcW w:w="319" w:type="pct"/>
            <w:tcBorders>
              <w:top w:val="single" w:sz="4" w:space="0" w:color="auto"/>
              <w:left w:val="single" w:sz="4" w:space="0" w:color="auto"/>
              <w:bottom w:val="single" w:sz="4" w:space="0" w:color="auto"/>
              <w:right w:val="single" w:sz="4" w:space="0" w:color="auto"/>
            </w:tcBorders>
          </w:tcPr>
          <w:p w14:paraId="7E725E32" w14:textId="3F5EDC11"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107</w:t>
            </w:r>
          </w:p>
        </w:tc>
        <w:tc>
          <w:tcPr>
            <w:tcW w:w="319" w:type="pct"/>
            <w:tcBorders>
              <w:top w:val="single" w:sz="4" w:space="0" w:color="auto"/>
              <w:left w:val="single" w:sz="4" w:space="0" w:color="auto"/>
              <w:bottom w:val="single" w:sz="4" w:space="0" w:color="auto"/>
              <w:right w:val="single" w:sz="4" w:space="0" w:color="auto"/>
            </w:tcBorders>
          </w:tcPr>
          <w:p w14:paraId="0494AEB6" w14:textId="352D4607"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77</w:t>
            </w:r>
          </w:p>
        </w:tc>
        <w:tc>
          <w:tcPr>
            <w:tcW w:w="319" w:type="pct"/>
            <w:tcBorders>
              <w:top w:val="single" w:sz="4" w:space="0" w:color="auto"/>
              <w:left w:val="single" w:sz="4" w:space="0" w:color="auto"/>
              <w:bottom w:val="single" w:sz="4" w:space="0" w:color="auto"/>
              <w:right w:val="single" w:sz="4" w:space="0" w:color="auto"/>
            </w:tcBorders>
          </w:tcPr>
          <w:p w14:paraId="56FF2A0C" w14:textId="24E449D2"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53</w:t>
            </w:r>
          </w:p>
        </w:tc>
      </w:tr>
      <w:tr w:rsidR="00576819" w:rsidRPr="00FC33D8" w14:paraId="6978E068" w14:textId="77777777" w:rsidTr="00FB15FC">
        <w:trPr>
          <w:trHeight w:val="202"/>
        </w:trPr>
        <w:tc>
          <w:tcPr>
            <w:tcW w:w="521" w:type="pct"/>
            <w:vMerge/>
            <w:tcBorders>
              <w:left w:val="single" w:sz="4" w:space="0" w:color="auto"/>
              <w:bottom w:val="single" w:sz="4" w:space="0" w:color="auto"/>
              <w:right w:val="single" w:sz="4" w:space="0" w:color="auto"/>
            </w:tcBorders>
          </w:tcPr>
          <w:p w14:paraId="22BEDD07" w14:textId="77777777" w:rsidR="00576819"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0F32189B" w14:textId="0C65797D"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Syntrophobacteraceae</w:t>
            </w:r>
            <w:proofErr w:type="spellEnd"/>
            <w:r>
              <w:rPr>
                <w:rFonts w:ascii="Times New Roman" w:hAnsi="Times New Roman"/>
                <w:i/>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FE6BB97" w14:textId="5A961858"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18</w:t>
            </w:r>
          </w:p>
        </w:tc>
        <w:tc>
          <w:tcPr>
            <w:tcW w:w="319" w:type="pct"/>
            <w:tcBorders>
              <w:top w:val="single" w:sz="4" w:space="0" w:color="auto"/>
              <w:left w:val="single" w:sz="4" w:space="0" w:color="auto"/>
              <w:bottom w:val="single" w:sz="4" w:space="0" w:color="auto"/>
              <w:right w:val="single" w:sz="4" w:space="0" w:color="auto"/>
            </w:tcBorders>
          </w:tcPr>
          <w:p w14:paraId="21B75C0F" w14:textId="4B30DE35"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11</w:t>
            </w:r>
          </w:p>
        </w:tc>
        <w:tc>
          <w:tcPr>
            <w:tcW w:w="319" w:type="pct"/>
            <w:tcBorders>
              <w:top w:val="single" w:sz="4" w:space="0" w:color="auto"/>
              <w:left w:val="single" w:sz="4" w:space="0" w:color="auto"/>
              <w:bottom w:val="single" w:sz="4" w:space="0" w:color="auto"/>
              <w:right w:val="single" w:sz="4" w:space="0" w:color="auto"/>
            </w:tcBorders>
          </w:tcPr>
          <w:p w14:paraId="12537AE0" w14:textId="2CC962DC"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15</w:t>
            </w:r>
          </w:p>
        </w:tc>
        <w:tc>
          <w:tcPr>
            <w:tcW w:w="319" w:type="pct"/>
            <w:tcBorders>
              <w:top w:val="single" w:sz="4" w:space="0" w:color="auto"/>
              <w:left w:val="single" w:sz="4" w:space="0" w:color="auto"/>
              <w:bottom w:val="single" w:sz="4" w:space="0" w:color="auto"/>
              <w:right w:val="single" w:sz="4" w:space="0" w:color="auto"/>
            </w:tcBorders>
          </w:tcPr>
          <w:p w14:paraId="279DAB88" w14:textId="44E24FF6"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65</w:t>
            </w:r>
          </w:p>
        </w:tc>
        <w:tc>
          <w:tcPr>
            <w:tcW w:w="319" w:type="pct"/>
            <w:tcBorders>
              <w:top w:val="single" w:sz="4" w:space="0" w:color="auto"/>
              <w:left w:val="single" w:sz="4" w:space="0" w:color="auto"/>
              <w:bottom w:val="single" w:sz="4" w:space="0" w:color="auto"/>
              <w:right w:val="single" w:sz="4" w:space="0" w:color="auto"/>
            </w:tcBorders>
          </w:tcPr>
          <w:p w14:paraId="66CA572C" w14:textId="3922797E"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54</w:t>
            </w:r>
          </w:p>
        </w:tc>
        <w:tc>
          <w:tcPr>
            <w:tcW w:w="319" w:type="pct"/>
            <w:tcBorders>
              <w:top w:val="single" w:sz="4" w:space="0" w:color="auto"/>
              <w:left w:val="single" w:sz="4" w:space="0" w:color="auto"/>
              <w:bottom w:val="single" w:sz="4" w:space="0" w:color="auto"/>
              <w:right w:val="single" w:sz="4" w:space="0" w:color="auto"/>
            </w:tcBorders>
          </w:tcPr>
          <w:p w14:paraId="7B7F19DC" w14:textId="7A9BAA8A"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58</w:t>
            </w:r>
          </w:p>
        </w:tc>
        <w:tc>
          <w:tcPr>
            <w:tcW w:w="319" w:type="pct"/>
            <w:tcBorders>
              <w:top w:val="single" w:sz="4" w:space="0" w:color="auto"/>
              <w:left w:val="single" w:sz="4" w:space="0" w:color="auto"/>
              <w:bottom w:val="single" w:sz="4" w:space="0" w:color="auto"/>
              <w:right w:val="single" w:sz="4" w:space="0" w:color="auto"/>
            </w:tcBorders>
          </w:tcPr>
          <w:p w14:paraId="560FF5D2" w14:textId="40EA732F"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45</w:t>
            </w:r>
          </w:p>
        </w:tc>
        <w:tc>
          <w:tcPr>
            <w:tcW w:w="319" w:type="pct"/>
            <w:tcBorders>
              <w:top w:val="single" w:sz="4" w:space="0" w:color="auto"/>
              <w:left w:val="single" w:sz="4" w:space="0" w:color="auto"/>
              <w:bottom w:val="single" w:sz="4" w:space="0" w:color="auto"/>
              <w:right w:val="single" w:sz="4" w:space="0" w:color="auto"/>
            </w:tcBorders>
          </w:tcPr>
          <w:p w14:paraId="3D565E85" w14:textId="7D51A012"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87</w:t>
            </w:r>
          </w:p>
        </w:tc>
        <w:tc>
          <w:tcPr>
            <w:tcW w:w="319" w:type="pct"/>
            <w:tcBorders>
              <w:top w:val="single" w:sz="4" w:space="0" w:color="auto"/>
              <w:left w:val="single" w:sz="4" w:space="0" w:color="auto"/>
              <w:bottom w:val="single" w:sz="4" w:space="0" w:color="auto"/>
              <w:right w:val="single" w:sz="4" w:space="0" w:color="auto"/>
            </w:tcBorders>
          </w:tcPr>
          <w:p w14:paraId="3574D701" w14:textId="3F76D61D"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17</w:t>
            </w:r>
          </w:p>
        </w:tc>
        <w:tc>
          <w:tcPr>
            <w:tcW w:w="319" w:type="pct"/>
            <w:tcBorders>
              <w:top w:val="single" w:sz="4" w:space="0" w:color="auto"/>
              <w:left w:val="single" w:sz="4" w:space="0" w:color="auto"/>
              <w:bottom w:val="single" w:sz="4" w:space="0" w:color="auto"/>
              <w:right w:val="single" w:sz="4" w:space="0" w:color="auto"/>
            </w:tcBorders>
          </w:tcPr>
          <w:p w14:paraId="5E690E2A" w14:textId="4D00EEE0"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74</w:t>
            </w:r>
          </w:p>
        </w:tc>
        <w:tc>
          <w:tcPr>
            <w:tcW w:w="319" w:type="pct"/>
            <w:tcBorders>
              <w:top w:val="single" w:sz="4" w:space="0" w:color="auto"/>
              <w:left w:val="single" w:sz="4" w:space="0" w:color="auto"/>
              <w:bottom w:val="single" w:sz="4" w:space="0" w:color="auto"/>
              <w:right w:val="single" w:sz="4" w:space="0" w:color="auto"/>
            </w:tcBorders>
          </w:tcPr>
          <w:p w14:paraId="7F514210" w14:textId="37D8E722"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237</w:t>
            </w:r>
          </w:p>
        </w:tc>
        <w:tc>
          <w:tcPr>
            <w:tcW w:w="319" w:type="pct"/>
            <w:tcBorders>
              <w:top w:val="single" w:sz="4" w:space="0" w:color="auto"/>
              <w:left w:val="single" w:sz="4" w:space="0" w:color="auto"/>
              <w:bottom w:val="single" w:sz="4" w:space="0" w:color="auto"/>
              <w:right w:val="single" w:sz="4" w:space="0" w:color="auto"/>
            </w:tcBorders>
          </w:tcPr>
          <w:p w14:paraId="6B6053B9" w14:textId="1727E270" w:rsidR="00576819" w:rsidRPr="0014573A" w:rsidRDefault="00576819" w:rsidP="00C270DC">
            <w:pPr>
              <w:spacing w:after="0" w:line="240" w:lineRule="auto"/>
              <w:contextualSpacing/>
              <w:jc w:val="center"/>
              <w:rPr>
                <w:rFonts w:ascii="Times New Roman" w:hAnsi="Times New Roman"/>
                <w:sz w:val="17"/>
                <w:szCs w:val="17"/>
              </w:rPr>
            </w:pPr>
            <w:r w:rsidRPr="00E9079A">
              <w:rPr>
                <w:rFonts w:ascii="Times New Roman" w:hAnsi="Times New Roman"/>
                <w:sz w:val="17"/>
                <w:szCs w:val="17"/>
              </w:rPr>
              <w:t>139</w:t>
            </w:r>
          </w:p>
        </w:tc>
      </w:tr>
      <w:tr w:rsidR="00576819" w:rsidRPr="00FC33D8" w14:paraId="2D6F2DFE" w14:textId="77777777" w:rsidTr="00FB15FC">
        <w:trPr>
          <w:trHeight w:val="202"/>
        </w:trPr>
        <w:tc>
          <w:tcPr>
            <w:tcW w:w="521" w:type="pct"/>
            <w:vMerge w:val="restart"/>
            <w:tcBorders>
              <w:top w:val="single" w:sz="4" w:space="0" w:color="auto"/>
              <w:left w:val="single" w:sz="4" w:space="0" w:color="auto"/>
              <w:right w:val="single" w:sz="4" w:space="0" w:color="auto"/>
            </w:tcBorders>
          </w:tcPr>
          <w:p w14:paraId="25744BC7" w14:textId="73E30CC9" w:rsidR="00576819" w:rsidRDefault="00576819" w:rsidP="00C270DC">
            <w:pPr>
              <w:spacing w:after="0" w:line="240" w:lineRule="auto"/>
              <w:contextualSpacing/>
              <w:jc w:val="both"/>
              <w:rPr>
                <w:rFonts w:ascii="Times New Roman" w:hAnsi="Times New Roman"/>
                <w:sz w:val="17"/>
                <w:szCs w:val="17"/>
              </w:rPr>
            </w:pPr>
            <w:r w:rsidRPr="00E82A5A">
              <w:rPr>
                <w:rFonts w:ascii="Times New Roman" w:hAnsi="Times New Roman"/>
                <w:sz w:val="17"/>
                <w:szCs w:val="17"/>
              </w:rPr>
              <w:t>Gamma-Proteobacteria</w:t>
            </w:r>
          </w:p>
        </w:tc>
        <w:tc>
          <w:tcPr>
            <w:tcW w:w="650" w:type="pct"/>
            <w:tcBorders>
              <w:top w:val="single" w:sz="4" w:space="0" w:color="auto"/>
              <w:left w:val="single" w:sz="4" w:space="0" w:color="auto"/>
              <w:bottom w:val="single" w:sz="4" w:space="0" w:color="auto"/>
              <w:right w:val="single" w:sz="4" w:space="0" w:color="auto"/>
            </w:tcBorders>
          </w:tcPr>
          <w:p w14:paraId="798BD254" w14:textId="080BF915"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Rheinheimera</w:t>
            </w:r>
            <w:proofErr w:type="spellEnd"/>
          </w:p>
        </w:tc>
        <w:tc>
          <w:tcPr>
            <w:tcW w:w="319" w:type="pct"/>
            <w:tcBorders>
              <w:top w:val="single" w:sz="4" w:space="0" w:color="auto"/>
              <w:left w:val="single" w:sz="4" w:space="0" w:color="auto"/>
              <w:bottom w:val="single" w:sz="4" w:space="0" w:color="auto"/>
              <w:right w:val="single" w:sz="4" w:space="0" w:color="auto"/>
            </w:tcBorders>
          </w:tcPr>
          <w:p w14:paraId="0410D3D6" w14:textId="6310233C"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49B5AD6" w14:textId="02328A58"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6F89005" w14:textId="48C24F5E"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8B9E636" w14:textId="78E87A9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EC169A6" w14:textId="0683DACA"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CFF02CF" w14:textId="73A247A8"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E1BA2A1" w14:textId="306EF5E6"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53AD5C0" w14:textId="3BBF7BFB"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D2709BA" w14:textId="03D50125"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DAD22C0" w14:textId="27028EEF"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61AF518" w14:textId="2AEA6B4D"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3396F49" w14:textId="29179F20" w:rsidR="00576819" w:rsidRPr="0014573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0B01A2AD" w14:textId="77777777" w:rsidTr="00FB15FC">
        <w:trPr>
          <w:trHeight w:val="202"/>
        </w:trPr>
        <w:tc>
          <w:tcPr>
            <w:tcW w:w="521" w:type="pct"/>
            <w:vMerge/>
            <w:tcBorders>
              <w:left w:val="single" w:sz="4" w:space="0" w:color="auto"/>
              <w:right w:val="single" w:sz="4" w:space="0" w:color="auto"/>
            </w:tcBorders>
          </w:tcPr>
          <w:p w14:paraId="1FF9A906"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47D60DA4" w14:textId="79DD9BAE" w:rsidR="00576819" w:rsidRDefault="00576819" w:rsidP="00C270DC">
            <w:pPr>
              <w:spacing w:after="0" w:line="240" w:lineRule="auto"/>
              <w:contextualSpacing/>
              <w:rPr>
                <w:rFonts w:ascii="Times New Roman" w:hAnsi="Times New Roman"/>
                <w:i/>
                <w:sz w:val="17"/>
                <w:szCs w:val="17"/>
              </w:rPr>
            </w:pPr>
            <w:r>
              <w:rPr>
                <w:rFonts w:ascii="Times New Roman" w:hAnsi="Times New Roman"/>
                <w:i/>
                <w:sz w:val="17"/>
                <w:szCs w:val="17"/>
              </w:rPr>
              <w:t>E. coli</w:t>
            </w:r>
          </w:p>
        </w:tc>
        <w:tc>
          <w:tcPr>
            <w:tcW w:w="319" w:type="pct"/>
            <w:tcBorders>
              <w:top w:val="single" w:sz="4" w:space="0" w:color="auto"/>
              <w:left w:val="single" w:sz="4" w:space="0" w:color="auto"/>
              <w:bottom w:val="single" w:sz="4" w:space="0" w:color="auto"/>
              <w:right w:val="single" w:sz="4" w:space="0" w:color="auto"/>
            </w:tcBorders>
          </w:tcPr>
          <w:p w14:paraId="79D62AD6" w14:textId="5E663791"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83640EA" w14:textId="39058FC9"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4651D82" w14:textId="76E5BB4C"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30</w:t>
            </w:r>
          </w:p>
        </w:tc>
        <w:tc>
          <w:tcPr>
            <w:tcW w:w="319" w:type="pct"/>
            <w:tcBorders>
              <w:top w:val="single" w:sz="4" w:space="0" w:color="auto"/>
              <w:left w:val="single" w:sz="4" w:space="0" w:color="auto"/>
              <w:bottom w:val="single" w:sz="4" w:space="0" w:color="auto"/>
              <w:right w:val="single" w:sz="4" w:space="0" w:color="auto"/>
            </w:tcBorders>
          </w:tcPr>
          <w:p w14:paraId="7629EF85" w14:textId="63C122C5"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1D6C5B7" w14:textId="0E7D4CBC"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76BD5D2" w14:textId="219CB574"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EF6B90C" w14:textId="113C4AA3"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A25E071" w14:textId="3BE60BC4"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A203C26" w14:textId="4FA19ACA"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31B04344" w14:textId="1C3AFA61"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521149CA" w14:textId="3CDD713C"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C48AC29" w14:textId="453213EC"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1497B9C0" w14:textId="77777777" w:rsidTr="00FB15FC">
        <w:trPr>
          <w:trHeight w:val="202"/>
        </w:trPr>
        <w:tc>
          <w:tcPr>
            <w:tcW w:w="521" w:type="pct"/>
            <w:vMerge/>
            <w:tcBorders>
              <w:left w:val="single" w:sz="4" w:space="0" w:color="auto"/>
              <w:right w:val="single" w:sz="4" w:space="0" w:color="auto"/>
            </w:tcBorders>
          </w:tcPr>
          <w:p w14:paraId="421AC3CE"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17D67A79" w14:textId="7831D917" w:rsidR="00576819" w:rsidRDefault="00576819" w:rsidP="00C270DC">
            <w:pPr>
              <w:spacing w:after="0" w:line="240" w:lineRule="auto"/>
              <w:contextualSpacing/>
              <w:rPr>
                <w:rFonts w:ascii="Times New Roman" w:hAnsi="Times New Roman"/>
                <w:i/>
                <w:sz w:val="17"/>
                <w:szCs w:val="17"/>
              </w:rPr>
            </w:pPr>
            <w:r>
              <w:rPr>
                <w:rFonts w:ascii="Times New Roman" w:hAnsi="Times New Roman"/>
                <w:i/>
                <w:sz w:val="17"/>
                <w:szCs w:val="17"/>
              </w:rPr>
              <w:t>Salmonella</w:t>
            </w:r>
          </w:p>
        </w:tc>
        <w:tc>
          <w:tcPr>
            <w:tcW w:w="319" w:type="pct"/>
            <w:tcBorders>
              <w:top w:val="single" w:sz="4" w:space="0" w:color="auto"/>
              <w:left w:val="single" w:sz="4" w:space="0" w:color="auto"/>
              <w:bottom w:val="single" w:sz="4" w:space="0" w:color="auto"/>
              <w:right w:val="single" w:sz="4" w:space="0" w:color="auto"/>
            </w:tcBorders>
          </w:tcPr>
          <w:p w14:paraId="1A25361F" w14:textId="20803055"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09A05A7" w14:textId="36CADE28"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FD78898" w14:textId="4BE4D464"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AA02083" w14:textId="4B4A5C76"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C0C0DA5" w14:textId="26D43D5F"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4574346E" w14:textId="29EDB0DA"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60C305D" w14:textId="705B092B"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6CA80F70" w14:textId="73E8BF06"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0665299C" w14:textId="54892351"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71FA0B21" w14:textId="659276FC"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089D971" w14:textId="696B2C47"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47</w:t>
            </w:r>
          </w:p>
        </w:tc>
        <w:tc>
          <w:tcPr>
            <w:tcW w:w="319" w:type="pct"/>
            <w:tcBorders>
              <w:top w:val="single" w:sz="4" w:space="0" w:color="auto"/>
              <w:left w:val="single" w:sz="4" w:space="0" w:color="auto"/>
              <w:bottom w:val="single" w:sz="4" w:space="0" w:color="auto"/>
              <w:right w:val="single" w:sz="4" w:space="0" w:color="auto"/>
            </w:tcBorders>
          </w:tcPr>
          <w:p w14:paraId="63677F9E" w14:textId="6C17290E"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656E161A" w14:textId="77777777" w:rsidTr="00FB15FC">
        <w:trPr>
          <w:trHeight w:val="202"/>
        </w:trPr>
        <w:tc>
          <w:tcPr>
            <w:tcW w:w="521" w:type="pct"/>
            <w:vMerge/>
            <w:tcBorders>
              <w:left w:val="single" w:sz="4" w:space="0" w:color="auto"/>
              <w:right w:val="single" w:sz="4" w:space="0" w:color="auto"/>
            </w:tcBorders>
          </w:tcPr>
          <w:p w14:paraId="5D18869B" w14:textId="7777777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top w:val="single" w:sz="4" w:space="0" w:color="auto"/>
              <w:left w:val="single" w:sz="4" w:space="0" w:color="auto"/>
              <w:bottom w:val="single" w:sz="4" w:space="0" w:color="auto"/>
              <w:right w:val="single" w:sz="4" w:space="0" w:color="auto"/>
            </w:tcBorders>
          </w:tcPr>
          <w:p w14:paraId="10F0CDEA" w14:textId="65FF9454" w:rsidR="00576819"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Aquicella</w:t>
            </w:r>
            <w:proofErr w:type="spellEnd"/>
          </w:p>
        </w:tc>
        <w:tc>
          <w:tcPr>
            <w:tcW w:w="319" w:type="pct"/>
            <w:tcBorders>
              <w:top w:val="single" w:sz="4" w:space="0" w:color="auto"/>
              <w:left w:val="single" w:sz="4" w:space="0" w:color="auto"/>
              <w:bottom w:val="single" w:sz="4" w:space="0" w:color="auto"/>
              <w:right w:val="single" w:sz="4" w:space="0" w:color="auto"/>
            </w:tcBorders>
          </w:tcPr>
          <w:p w14:paraId="0118492D" w14:textId="713FFFE8"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94</w:t>
            </w:r>
          </w:p>
        </w:tc>
        <w:tc>
          <w:tcPr>
            <w:tcW w:w="319" w:type="pct"/>
            <w:tcBorders>
              <w:top w:val="single" w:sz="4" w:space="0" w:color="auto"/>
              <w:left w:val="single" w:sz="4" w:space="0" w:color="auto"/>
              <w:bottom w:val="single" w:sz="4" w:space="0" w:color="auto"/>
              <w:right w:val="single" w:sz="4" w:space="0" w:color="auto"/>
            </w:tcBorders>
          </w:tcPr>
          <w:p w14:paraId="1BBBFB8C" w14:textId="3F495FB1"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216</w:t>
            </w:r>
          </w:p>
        </w:tc>
        <w:tc>
          <w:tcPr>
            <w:tcW w:w="319" w:type="pct"/>
            <w:tcBorders>
              <w:top w:val="single" w:sz="4" w:space="0" w:color="auto"/>
              <w:left w:val="single" w:sz="4" w:space="0" w:color="auto"/>
              <w:bottom w:val="single" w:sz="4" w:space="0" w:color="auto"/>
              <w:right w:val="single" w:sz="4" w:space="0" w:color="auto"/>
            </w:tcBorders>
          </w:tcPr>
          <w:p w14:paraId="15ADE62E" w14:textId="7CE8DF3D"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323</w:t>
            </w:r>
          </w:p>
        </w:tc>
        <w:tc>
          <w:tcPr>
            <w:tcW w:w="319" w:type="pct"/>
            <w:tcBorders>
              <w:top w:val="single" w:sz="4" w:space="0" w:color="auto"/>
              <w:left w:val="single" w:sz="4" w:space="0" w:color="auto"/>
              <w:bottom w:val="single" w:sz="4" w:space="0" w:color="auto"/>
              <w:right w:val="single" w:sz="4" w:space="0" w:color="auto"/>
            </w:tcBorders>
          </w:tcPr>
          <w:p w14:paraId="4B643A28" w14:textId="0CC9347A"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209</w:t>
            </w:r>
          </w:p>
        </w:tc>
        <w:tc>
          <w:tcPr>
            <w:tcW w:w="319" w:type="pct"/>
            <w:tcBorders>
              <w:top w:val="single" w:sz="4" w:space="0" w:color="auto"/>
              <w:left w:val="single" w:sz="4" w:space="0" w:color="auto"/>
              <w:bottom w:val="single" w:sz="4" w:space="0" w:color="auto"/>
              <w:right w:val="single" w:sz="4" w:space="0" w:color="auto"/>
            </w:tcBorders>
          </w:tcPr>
          <w:p w14:paraId="5F17DEA4" w14:textId="1DEEF5FA"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10</w:t>
            </w:r>
          </w:p>
        </w:tc>
        <w:tc>
          <w:tcPr>
            <w:tcW w:w="319" w:type="pct"/>
            <w:tcBorders>
              <w:top w:val="single" w:sz="4" w:space="0" w:color="auto"/>
              <w:left w:val="single" w:sz="4" w:space="0" w:color="auto"/>
              <w:bottom w:val="single" w:sz="4" w:space="0" w:color="auto"/>
              <w:right w:val="single" w:sz="4" w:space="0" w:color="auto"/>
            </w:tcBorders>
          </w:tcPr>
          <w:p w14:paraId="31C53476" w14:textId="735F407F"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26</w:t>
            </w:r>
          </w:p>
        </w:tc>
        <w:tc>
          <w:tcPr>
            <w:tcW w:w="319" w:type="pct"/>
            <w:tcBorders>
              <w:top w:val="single" w:sz="4" w:space="0" w:color="auto"/>
              <w:left w:val="single" w:sz="4" w:space="0" w:color="auto"/>
              <w:bottom w:val="single" w:sz="4" w:space="0" w:color="auto"/>
              <w:right w:val="single" w:sz="4" w:space="0" w:color="auto"/>
            </w:tcBorders>
          </w:tcPr>
          <w:p w14:paraId="757A6882" w14:textId="283A4FAF"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51</w:t>
            </w:r>
          </w:p>
        </w:tc>
        <w:tc>
          <w:tcPr>
            <w:tcW w:w="319" w:type="pct"/>
            <w:tcBorders>
              <w:top w:val="single" w:sz="4" w:space="0" w:color="auto"/>
              <w:left w:val="single" w:sz="4" w:space="0" w:color="auto"/>
              <w:bottom w:val="single" w:sz="4" w:space="0" w:color="auto"/>
              <w:right w:val="single" w:sz="4" w:space="0" w:color="auto"/>
            </w:tcBorders>
          </w:tcPr>
          <w:p w14:paraId="740834AA" w14:textId="600FB6AD"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33</w:t>
            </w:r>
          </w:p>
        </w:tc>
        <w:tc>
          <w:tcPr>
            <w:tcW w:w="319" w:type="pct"/>
            <w:tcBorders>
              <w:top w:val="single" w:sz="4" w:space="0" w:color="auto"/>
              <w:left w:val="single" w:sz="4" w:space="0" w:color="auto"/>
              <w:bottom w:val="single" w:sz="4" w:space="0" w:color="auto"/>
              <w:right w:val="single" w:sz="4" w:space="0" w:color="auto"/>
            </w:tcBorders>
          </w:tcPr>
          <w:p w14:paraId="79D95E42" w14:textId="65E914A6"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2301F799" w14:textId="1A12AA79"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Borders>
              <w:top w:val="single" w:sz="4" w:space="0" w:color="auto"/>
              <w:left w:val="single" w:sz="4" w:space="0" w:color="auto"/>
              <w:bottom w:val="single" w:sz="4" w:space="0" w:color="auto"/>
              <w:right w:val="single" w:sz="4" w:space="0" w:color="auto"/>
            </w:tcBorders>
          </w:tcPr>
          <w:p w14:paraId="1D847888" w14:textId="56432117" w:rsidR="00576819" w:rsidRPr="00142805" w:rsidRDefault="00576819"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20</w:t>
            </w:r>
          </w:p>
        </w:tc>
        <w:tc>
          <w:tcPr>
            <w:tcW w:w="319" w:type="pct"/>
            <w:tcBorders>
              <w:top w:val="single" w:sz="4" w:space="0" w:color="auto"/>
              <w:left w:val="single" w:sz="4" w:space="0" w:color="auto"/>
              <w:bottom w:val="single" w:sz="4" w:space="0" w:color="auto"/>
              <w:right w:val="single" w:sz="4" w:space="0" w:color="auto"/>
            </w:tcBorders>
          </w:tcPr>
          <w:p w14:paraId="7E10CBF9" w14:textId="1EBC5323" w:rsidR="00576819" w:rsidRPr="00142805"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4CF48062" w14:textId="5A41D568" w:rsidTr="00FB15FC">
        <w:trPr>
          <w:trHeight w:val="202"/>
        </w:trPr>
        <w:tc>
          <w:tcPr>
            <w:tcW w:w="521" w:type="pct"/>
            <w:vMerge/>
            <w:tcBorders>
              <w:left w:val="single" w:sz="4" w:space="0" w:color="auto"/>
              <w:right w:val="single" w:sz="4" w:space="0" w:color="auto"/>
            </w:tcBorders>
          </w:tcPr>
          <w:p w14:paraId="3D9AC9A5" w14:textId="38079F8F"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left w:val="single" w:sz="4" w:space="0" w:color="auto"/>
            </w:tcBorders>
          </w:tcPr>
          <w:p w14:paraId="763699AD" w14:textId="1EFD39BB" w:rsidR="00576819" w:rsidRPr="00E82A5A" w:rsidRDefault="00576819" w:rsidP="00C270DC">
            <w:pPr>
              <w:spacing w:after="0" w:line="240" w:lineRule="auto"/>
              <w:contextualSpacing/>
              <w:rPr>
                <w:rFonts w:ascii="Times New Roman" w:hAnsi="Times New Roman"/>
                <w:i/>
                <w:sz w:val="17"/>
                <w:szCs w:val="17"/>
              </w:rPr>
            </w:pPr>
            <w:r>
              <w:rPr>
                <w:rFonts w:ascii="Times New Roman" w:hAnsi="Times New Roman"/>
                <w:i/>
                <w:sz w:val="17"/>
                <w:szCs w:val="17"/>
              </w:rPr>
              <w:t>Pseudomonas</w:t>
            </w:r>
          </w:p>
        </w:tc>
        <w:tc>
          <w:tcPr>
            <w:tcW w:w="319" w:type="pct"/>
          </w:tcPr>
          <w:p w14:paraId="27B280C7" w14:textId="1D6AEA41"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060320BF" w14:textId="67F86543"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410BF9AE" w14:textId="3B66EE42"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03766E31" w14:textId="0506B5FB"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716E0971" w14:textId="67C1B494"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256D245F" w14:textId="71C1C9DF"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67190EC6" w14:textId="356EA19D"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4758BFF5" w14:textId="196DB971"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32C907C6" w14:textId="5EAB79AC"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653C14BD" w14:textId="6C22716B"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2AA4E36E" w14:textId="6724ABC0"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2B5B4FA" w14:textId="4E327562"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5CD20A7C" w14:textId="5FEC8F45" w:rsidTr="00FB15FC">
        <w:trPr>
          <w:trHeight w:val="202"/>
        </w:trPr>
        <w:tc>
          <w:tcPr>
            <w:tcW w:w="521" w:type="pct"/>
            <w:vMerge/>
            <w:tcBorders>
              <w:left w:val="single" w:sz="4" w:space="0" w:color="auto"/>
              <w:right w:val="single" w:sz="4" w:space="0" w:color="auto"/>
            </w:tcBorders>
          </w:tcPr>
          <w:p w14:paraId="763CFC79" w14:textId="2F767D22"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left w:val="single" w:sz="4" w:space="0" w:color="auto"/>
            </w:tcBorders>
          </w:tcPr>
          <w:p w14:paraId="1CAE9656" w14:textId="0E0FB307" w:rsidR="00576819" w:rsidRPr="00E82A5A" w:rsidRDefault="00576819" w:rsidP="00C270D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Silanimonas</w:t>
            </w:r>
            <w:proofErr w:type="spellEnd"/>
          </w:p>
        </w:tc>
        <w:tc>
          <w:tcPr>
            <w:tcW w:w="319" w:type="pct"/>
          </w:tcPr>
          <w:p w14:paraId="70CA15C4" w14:textId="1AD3CF08"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3B1E6B5" w14:textId="63DC2EB3"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2AEC73D0" w14:textId="24A22890"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4C23C608" w14:textId="6321661A"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3710816" w14:textId="04C632EB"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724FEC09" w14:textId="797F5300"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7F1F1060" w14:textId="2DA857AD"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65C41D7F" w14:textId="411A305D"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2FAC7D42" w14:textId="30DADF1E"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074E2AF1" w14:textId="54A96E5C"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141299A" w14:textId="0BBA33EB"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0BE5C321" w14:textId="511F2686" w:rsidR="00576819" w:rsidRPr="00E82A5A" w:rsidRDefault="00576819"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r>
      <w:tr w:rsidR="00576819" w:rsidRPr="00FC33D8" w14:paraId="7AF825A3" w14:textId="087B75B9" w:rsidTr="00FB15FC">
        <w:trPr>
          <w:trHeight w:val="202"/>
        </w:trPr>
        <w:tc>
          <w:tcPr>
            <w:tcW w:w="521" w:type="pct"/>
            <w:vMerge/>
            <w:tcBorders>
              <w:left w:val="single" w:sz="4" w:space="0" w:color="auto"/>
              <w:right w:val="single" w:sz="4" w:space="0" w:color="auto"/>
            </w:tcBorders>
          </w:tcPr>
          <w:p w14:paraId="68718C70" w14:textId="1C4A0DB7" w:rsidR="00576819" w:rsidRPr="00E82A5A" w:rsidRDefault="00576819" w:rsidP="00C270DC">
            <w:pPr>
              <w:spacing w:after="0" w:line="240" w:lineRule="auto"/>
              <w:contextualSpacing/>
              <w:jc w:val="both"/>
              <w:rPr>
                <w:rFonts w:ascii="Times New Roman" w:hAnsi="Times New Roman"/>
                <w:sz w:val="17"/>
                <w:szCs w:val="17"/>
              </w:rPr>
            </w:pPr>
          </w:p>
        </w:tc>
        <w:tc>
          <w:tcPr>
            <w:tcW w:w="650" w:type="pct"/>
            <w:tcBorders>
              <w:left w:val="single" w:sz="4" w:space="0" w:color="auto"/>
            </w:tcBorders>
          </w:tcPr>
          <w:p w14:paraId="67258EEF" w14:textId="057A59E2" w:rsidR="00576819" w:rsidRPr="00191D65" w:rsidRDefault="00576819" w:rsidP="00C270D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19" w:type="pct"/>
          </w:tcPr>
          <w:p w14:paraId="26E95665" w14:textId="6F8C6496"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2143</w:t>
            </w:r>
          </w:p>
        </w:tc>
        <w:tc>
          <w:tcPr>
            <w:tcW w:w="319" w:type="pct"/>
          </w:tcPr>
          <w:p w14:paraId="60A425EC" w14:textId="77FBD4B0"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1429</w:t>
            </w:r>
          </w:p>
        </w:tc>
        <w:tc>
          <w:tcPr>
            <w:tcW w:w="319" w:type="pct"/>
          </w:tcPr>
          <w:p w14:paraId="144FC8A5" w14:textId="131B4A11"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5179</w:t>
            </w:r>
          </w:p>
        </w:tc>
        <w:tc>
          <w:tcPr>
            <w:tcW w:w="319" w:type="pct"/>
          </w:tcPr>
          <w:p w14:paraId="4BA11B56" w14:textId="18F537D5"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200</w:t>
            </w:r>
          </w:p>
        </w:tc>
        <w:tc>
          <w:tcPr>
            <w:tcW w:w="319" w:type="pct"/>
          </w:tcPr>
          <w:p w14:paraId="7EA285A2" w14:textId="126BAF10"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260</w:t>
            </w:r>
          </w:p>
        </w:tc>
        <w:tc>
          <w:tcPr>
            <w:tcW w:w="319" w:type="pct"/>
          </w:tcPr>
          <w:p w14:paraId="3BED9E6C" w14:textId="4827B3A2"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434</w:t>
            </w:r>
          </w:p>
        </w:tc>
        <w:tc>
          <w:tcPr>
            <w:tcW w:w="319" w:type="pct"/>
          </w:tcPr>
          <w:p w14:paraId="25E377C4" w14:textId="362317E2"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1694</w:t>
            </w:r>
          </w:p>
        </w:tc>
        <w:tc>
          <w:tcPr>
            <w:tcW w:w="319" w:type="pct"/>
          </w:tcPr>
          <w:p w14:paraId="044E5D0D" w14:textId="7B57FE42"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157</w:t>
            </w:r>
          </w:p>
        </w:tc>
        <w:tc>
          <w:tcPr>
            <w:tcW w:w="319" w:type="pct"/>
          </w:tcPr>
          <w:p w14:paraId="4D547DF5" w14:textId="79C21CEA"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128</w:t>
            </w:r>
          </w:p>
        </w:tc>
        <w:tc>
          <w:tcPr>
            <w:tcW w:w="319" w:type="pct"/>
          </w:tcPr>
          <w:p w14:paraId="3D710FB9" w14:textId="26DC2F6D"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244</w:t>
            </w:r>
          </w:p>
        </w:tc>
        <w:tc>
          <w:tcPr>
            <w:tcW w:w="319" w:type="pct"/>
          </w:tcPr>
          <w:p w14:paraId="035FFE8C" w14:textId="68142A28" w:rsidR="00576819" w:rsidRPr="00191D65" w:rsidRDefault="00576819" w:rsidP="00C270D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1373</w:t>
            </w:r>
          </w:p>
        </w:tc>
        <w:tc>
          <w:tcPr>
            <w:tcW w:w="319" w:type="pct"/>
          </w:tcPr>
          <w:p w14:paraId="14B4E727" w14:textId="68A23E42" w:rsidR="00576819" w:rsidRPr="00191D65" w:rsidRDefault="00576819" w:rsidP="00C270D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170</w:t>
            </w:r>
          </w:p>
        </w:tc>
      </w:tr>
      <w:tr w:rsidR="00C270DC" w:rsidRPr="00FC33D8" w14:paraId="78EADC11" w14:textId="77777777" w:rsidTr="00C270DC">
        <w:trPr>
          <w:trHeight w:val="202"/>
        </w:trPr>
        <w:tc>
          <w:tcPr>
            <w:tcW w:w="521" w:type="pct"/>
          </w:tcPr>
          <w:p w14:paraId="43688817" w14:textId="1EF23E3E" w:rsidR="00C270DC" w:rsidRPr="00E82A5A" w:rsidRDefault="00C270DC" w:rsidP="00C270D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Opitutae</w:t>
            </w:r>
            <w:proofErr w:type="spellEnd"/>
          </w:p>
        </w:tc>
        <w:tc>
          <w:tcPr>
            <w:tcW w:w="650" w:type="pct"/>
          </w:tcPr>
          <w:p w14:paraId="1C39A549" w14:textId="532A5D6D" w:rsidR="00C270DC" w:rsidRPr="00C31670" w:rsidRDefault="00C270DC" w:rsidP="00C270DC">
            <w:pPr>
              <w:spacing w:after="0" w:line="240" w:lineRule="auto"/>
              <w:contextualSpacing/>
              <w:rPr>
                <w:rFonts w:ascii="Times New Roman" w:hAnsi="Times New Roman"/>
                <w:i/>
                <w:sz w:val="17"/>
                <w:szCs w:val="17"/>
              </w:rPr>
            </w:pPr>
            <w:proofErr w:type="spellStart"/>
            <w:r w:rsidRPr="00C31670">
              <w:rPr>
                <w:rFonts w:ascii="Times New Roman" w:hAnsi="Times New Roman"/>
                <w:i/>
                <w:sz w:val="17"/>
                <w:szCs w:val="17"/>
              </w:rPr>
              <w:t>Opitutaceae</w:t>
            </w:r>
            <w:proofErr w:type="spellEnd"/>
            <w:r w:rsidRPr="00C31670">
              <w:rPr>
                <w:rFonts w:ascii="Times New Roman" w:hAnsi="Times New Roman"/>
                <w:i/>
                <w:sz w:val="17"/>
                <w:szCs w:val="17"/>
              </w:rPr>
              <w:t>*</w:t>
            </w:r>
          </w:p>
        </w:tc>
        <w:tc>
          <w:tcPr>
            <w:tcW w:w="319" w:type="pct"/>
          </w:tcPr>
          <w:p w14:paraId="6A86AD92" w14:textId="7FF9FB64"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154</w:t>
            </w:r>
          </w:p>
        </w:tc>
        <w:tc>
          <w:tcPr>
            <w:tcW w:w="319" w:type="pct"/>
          </w:tcPr>
          <w:p w14:paraId="4BBDA1E4" w14:textId="342E1521"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221</w:t>
            </w:r>
          </w:p>
        </w:tc>
        <w:tc>
          <w:tcPr>
            <w:tcW w:w="319" w:type="pct"/>
          </w:tcPr>
          <w:p w14:paraId="44F8783A" w14:textId="66ED58BF"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60</w:t>
            </w:r>
          </w:p>
        </w:tc>
        <w:tc>
          <w:tcPr>
            <w:tcW w:w="319" w:type="pct"/>
          </w:tcPr>
          <w:p w14:paraId="0B291F17" w14:textId="3A727559"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245</w:t>
            </w:r>
          </w:p>
        </w:tc>
        <w:tc>
          <w:tcPr>
            <w:tcW w:w="319" w:type="pct"/>
          </w:tcPr>
          <w:p w14:paraId="439A7CE9" w14:textId="538F1B0E"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8B6E265" w14:textId="04AE0567"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68</w:t>
            </w:r>
          </w:p>
        </w:tc>
        <w:tc>
          <w:tcPr>
            <w:tcW w:w="319" w:type="pct"/>
          </w:tcPr>
          <w:p w14:paraId="3B17F7CF" w14:textId="2311FCE3"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151</w:t>
            </w:r>
          </w:p>
        </w:tc>
        <w:tc>
          <w:tcPr>
            <w:tcW w:w="319" w:type="pct"/>
          </w:tcPr>
          <w:p w14:paraId="218AA61B" w14:textId="041F5A59"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109</w:t>
            </w:r>
          </w:p>
        </w:tc>
        <w:tc>
          <w:tcPr>
            <w:tcW w:w="319" w:type="pct"/>
          </w:tcPr>
          <w:p w14:paraId="5F130E7B" w14:textId="10A71DD2"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791F791E" w14:textId="59967F67"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48</w:t>
            </w:r>
          </w:p>
        </w:tc>
        <w:tc>
          <w:tcPr>
            <w:tcW w:w="319" w:type="pct"/>
          </w:tcPr>
          <w:p w14:paraId="47767E71" w14:textId="7DA283EE"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17</w:t>
            </w:r>
          </w:p>
        </w:tc>
        <w:tc>
          <w:tcPr>
            <w:tcW w:w="319" w:type="pct"/>
          </w:tcPr>
          <w:p w14:paraId="27DD8959" w14:textId="5EAC48C8"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47</w:t>
            </w:r>
          </w:p>
        </w:tc>
      </w:tr>
      <w:tr w:rsidR="00C270DC" w:rsidRPr="00FC33D8" w14:paraId="1D256665" w14:textId="77777777" w:rsidTr="00C270DC">
        <w:trPr>
          <w:trHeight w:val="202"/>
        </w:trPr>
        <w:tc>
          <w:tcPr>
            <w:tcW w:w="521" w:type="pct"/>
          </w:tcPr>
          <w:p w14:paraId="175BF234" w14:textId="16A7D6C9" w:rsidR="00C270DC" w:rsidRPr="00E82A5A" w:rsidRDefault="00C270DC" w:rsidP="00C270D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Verrucomicrobiae</w:t>
            </w:r>
            <w:proofErr w:type="spellEnd"/>
          </w:p>
        </w:tc>
        <w:tc>
          <w:tcPr>
            <w:tcW w:w="650" w:type="pct"/>
          </w:tcPr>
          <w:p w14:paraId="3D6760CD" w14:textId="692BE08F" w:rsidR="00C270DC" w:rsidRPr="00C31670" w:rsidRDefault="00C270DC" w:rsidP="00C270DC">
            <w:pPr>
              <w:spacing w:after="0" w:line="240" w:lineRule="auto"/>
              <w:contextualSpacing/>
              <w:rPr>
                <w:rFonts w:ascii="Times New Roman" w:hAnsi="Times New Roman"/>
                <w:i/>
                <w:sz w:val="17"/>
                <w:szCs w:val="17"/>
              </w:rPr>
            </w:pPr>
            <w:proofErr w:type="spellStart"/>
            <w:r w:rsidRPr="00C31670">
              <w:rPr>
                <w:rFonts w:ascii="Times New Roman" w:hAnsi="Times New Roman"/>
                <w:i/>
                <w:sz w:val="17"/>
                <w:szCs w:val="17"/>
              </w:rPr>
              <w:t>Prosthecobacter</w:t>
            </w:r>
            <w:proofErr w:type="spellEnd"/>
          </w:p>
        </w:tc>
        <w:tc>
          <w:tcPr>
            <w:tcW w:w="319" w:type="pct"/>
          </w:tcPr>
          <w:p w14:paraId="41F95CE2" w14:textId="4F5C0AFB"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166D1DB9" w14:textId="346D78F0"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731A10F4" w14:textId="3B2AA7F2"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4A095D2C" w14:textId="4E31C727" w:rsidR="00C270DC" w:rsidRPr="00142805" w:rsidRDefault="00C270DC" w:rsidP="00C270D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19" w:type="pct"/>
          </w:tcPr>
          <w:p w14:paraId="644836A0" w14:textId="327784ED" w:rsidR="00C270DC" w:rsidRPr="00191D65" w:rsidRDefault="00C270DC" w:rsidP="00C270DC">
            <w:pPr>
              <w:spacing w:after="0" w:line="240" w:lineRule="auto"/>
              <w:contextualSpacing/>
              <w:jc w:val="center"/>
              <w:rPr>
                <w:rFonts w:ascii="Times New Roman" w:hAnsi="Times New Roman"/>
                <w:b/>
                <w:sz w:val="17"/>
                <w:szCs w:val="17"/>
              </w:rPr>
            </w:pPr>
            <w:r w:rsidRPr="00191D65">
              <w:rPr>
                <w:rFonts w:ascii="Times New Roman" w:hAnsi="Times New Roman"/>
                <w:b/>
                <w:sz w:val="17"/>
                <w:szCs w:val="17"/>
              </w:rPr>
              <w:t>621</w:t>
            </w:r>
          </w:p>
        </w:tc>
        <w:tc>
          <w:tcPr>
            <w:tcW w:w="319" w:type="pct"/>
          </w:tcPr>
          <w:p w14:paraId="41648991" w14:textId="2E334BDE"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270</w:t>
            </w:r>
          </w:p>
        </w:tc>
        <w:tc>
          <w:tcPr>
            <w:tcW w:w="319" w:type="pct"/>
          </w:tcPr>
          <w:p w14:paraId="48FE59AA" w14:textId="00F26057"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146</w:t>
            </w:r>
          </w:p>
        </w:tc>
        <w:tc>
          <w:tcPr>
            <w:tcW w:w="319" w:type="pct"/>
          </w:tcPr>
          <w:p w14:paraId="60C2AE5D" w14:textId="6D66912A"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190</w:t>
            </w:r>
          </w:p>
        </w:tc>
        <w:tc>
          <w:tcPr>
            <w:tcW w:w="319" w:type="pct"/>
          </w:tcPr>
          <w:p w14:paraId="27A81D4C" w14:textId="12DBF4DE"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256</w:t>
            </w:r>
          </w:p>
        </w:tc>
        <w:tc>
          <w:tcPr>
            <w:tcW w:w="319" w:type="pct"/>
          </w:tcPr>
          <w:p w14:paraId="7778BB95" w14:textId="1B4DAA5D"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185</w:t>
            </w:r>
          </w:p>
        </w:tc>
        <w:tc>
          <w:tcPr>
            <w:tcW w:w="319" w:type="pct"/>
          </w:tcPr>
          <w:p w14:paraId="6DC12E33" w14:textId="0D8D70BA"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290</w:t>
            </w:r>
          </w:p>
        </w:tc>
        <w:tc>
          <w:tcPr>
            <w:tcW w:w="319" w:type="pct"/>
          </w:tcPr>
          <w:p w14:paraId="27164A19" w14:textId="062A593B" w:rsidR="00C270DC" w:rsidRPr="00142805" w:rsidRDefault="00C270DC" w:rsidP="00C270DC">
            <w:pPr>
              <w:spacing w:after="0" w:line="240" w:lineRule="auto"/>
              <w:contextualSpacing/>
              <w:jc w:val="center"/>
              <w:rPr>
                <w:rFonts w:ascii="Times New Roman" w:hAnsi="Times New Roman"/>
                <w:sz w:val="17"/>
                <w:szCs w:val="17"/>
              </w:rPr>
            </w:pPr>
            <w:r w:rsidRPr="00142805">
              <w:rPr>
                <w:rFonts w:ascii="Times New Roman" w:hAnsi="Times New Roman"/>
                <w:sz w:val="17"/>
                <w:szCs w:val="17"/>
              </w:rPr>
              <w:t>74</w:t>
            </w:r>
          </w:p>
        </w:tc>
      </w:tr>
    </w:tbl>
    <w:p w14:paraId="0D100DB8" w14:textId="27CF0CE8" w:rsidR="00576819" w:rsidRDefault="00576819" w:rsidP="00F25DA2">
      <w:pPr>
        <w:spacing w:after="0" w:line="240" w:lineRule="auto"/>
        <w:contextualSpacing/>
      </w:pPr>
      <w:r w:rsidRPr="00576819">
        <w:rPr>
          <w:rFonts w:ascii="Times New Roman" w:hAnsi="Times New Roman"/>
          <w:sz w:val="20"/>
          <w:szCs w:val="20"/>
        </w:rPr>
        <w:t>* Family, ** Phylum, - less than 10 sequences</w:t>
      </w:r>
      <w:r w:rsidRPr="00576819">
        <w:rPr>
          <w:sz w:val="20"/>
          <w:szCs w:val="20"/>
        </w:rPr>
        <w:t xml:space="preserve"> </w:t>
      </w:r>
    </w:p>
    <w:p w14:paraId="49DC4C36" w14:textId="27032FCF" w:rsidR="00576819" w:rsidRPr="00576819" w:rsidRDefault="00576819" w:rsidP="00576819">
      <w:pPr>
        <w:spacing w:after="0" w:line="240" w:lineRule="auto"/>
        <w:rPr>
          <w:rFonts w:ascii="Times New Roman" w:hAnsi="Times New Roman"/>
          <w:sz w:val="20"/>
          <w:szCs w:val="20"/>
        </w:rPr>
      </w:pPr>
      <w:bookmarkStart w:id="3" w:name="_GoBack"/>
      <w:bookmarkEnd w:id="3"/>
      <w:r w:rsidRPr="00576819">
        <w:rPr>
          <w:rFonts w:ascii="Times New Roman" w:hAnsi="Times New Roman"/>
          <w:sz w:val="20"/>
          <w:szCs w:val="20"/>
        </w:rPr>
        <w:lastRenderedPageBreak/>
        <w:t>TABLE 1-</w:t>
      </w:r>
      <w:r>
        <w:rPr>
          <w:rFonts w:ascii="Times New Roman" w:hAnsi="Times New Roman"/>
          <w:sz w:val="20"/>
          <w:szCs w:val="20"/>
        </w:rPr>
        <w:t>2</w:t>
      </w:r>
      <w:r w:rsidRPr="00576819">
        <w:rPr>
          <w:rFonts w:ascii="Times New Roman" w:hAnsi="Times New Roman"/>
          <w:sz w:val="20"/>
          <w:szCs w:val="20"/>
        </w:rPr>
        <w:t>. Distribution of bacterial 16S rRNA gene</w:t>
      </w:r>
      <w:r>
        <w:rPr>
          <w:rFonts w:ascii="Times New Roman" w:hAnsi="Times New Roman"/>
          <w:sz w:val="20"/>
          <w:szCs w:val="20"/>
        </w:rPr>
        <w:t xml:space="preserve"> (Sample 13-20, Control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076"/>
        <w:gridCol w:w="1020"/>
        <w:gridCol w:w="1021"/>
        <w:gridCol w:w="1021"/>
        <w:gridCol w:w="1021"/>
        <w:gridCol w:w="1021"/>
        <w:gridCol w:w="1021"/>
        <w:gridCol w:w="1021"/>
        <w:gridCol w:w="1021"/>
        <w:gridCol w:w="1021"/>
        <w:gridCol w:w="1021"/>
        <w:gridCol w:w="1015"/>
      </w:tblGrid>
      <w:tr w:rsidR="00576819" w:rsidRPr="00FC33D8" w14:paraId="16AE898C"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3BEAFC66"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Class</w:t>
            </w:r>
          </w:p>
        </w:tc>
        <w:tc>
          <w:tcPr>
            <w:tcW w:w="694" w:type="pct"/>
            <w:tcBorders>
              <w:top w:val="single" w:sz="4" w:space="0" w:color="auto"/>
              <w:left w:val="single" w:sz="4" w:space="0" w:color="auto"/>
              <w:bottom w:val="single" w:sz="4" w:space="0" w:color="auto"/>
              <w:right w:val="single" w:sz="4" w:space="0" w:color="auto"/>
            </w:tcBorders>
          </w:tcPr>
          <w:p w14:paraId="40E1A381"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Genus</w:t>
            </w:r>
          </w:p>
        </w:tc>
        <w:tc>
          <w:tcPr>
            <w:tcW w:w="341" w:type="pct"/>
            <w:tcBorders>
              <w:top w:val="single" w:sz="4" w:space="0" w:color="auto"/>
              <w:left w:val="single" w:sz="4" w:space="0" w:color="auto"/>
              <w:bottom w:val="single" w:sz="4" w:space="0" w:color="auto"/>
              <w:right w:val="single" w:sz="4" w:space="0" w:color="auto"/>
            </w:tcBorders>
          </w:tcPr>
          <w:p w14:paraId="2B4A6C86"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T13</w:t>
            </w:r>
          </w:p>
          <w:p w14:paraId="6132104B"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(n=12087)</w:t>
            </w:r>
          </w:p>
        </w:tc>
        <w:tc>
          <w:tcPr>
            <w:tcW w:w="341" w:type="pct"/>
            <w:tcBorders>
              <w:top w:val="single" w:sz="4" w:space="0" w:color="auto"/>
              <w:left w:val="single" w:sz="4" w:space="0" w:color="auto"/>
              <w:bottom w:val="single" w:sz="4" w:space="0" w:color="auto"/>
              <w:right w:val="single" w:sz="4" w:space="0" w:color="auto"/>
            </w:tcBorders>
          </w:tcPr>
          <w:p w14:paraId="58A7EF40"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T14</w:t>
            </w:r>
          </w:p>
          <w:p w14:paraId="3D925A91"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(n=12159)</w:t>
            </w:r>
          </w:p>
        </w:tc>
        <w:tc>
          <w:tcPr>
            <w:tcW w:w="341" w:type="pct"/>
            <w:tcBorders>
              <w:top w:val="single" w:sz="4" w:space="0" w:color="auto"/>
              <w:left w:val="single" w:sz="4" w:space="0" w:color="auto"/>
              <w:bottom w:val="single" w:sz="4" w:space="0" w:color="auto"/>
              <w:right w:val="single" w:sz="4" w:space="0" w:color="auto"/>
            </w:tcBorders>
          </w:tcPr>
          <w:p w14:paraId="32A9513B"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T15</w:t>
            </w:r>
          </w:p>
          <w:p w14:paraId="249E1522"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(n=13366)</w:t>
            </w:r>
          </w:p>
        </w:tc>
        <w:tc>
          <w:tcPr>
            <w:tcW w:w="341" w:type="pct"/>
            <w:tcBorders>
              <w:top w:val="single" w:sz="4" w:space="0" w:color="auto"/>
              <w:left w:val="single" w:sz="4" w:space="0" w:color="auto"/>
              <w:bottom w:val="single" w:sz="4" w:space="0" w:color="auto"/>
              <w:right w:val="single" w:sz="4" w:space="0" w:color="auto"/>
            </w:tcBorders>
          </w:tcPr>
          <w:p w14:paraId="5F9D84E1"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T16</w:t>
            </w:r>
          </w:p>
          <w:p w14:paraId="38FF892D"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(n=15546)</w:t>
            </w:r>
          </w:p>
        </w:tc>
        <w:tc>
          <w:tcPr>
            <w:tcW w:w="341" w:type="pct"/>
            <w:tcBorders>
              <w:top w:val="single" w:sz="4" w:space="0" w:color="auto"/>
              <w:left w:val="single" w:sz="4" w:space="0" w:color="auto"/>
              <w:bottom w:val="single" w:sz="4" w:space="0" w:color="auto"/>
              <w:right w:val="single" w:sz="4" w:space="0" w:color="auto"/>
            </w:tcBorders>
          </w:tcPr>
          <w:p w14:paraId="3E3E4A3B"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T17</w:t>
            </w:r>
          </w:p>
          <w:p w14:paraId="76B28CD3"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(n=28769)</w:t>
            </w:r>
          </w:p>
        </w:tc>
        <w:tc>
          <w:tcPr>
            <w:tcW w:w="341" w:type="pct"/>
            <w:tcBorders>
              <w:top w:val="single" w:sz="4" w:space="0" w:color="auto"/>
              <w:left w:val="single" w:sz="4" w:space="0" w:color="auto"/>
              <w:bottom w:val="single" w:sz="4" w:space="0" w:color="auto"/>
              <w:right w:val="single" w:sz="4" w:space="0" w:color="auto"/>
            </w:tcBorders>
          </w:tcPr>
          <w:p w14:paraId="3AD18139"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T18</w:t>
            </w:r>
          </w:p>
          <w:p w14:paraId="12574A3E"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(n=22090)</w:t>
            </w:r>
          </w:p>
        </w:tc>
        <w:tc>
          <w:tcPr>
            <w:tcW w:w="341" w:type="pct"/>
            <w:tcBorders>
              <w:top w:val="single" w:sz="4" w:space="0" w:color="auto"/>
              <w:left w:val="single" w:sz="4" w:space="0" w:color="auto"/>
              <w:bottom w:val="single" w:sz="4" w:space="0" w:color="auto"/>
              <w:right w:val="single" w:sz="4" w:space="0" w:color="auto"/>
            </w:tcBorders>
          </w:tcPr>
          <w:p w14:paraId="39C7DA88"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T19</w:t>
            </w:r>
          </w:p>
          <w:p w14:paraId="43175B1D"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(n=4522)</w:t>
            </w:r>
          </w:p>
        </w:tc>
        <w:tc>
          <w:tcPr>
            <w:tcW w:w="341" w:type="pct"/>
            <w:tcBorders>
              <w:top w:val="single" w:sz="4" w:space="0" w:color="auto"/>
              <w:left w:val="single" w:sz="4" w:space="0" w:color="auto"/>
              <w:bottom w:val="single" w:sz="4" w:space="0" w:color="auto"/>
              <w:right w:val="single" w:sz="4" w:space="0" w:color="auto"/>
            </w:tcBorders>
          </w:tcPr>
          <w:p w14:paraId="720F3ADA"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T20</w:t>
            </w:r>
          </w:p>
          <w:p w14:paraId="4D51BCCC" w14:textId="77777777" w:rsidR="00576819" w:rsidRPr="00576819" w:rsidRDefault="00576819" w:rsidP="00FB15FC">
            <w:pPr>
              <w:spacing w:after="0" w:line="240" w:lineRule="auto"/>
              <w:contextualSpacing/>
              <w:jc w:val="center"/>
              <w:rPr>
                <w:rFonts w:ascii="Times New Roman" w:hAnsi="Times New Roman"/>
                <w:sz w:val="17"/>
                <w:szCs w:val="17"/>
              </w:rPr>
            </w:pPr>
            <w:r w:rsidRPr="00576819">
              <w:rPr>
                <w:rFonts w:ascii="Times New Roman" w:hAnsi="Times New Roman"/>
                <w:sz w:val="17"/>
                <w:szCs w:val="17"/>
              </w:rPr>
              <w:t>(n=15523)</w:t>
            </w:r>
          </w:p>
        </w:tc>
        <w:tc>
          <w:tcPr>
            <w:tcW w:w="341" w:type="pct"/>
            <w:tcBorders>
              <w:top w:val="single" w:sz="4" w:space="0" w:color="auto"/>
              <w:left w:val="single" w:sz="4" w:space="0" w:color="auto"/>
              <w:bottom w:val="single" w:sz="4" w:space="0" w:color="auto"/>
              <w:right w:val="single" w:sz="4" w:space="0" w:color="auto"/>
            </w:tcBorders>
          </w:tcPr>
          <w:p w14:paraId="53C4C4D6" w14:textId="368E7520"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Control 1</w:t>
            </w:r>
          </w:p>
          <w:p w14:paraId="3EC020B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(n=26001)</w:t>
            </w:r>
          </w:p>
        </w:tc>
        <w:tc>
          <w:tcPr>
            <w:tcW w:w="341" w:type="pct"/>
            <w:tcBorders>
              <w:top w:val="single" w:sz="4" w:space="0" w:color="auto"/>
              <w:left w:val="single" w:sz="4" w:space="0" w:color="auto"/>
              <w:bottom w:val="single" w:sz="4" w:space="0" w:color="auto"/>
              <w:right w:val="single" w:sz="4" w:space="0" w:color="auto"/>
            </w:tcBorders>
          </w:tcPr>
          <w:p w14:paraId="5A326C91" w14:textId="65C51D99" w:rsidR="00576819" w:rsidRPr="003D431C" w:rsidRDefault="00576819" w:rsidP="00576819">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Control 2</w:t>
            </w:r>
          </w:p>
          <w:p w14:paraId="61498E38" w14:textId="5B7BE951" w:rsidR="00576819" w:rsidRPr="003D431C" w:rsidRDefault="00576819" w:rsidP="00576819">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 xml:space="preserve"> (n=20592)</w:t>
            </w:r>
          </w:p>
        </w:tc>
        <w:tc>
          <w:tcPr>
            <w:tcW w:w="339" w:type="pct"/>
            <w:tcBorders>
              <w:top w:val="single" w:sz="4" w:space="0" w:color="auto"/>
              <w:left w:val="single" w:sz="4" w:space="0" w:color="auto"/>
              <w:bottom w:val="single" w:sz="4" w:space="0" w:color="auto"/>
              <w:right w:val="single" w:sz="4" w:space="0" w:color="auto"/>
            </w:tcBorders>
          </w:tcPr>
          <w:p w14:paraId="3BB29ED2" w14:textId="5CBE1843" w:rsidR="00576819" w:rsidRPr="003D431C" w:rsidRDefault="00576819" w:rsidP="00576819">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Control 3</w:t>
            </w:r>
          </w:p>
          <w:p w14:paraId="406FA8E1" w14:textId="4E83A253" w:rsidR="00576819" w:rsidRPr="003D431C" w:rsidRDefault="00576819" w:rsidP="00576819">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 xml:space="preserve"> (n=21571)</w:t>
            </w:r>
          </w:p>
        </w:tc>
      </w:tr>
      <w:tr w:rsidR="00576819" w:rsidRPr="00FC33D8" w14:paraId="630AF23A"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40DF701D" w14:textId="77777777" w:rsidR="00576819" w:rsidRPr="00E82A5A" w:rsidRDefault="00576819" w:rsidP="00FB15FC">
            <w:pPr>
              <w:spacing w:after="0" w:line="240" w:lineRule="auto"/>
              <w:contextualSpacing/>
              <w:jc w:val="both"/>
              <w:rPr>
                <w:rFonts w:ascii="Times New Roman" w:hAnsi="Times New Roman"/>
                <w:sz w:val="17"/>
                <w:szCs w:val="17"/>
              </w:rPr>
            </w:pPr>
            <w:r>
              <w:rPr>
                <w:rFonts w:ascii="Times New Roman" w:hAnsi="Times New Roman"/>
                <w:sz w:val="17"/>
                <w:szCs w:val="17"/>
              </w:rPr>
              <w:t>Actinobacteria</w:t>
            </w:r>
          </w:p>
        </w:tc>
        <w:tc>
          <w:tcPr>
            <w:tcW w:w="694" w:type="pct"/>
            <w:tcBorders>
              <w:top w:val="single" w:sz="4" w:space="0" w:color="auto"/>
              <w:left w:val="single" w:sz="4" w:space="0" w:color="auto"/>
              <w:bottom w:val="single" w:sz="4" w:space="0" w:color="auto"/>
              <w:right w:val="single" w:sz="4" w:space="0" w:color="auto"/>
            </w:tcBorders>
          </w:tcPr>
          <w:p w14:paraId="56DCE179" w14:textId="77777777" w:rsidR="00576819"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ACK-M1*</w:t>
            </w:r>
          </w:p>
          <w:p w14:paraId="72C2D019" w14:textId="77777777" w:rsidR="00576819"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Arthrobacter</w:t>
            </w:r>
          </w:p>
        </w:tc>
        <w:tc>
          <w:tcPr>
            <w:tcW w:w="341" w:type="pct"/>
            <w:tcBorders>
              <w:top w:val="single" w:sz="4" w:space="0" w:color="auto"/>
              <w:left w:val="single" w:sz="4" w:space="0" w:color="auto"/>
              <w:bottom w:val="single" w:sz="4" w:space="0" w:color="auto"/>
              <w:right w:val="single" w:sz="4" w:space="0" w:color="auto"/>
            </w:tcBorders>
          </w:tcPr>
          <w:p w14:paraId="36B63390"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06E4E51F"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6368685"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44D34EE5"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98671F7"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35CF1B93"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561A034"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6D4BE7DE"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40B2EF4"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0C15117F"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F4CFA39"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67282250"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9B94D74"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24DD0E52"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F7B1596" w14:textId="77777777" w:rsidR="00576819"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p w14:paraId="3FF8055E" w14:textId="77777777" w:rsidR="00576819" w:rsidRPr="006752F7"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8F2B3E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21</w:t>
            </w:r>
          </w:p>
          <w:p w14:paraId="01EB723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144</w:t>
            </w:r>
          </w:p>
        </w:tc>
        <w:tc>
          <w:tcPr>
            <w:tcW w:w="341" w:type="pct"/>
            <w:tcBorders>
              <w:top w:val="single" w:sz="4" w:space="0" w:color="auto"/>
              <w:left w:val="single" w:sz="4" w:space="0" w:color="auto"/>
              <w:bottom w:val="single" w:sz="4" w:space="0" w:color="auto"/>
              <w:right w:val="single" w:sz="4" w:space="0" w:color="auto"/>
            </w:tcBorders>
          </w:tcPr>
          <w:p w14:paraId="408979A7"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3307</w:t>
            </w:r>
          </w:p>
          <w:p w14:paraId="750CD50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108</w:t>
            </w:r>
          </w:p>
        </w:tc>
        <w:tc>
          <w:tcPr>
            <w:tcW w:w="339" w:type="pct"/>
            <w:tcBorders>
              <w:top w:val="single" w:sz="4" w:space="0" w:color="auto"/>
              <w:left w:val="single" w:sz="4" w:space="0" w:color="auto"/>
              <w:bottom w:val="single" w:sz="4" w:space="0" w:color="auto"/>
              <w:right w:val="single" w:sz="4" w:space="0" w:color="auto"/>
            </w:tcBorders>
          </w:tcPr>
          <w:p w14:paraId="085685AE"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8270</w:t>
            </w:r>
          </w:p>
          <w:p w14:paraId="7A5326F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1BBEDD91"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35FB77E8"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sidRPr="00E82A5A">
              <w:rPr>
                <w:rFonts w:ascii="Times New Roman" w:hAnsi="Times New Roman"/>
                <w:sz w:val="17"/>
                <w:szCs w:val="17"/>
              </w:rPr>
              <w:t>Chloracidobacteria</w:t>
            </w:r>
            <w:proofErr w:type="spellEnd"/>
          </w:p>
        </w:tc>
        <w:tc>
          <w:tcPr>
            <w:tcW w:w="694" w:type="pct"/>
            <w:tcBorders>
              <w:top w:val="single" w:sz="4" w:space="0" w:color="auto"/>
              <w:left w:val="single" w:sz="4" w:space="0" w:color="auto"/>
              <w:bottom w:val="single" w:sz="4" w:space="0" w:color="auto"/>
              <w:right w:val="single" w:sz="4" w:space="0" w:color="auto"/>
            </w:tcBorders>
          </w:tcPr>
          <w:p w14:paraId="0B33DB26" w14:textId="77777777" w:rsidR="00576819" w:rsidRPr="00E82A5A"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Ellin6075*</w:t>
            </w:r>
          </w:p>
        </w:tc>
        <w:tc>
          <w:tcPr>
            <w:tcW w:w="341" w:type="pct"/>
            <w:tcBorders>
              <w:top w:val="single" w:sz="4" w:space="0" w:color="auto"/>
              <w:left w:val="single" w:sz="4" w:space="0" w:color="auto"/>
              <w:bottom w:val="single" w:sz="4" w:space="0" w:color="auto"/>
              <w:right w:val="single" w:sz="4" w:space="0" w:color="auto"/>
            </w:tcBorders>
          </w:tcPr>
          <w:p w14:paraId="5F6AE871"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209</w:t>
            </w:r>
          </w:p>
        </w:tc>
        <w:tc>
          <w:tcPr>
            <w:tcW w:w="341" w:type="pct"/>
            <w:tcBorders>
              <w:top w:val="single" w:sz="4" w:space="0" w:color="auto"/>
              <w:left w:val="single" w:sz="4" w:space="0" w:color="auto"/>
              <w:bottom w:val="single" w:sz="4" w:space="0" w:color="auto"/>
              <w:right w:val="single" w:sz="4" w:space="0" w:color="auto"/>
            </w:tcBorders>
          </w:tcPr>
          <w:p w14:paraId="2364144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525</w:t>
            </w:r>
          </w:p>
        </w:tc>
        <w:tc>
          <w:tcPr>
            <w:tcW w:w="341" w:type="pct"/>
            <w:tcBorders>
              <w:top w:val="single" w:sz="4" w:space="0" w:color="auto"/>
              <w:left w:val="single" w:sz="4" w:space="0" w:color="auto"/>
              <w:bottom w:val="single" w:sz="4" w:space="0" w:color="auto"/>
              <w:right w:val="single" w:sz="4" w:space="0" w:color="auto"/>
            </w:tcBorders>
          </w:tcPr>
          <w:p w14:paraId="516A26AE"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459</w:t>
            </w:r>
          </w:p>
        </w:tc>
        <w:tc>
          <w:tcPr>
            <w:tcW w:w="341" w:type="pct"/>
            <w:tcBorders>
              <w:top w:val="single" w:sz="4" w:space="0" w:color="auto"/>
              <w:left w:val="single" w:sz="4" w:space="0" w:color="auto"/>
              <w:bottom w:val="single" w:sz="4" w:space="0" w:color="auto"/>
              <w:right w:val="single" w:sz="4" w:space="0" w:color="auto"/>
            </w:tcBorders>
          </w:tcPr>
          <w:p w14:paraId="705AC0F7"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493</w:t>
            </w:r>
          </w:p>
        </w:tc>
        <w:tc>
          <w:tcPr>
            <w:tcW w:w="341" w:type="pct"/>
            <w:tcBorders>
              <w:top w:val="single" w:sz="4" w:space="0" w:color="auto"/>
              <w:left w:val="single" w:sz="4" w:space="0" w:color="auto"/>
              <w:bottom w:val="single" w:sz="4" w:space="0" w:color="auto"/>
              <w:right w:val="single" w:sz="4" w:space="0" w:color="auto"/>
            </w:tcBorders>
          </w:tcPr>
          <w:p w14:paraId="64A9C92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w:t>
            </w:r>
          </w:p>
        </w:tc>
        <w:tc>
          <w:tcPr>
            <w:tcW w:w="341" w:type="pct"/>
            <w:tcBorders>
              <w:top w:val="single" w:sz="4" w:space="0" w:color="auto"/>
              <w:left w:val="single" w:sz="4" w:space="0" w:color="auto"/>
              <w:bottom w:val="single" w:sz="4" w:space="0" w:color="auto"/>
              <w:right w:val="single" w:sz="4" w:space="0" w:color="auto"/>
            </w:tcBorders>
          </w:tcPr>
          <w:p w14:paraId="6097B084"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w:t>
            </w:r>
          </w:p>
        </w:tc>
        <w:tc>
          <w:tcPr>
            <w:tcW w:w="341" w:type="pct"/>
            <w:tcBorders>
              <w:top w:val="single" w:sz="4" w:space="0" w:color="auto"/>
              <w:left w:val="single" w:sz="4" w:space="0" w:color="auto"/>
              <w:bottom w:val="single" w:sz="4" w:space="0" w:color="auto"/>
              <w:right w:val="single" w:sz="4" w:space="0" w:color="auto"/>
            </w:tcBorders>
          </w:tcPr>
          <w:p w14:paraId="365BAABF"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5B21F59"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20</w:t>
            </w:r>
          </w:p>
        </w:tc>
        <w:tc>
          <w:tcPr>
            <w:tcW w:w="341" w:type="pct"/>
            <w:tcBorders>
              <w:top w:val="single" w:sz="4" w:space="0" w:color="auto"/>
              <w:left w:val="single" w:sz="4" w:space="0" w:color="auto"/>
              <w:bottom w:val="single" w:sz="4" w:space="0" w:color="auto"/>
              <w:right w:val="single" w:sz="4" w:space="0" w:color="auto"/>
            </w:tcBorders>
          </w:tcPr>
          <w:p w14:paraId="4D69A1D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873003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22</w:t>
            </w:r>
          </w:p>
        </w:tc>
        <w:tc>
          <w:tcPr>
            <w:tcW w:w="339" w:type="pct"/>
            <w:tcBorders>
              <w:top w:val="single" w:sz="4" w:space="0" w:color="auto"/>
              <w:left w:val="single" w:sz="4" w:space="0" w:color="auto"/>
              <w:bottom w:val="single" w:sz="4" w:space="0" w:color="auto"/>
              <w:right w:val="single" w:sz="4" w:space="0" w:color="auto"/>
            </w:tcBorders>
          </w:tcPr>
          <w:p w14:paraId="1EDCE80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76BA7DD3"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0446C8EA"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Fimbriimonadia</w:t>
            </w:r>
            <w:proofErr w:type="spellEnd"/>
          </w:p>
        </w:tc>
        <w:tc>
          <w:tcPr>
            <w:tcW w:w="694" w:type="pct"/>
            <w:tcBorders>
              <w:top w:val="single" w:sz="4" w:space="0" w:color="auto"/>
              <w:left w:val="single" w:sz="4" w:space="0" w:color="auto"/>
              <w:bottom w:val="single" w:sz="4" w:space="0" w:color="auto"/>
              <w:right w:val="single" w:sz="4" w:space="0" w:color="auto"/>
            </w:tcBorders>
          </w:tcPr>
          <w:p w14:paraId="2A966631" w14:textId="77777777" w:rsidR="00576819" w:rsidRPr="00E82A5A" w:rsidRDefault="00576819" w:rsidP="00FB15FC">
            <w:pPr>
              <w:spacing w:after="0" w:line="240" w:lineRule="auto"/>
              <w:contextualSpacing/>
              <w:rPr>
                <w:rFonts w:ascii="Times New Roman" w:hAnsi="Times New Roman"/>
                <w:i/>
                <w:sz w:val="17"/>
                <w:szCs w:val="17"/>
              </w:rPr>
            </w:pPr>
            <w:bookmarkStart w:id="4" w:name="_Hlk510182508"/>
            <w:proofErr w:type="spellStart"/>
            <w:r>
              <w:rPr>
                <w:rFonts w:ascii="Times New Roman" w:hAnsi="Times New Roman"/>
                <w:i/>
                <w:sz w:val="17"/>
                <w:szCs w:val="17"/>
              </w:rPr>
              <w:t>Fimbriimonas</w:t>
            </w:r>
            <w:bookmarkEnd w:id="4"/>
            <w:proofErr w:type="spellEnd"/>
          </w:p>
        </w:tc>
        <w:tc>
          <w:tcPr>
            <w:tcW w:w="341" w:type="pct"/>
            <w:tcBorders>
              <w:top w:val="single" w:sz="4" w:space="0" w:color="auto"/>
              <w:left w:val="single" w:sz="4" w:space="0" w:color="auto"/>
              <w:bottom w:val="single" w:sz="4" w:space="0" w:color="auto"/>
              <w:right w:val="single" w:sz="4" w:space="0" w:color="auto"/>
            </w:tcBorders>
          </w:tcPr>
          <w:p w14:paraId="66DB2D94"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180</w:t>
            </w:r>
          </w:p>
        </w:tc>
        <w:tc>
          <w:tcPr>
            <w:tcW w:w="341" w:type="pct"/>
            <w:tcBorders>
              <w:top w:val="single" w:sz="4" w:space="0" w:color="auto"/>
              <w:left w:val="single" w:sz="4" w:space="0" w:color="auto"/>
              <w:bottom w:val="single" w:sz="4" w:space="0" w:color="auto"/>
              <w:right w:val="single" w:sz="4" w:space="0" w:color="auto"/>
            </w:tcBorders>
          </w:tcPr>
          <w:p w14:paraId="0170876C"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297</w:t>
            </w:r>
          </w:p>
        </w:tc>
        <w:tc>
          <w:tcPr>
            <w:tcW w:w="341" w:type="pct"/>
            <w:tcBorders>
              <w:top w:val="single" w:sz="4" w:space="0" w:color="auto"/>
              <w:left w:val="single" w:sz="4" w:space="0" w:color="auto"/>
              <w:bottom w:val="single" w:sz="4" w:space="0" w:color="auto"/>
              <w:right w:val="single" w:sz="4" w:space="0" w:color="auto"/>
            </w:tcBorders>
          </w:tcPr>
          <w:p w14:paraId="5507E8F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269</w:t>
            </w:r>
          </w:p>
        </w:tc>
        <w:tc>
          <w:tcPr>
            <w:tcW w:w="341" w:type="pct"/>
            <w:tcBorders>
              <w:top w:val="single" w:sz="4" w:space="0" w:color="auto"/>
              <w:left w:val="single" w:sz="4" w:space="0" w:color="auto"/>
              <w:bottom w:val="single" w:sz="4" w:space="0" w:color="auto"/>
              <w:right w:val="single" w:sz="4" w:space="0" w:color="auto"/>
            </w:tcBorders>
          </w:tcPr>
          <w:p w14:paraId="2B8218F0"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w:t>
            </w:r>
          </w:p>
        </w:tc>
        <w:tc>
          <w:tcPr>
            <w:tcW w:w="341" w:type="pct"/>
            <w:tcBorders>
              <w:top w:val="single" w:sz="4" w:space="0" w:color="auto"/>
              <w:left w:val="single" w:sz="4" w:space="0" w:color="auto"/>
              <w:bottom w:val="single" w:sz="4" w:space="0" w:color="auto"/>
              <w:right w:val="single" w:sz="4" w:space="0" w:color="auto"/>
            </w:tcBorders>
          </w:tcPr>
          <w:p w14:paraId="39038B20"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7FD1F98"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4B1E34F"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76A266A"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E508CB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33445D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57691E4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62EEF918"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6B79FC2A"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Cytophagia</w:t>
            </w:r>
            <w:proofErr w:type="spellEnd"/>
          </w:p>
        </w:tc>
        <w:tc>
          <w:tcPr>
            <w:tcW w:w="694" w:type="pct"/>
            <w:tcBorders>
              <w:top w:val="single" w:sz="4" w:space="0" w:color="auto"/>
              <w:left w:val="single" w:sz="4" w:space="0" w:color="auto"/>
              <w:bottom w:val="single" w:sz="4" w:space="0" w:color="auto"/>
              <w:right w:val="single" w:sz="4" w:space="0" w:color="auto"/>
            </w:tcBorders>
          </w:tcPr>
          <w:p w14:paraId="41CBC27B"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Cytophagaceae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0F0BFD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74</w:t>
            </w:r>
          </w:p>
        </w:tc>
        <w:tc>
          <w:tcPr>
            <w:tcW w:w="341" w:type="pct"/>
            <w:tcBorders>
              <w:top w:val="single" w:sz="4" w:space="0" w:color="auto"/>
              <w:left w:val="single" w:sz="4" w:space="0" w:color="auto"/>
              <w:bottom w:val="single" w:sz="4" w:space="0" w:color="auto"/>
              <w:right w:val="single" w:sz="4" w:space="0" w:color="auto"/>
            </w:tcBorders>
          </w:tcPr>
          <w:p w14:paraId="6EFBE501"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38</w:t>
            </w:r>
          </w:p>
        </w:tc>
        <w:tc>
          <w:tcPr>
            <w:tcW w:w="341" w:type="pct"/>
            <w:tcBorders>
              <w:top w:val="single" w:sz="4" w:space="0" w:color="auto"/>
              <w:left w:val="single" w:sz="4" w:space="0" w:color="auto"/>
              <w:bottom w:val="single" w:sz="4" w:space="0" w:color="auto"/>
              <w:right w:val="single" w:sz="4" w:space="0" w:color="auto"/>
            </w:tcBorders>
          </w:tcPr>
          <w:p w14:paraId="508D5205"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18</w:t>
            </w:r>
          </w:p>
        </w:tc>
        <w:tc>
          <w:tcPr>
            <w:tcW w:w="341" w:type="pct"/>
            <w:tcBorders>
              <w:top w:val="single" w:sz="4" w:space="0" w:color="auto"/>
              <w:left w:val="single" w:sz="4" w:space="0" w:color="auto"/>
              <w:bottom w:val="single" w:sz="4" w:space="0" w:color="auto"/>
              <w:right w:val="single" w:sz="4" w:space="0" w:color="auto"/>
            </w:tcBorders>
          </w:tcPr>
          <w:p w14:paraId="589070FE"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33</w:t>
            </w:r>
          </w:p>
        </w:tc>
        <w:tc>
          <w:tcPr>
            <w:tcW w:w="341" w:type="pct"/>
            <w:tcBorders>
              <w:top w:val="single" w:sz="4" w:space="0" w:color="auto"/>
              <w:left w:val="single" w:sz="4" w:space="0" w:color="auto"/>
              <w:bottom w:val="single" w:sz="4" w:space="0" w:color="auto"/>
              <w:right w:val="single" w:sz="4" w:space="0" w:color="auto"/>
            </w:tcBorders>
          </w:tcPr>
          <w:p w14:paraId="384B9EAF"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245</w:t>
            </w:r>
          </w:p>
        </w:tc>
        <w:tc>
          <w:tcPr>
            <w:tcW w:w="341" w:type="pct"/>
            <w:tcBorders>
              <w:top w:val="single" w:sz="4" w:space="0" w:color="auto"/>
              <w:left w:val="single" w:sz="4" w:space="0" w:color="auto"/>
              <w:bottom w:val="single" w:sz="4" w:space="0" w:color="auto"/>
              <w:right w:val="single" w:sz="4" w:space="0" w:color="auto"/>
            </w:tcBorders>
          </w:tcPr>
          <w:p w14:paraId="48137451"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342</w:t>
            </w:r>
          </w:p>
        </w:tc>
        <w:tc>
          <w:tcPr>
            <w:tcW w:w="341" w:type="pct"/>
            <w:tcBorders>
              <w:top w:val="single" w:sz="4" w:space="0" w:color="auto"/>
              <w:left w:val="single" w:sz="4" w:space="0" w:color="auto"/>
              <w:bottom w:val="single" w:sz="4" w:space="0" w:color="auto"/>
              <w:right w:val="single" w:sz="4" w:space="0" w:color="auto"/>
            </w:tcBorders>
          </w:tcPr>
          <w:p w14:paraId="2D6231FA"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B240289"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21</w:t>
            </w:r>
          </w:p>
        </w:tc>
        <w:tc>
          <w:tcPr>
            <w:tcW w:w="341" w:type="pct"/>
            <w:tcBorders>
              <w:top w:val="single" w:sz="4" w:space="0" w:color="auto"/>
              <w:left w:val="single" w:sz="4" w:space="0" w:color="auto"/>
              <w:bottom w:val="single" w:sz="4" w:space="0" w:color="auto"/>
              <w:right w:val="single" w:sz="4" w:space="0" w:color="auto"/>
            </w:tcBorders>
          </w:tcPr>
          <w:p w14:paraId="1F821CE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22</w:t>
            </w:r>
          </w:p>
        </w:tc>
        <w:tc>
          <w:tcPr>
            <w:tcW w:w="341" w:type="pct"/>
            <w:tcBorders>
              <w:top w:val="single" w:sz="4" w:space="0" w:color="auto"/>
              <w:left w:val="single" w:sz="4" w:space="0" w:color="auto"/>
              <w:bottom w:val="single" w:sz="4" w:space="0" w:color="auto"/>
              <w:right w:val="single" w:sz="4" w:space="0" w:color="auto"/>
            </w:tcBorders>
          </w:tcPr>
          <w:p w14:paraId="5D9ADF2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154</w:t>
            </w:r>
          </w:p>
        </w:tc>
        <w:tc>
          <w:tcPr>
            <w:tcW w:w="339" w:type="pct"/>
            <w:tcBorders>
              <w:top w:val="single" w:sz="4" w:space="0" w:color="auto"/>
              <w:left w:val="single" w:sz="4" w:space="0" w:color="auto"/>
              <w:bottom w:val="single" w:sz="4" w:space="0" w:color="auto"/>
              <w:right w:val="single" w:sz="4" w:space="0" w:color="auto"/>
            </w:tcBorders>
          </w:tcPr>
          <w:p w14:paraId="196F6E8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21</w:t>
            </w:r>
          </w:p>
        </w:tc>
      </w:tr>
      <w:tr w:rsidR="00576819" w:rsidRPr="00FC33D8" w14:paraId="71314D1B" w14:textId="77777777" w:rsidTr="00576819">
        <w:trPr>
          <w:trHeight w:val="202"/>
        </w:trPr>
        <w:tc>
          <w:tcPr>
            <w:tcW w:w="557" w:type="pct"/>
            <w:vMerge w:val="restart"/>
            <w:tcBorders>
              <w:top w:val="single" w:sz="4" w:space="0" w:color="auto"/>
              <w:left w:val="single" w:sz="4" w:space="0" w:color="auto"/>
              <w:right w:val="single" w:sz="4" w:space="0" w:color="auto"/>
            </w:tcBorders>
          </w:tcPr>
          <w:p w14:paraId="04D6EA56"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Saprospirae</w:t>
            </w:r>
            <w:proofErr w:type="spellEnd"/>
          </w:p>
        </w:tc>
        <w:tc>
          <w:tcPr>
            <w:tcW w:w="694" w:type="pct"/>
            <w:tcBorders>
              <w:top w:val="single" w:sz="4" w:space="0" w:color="auto"/>
              <w:left w:val="single" w:sz="4" w:space="0" w:color="auto"/>
              <w:bottom w:val="single" w:sz="4" w:space="0" w:color="auto"/>
              <w:right w:val="single" w:sz="4" w:space="0" w:color="auto"/>
            </w:tcBorders>
          </w:tcPr>
          <w:p w14:paraId="43E885D6" w14:textId="77777777" w:rsidR="00576819" w:rsidRPr="00E82A5A" w:rsidRDefault="00576819" w:rsidP="00FB15FC">
            <w:pPr>
              <w:spacing w:after="0" w:line="240" w:lineRule="auto"/>
              <w:contextualSpacing/>
              <w:rPr>
                <w:rFonts w:ascii="Times New Roman" w:hAnsi="Times New Roman"/>
                <w:i/>
                <w:sz w:val="17"/>
                <w:szCs w:val="17"/>
              </w:rPr>
            </w:pPr>
            <w:proofErr w:type="spellStart"/>
            <w:r w:rsidRPr="00E82A5A">
              <w:rPr>
                <w:rFonts w:ascii="Times New Roman" w:hAnsi="Times New Roman"/>
                <w:i/>
                <w:sz w:val="17"/>
                <w:szCs w:val="17"/>
              </w:rPr>
              <w:t>Chitinophagaceae</w:t>
            </w:r>
            <w:proofErr w:type="spellEnd"/>
            <w:r w:rsidRPr="00E82A5A">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A633D1B"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168</w:t>
            </w:r>
          </w:p>
        </w:tc>
        <w:tc>
          <w:tcPr>
            <w:tcW w:w="341" w:type="pct"/>
            <w:tcBorders>
              <w:top w:val="single" w:sz="4" w:space="0" w:color="auto"/>
              <w:left w:val="single" w:sz="4" w:space="0" w:color="auto"/>
              <w:bottom w:val="single" w:sz="4" w:space="0" w:color="auto"/>
              <w:right w:val="single" w:sz="4" w:space="0" w:color="auto"/>
            </w:tcBorders>
          </w:tcPr>
          <w:p w14:paraId="5C2C10E5"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202</w:t>
            </w:r>
          </w:p>
        </w:tc>
        <w:tc>
          <w:tcPr>
            <w:tcW w:w="341" w:type="pct"/>
            <w:tcBorders>
              <w:top w:val="single" w:sz="4" w:space="0" w:color="auto"/>
              <w:left w:val="single" w:sz="4" w:space="0" w:color="auto"/>
              <w:bottom w:val="single" w:sz="4" w:space="0" w:color="auto"/>
              <w:right w:val="single" w:sz="4" w:space="0" w:color="auto"/>
            </w:tcBorders>
          </w:tcPr>
          <w:p w14:paraId="21910419"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88</w:t>
            </w:r>
          </w:p>
        </w:tc>
        <w:tc>
          <w:tcPr>
            <w:tcW w:w="341" w:type="pct"/>
            <w:tcBorders>
              <w:top w:val="single" w:sz="4" w:space="0" w:color="auto"/>
              <w:left w:val="single" w:sz="4" w:space="0" w:color="auto"/>
              <w:bottom w:val="single" w:sz="4" w:space="0" w:color="auto"/>
              <w:right w:val="single" w:sz="4" w:space="0" w:color="auto"/>
            </w:tcBorders>
          </w:tcPr>
          <w:p w14:paraId="535703EE"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75</w:t>
            </w:r>
          </w:p>
        </w:tc>
        <w:tc>
          <w:tcPr>
            <w:tcW w:w="341" w:type="pct"/>
            <w:tcBorders>
              <w:top w:val="single" w:sz="4" w:space="0" w:color="auto"/>
              <w:left w:val="single" w:sz="4" w:space="0" w:color="auto"/>
              <w:bottom w:val="single" w:sz="4" w:space="0" w:color="auto"/>
              <w:right w:val="single" w:sz="4" w:space="0" w:color="auto"/>
            </w:tcBorders>
          </w:tcPr>
          <w:p w14:paraId="4C3E9AE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60</w:t>
            </w:r>
          </w:p>
        </w:tc>
        <w:tc>
          <w:tcPr>
            <w:tcW w:w="341" w:type="pct"/>
            <w:tcBorders>
              <w:top w:val="single" w:sz="4" w:space="0" w:color="auto"/>
              <w:left w:val="single" w:sz="4" w:space="0" w:color="auto"/>
              <w:bottom w:val="single" w:sz="4" w:space="0" w:color="auto"/>
              <w:right w:val="single" w:sz="4" w:space="0" w:color="auto"/>
            </w:tcBorders>
          </w:tcPr>
          <w:p w14:paraId="18CA4B4B"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57</w:t>
            </w:r>
          </w:p>
        </w:tc>
        <w:tc>
          <w:tcPr>
            <w:tcW w:w="341" w:type="pct"/>
            <w:tcBorders>
              <w:top w:val="single" w:sz="4" w:space="0" w:color="auto"/>
              <w:left w:val="single" w:sz="4" w:space="0" w:color="auto"/>
              <w:bottom w:val="single" w:sz="4" w:space="0" w:color="auto"/>
              <w:right w:val="single" w:sz="4" w:space="0" w:color="auto"/>
            </w:tcBorders>
          </w:tcPr>
          <w:p w14:paraId="23B743E1"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8B3DB17"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327</w:t>
            </w:r>
          </w:p>
        </w:tc>
        <w:tc>
          <w:tcPr>
            <w:tcW w:w="341" w:type="pct"/>
            <w:tcBorders>
              <w:top w:val="single" w:sz="4" w:space="0" w:color="auto"/>
              <w:left w:val="single" w:sz="4" w:space="0" w:color="auto"/>
              <w:bottom w:val="single" w:sz="4" w:space="0" w:color="auto"/>
              <w:right w:val="single" w:sz="4" w:space="0" w:color="auto"/>
            </w:tcBorders>
          </w:tcPr>
          <w:p w14:paraId="36E8DEB8"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1611</w:t>
            </w:r>
          </w:p>
        </w:tc>
        <w:tc>
          <w:tcPr>
            <w:tcW w:w="341" w:type="pct"/>
            <w:tcBorders>
              <w:top w:val="single" w:sz="4" w:space="0" w:color="auto"/>
              <w:left w:val="single" w:sz="4" w:space="0" w:color="auto"/>
              <w:bottom w:val="single" w:sz="4" w:space="0" w:color="auto"/>
              <w:right w:val="single" w:sz="4" w:space="0" w:color="auto"/>
            </w:tcBorders>
          </w:tcPr>
          <w:p w14:paraId="1EB4F8C3"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919</w:t>
            </w:r>
          </w:p>
        </w:tc>
        <w:tc>
          <w:tcPr>
            <w:tcW w:w="339" w:type="pct"/>
            <w:tcBorders>
              <w:top w:val="single" w:sz="4" w:space="0" w:color="auto"/>
              <w:left w:val="single" w:sz="4" w:space="0" w:color="auto"/>
              <w:bottom w:val="single" w:sz="4" w:space="0" w:color="auto"/>
              <w:right w:val="single" w:sz="4" w:space="0" w:color="auto"/>
            </w:tcBorders>
          </w:tcPr>
          <w:p w14:paraId="1FB801FF"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1131</w:t>
            </w:r>
          </w:p>
        </w:tc>
      </w:tr>
      <w:tr w:rsidR="00576819" w:rsidRPr="00FC33D8" w14:paraId="596C02F0" w14:textId="77777777" w:rsidTr="00576819">
        <w:trPr>
          <w:trHeight w:val="202"/>
        </w:trPr>
        <w:tc>
          <w:tcPr>
            <w:tcW w:w="557" w:type="pct"/>
            <w:vMerge/>
            <w:tcBorders>
              <w:left w:val="single" w:sz="4" w:space="0" w:color="auto"/>
              <w:bottom w:val="single" w:sz="4" w:space="0" w:color="auto"/>
              <w:right w:val="single" w:sz="4" w:space="0" w:color="auto"/>
            </w:tcBorders>
          </w:tcPr>
          <w:p w14:paraId="0B67EADD"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CA9E30C" w14:textId="77777777" w:rsidR="00576819" w:rsidRPr="00E82A5A" w:rsidRDefault="00576819" w:rsidP="00FB15FC">
            <w:pPr>
              <w:spacing w:after="0" w:line="240" w:lineRule="auto"/>
              <w:contextualSpacing/>
              <w:rPr>
                <w:rFonts w:ascii="Times New Roman" w:hAnsi="Times New Roman"/>
                <w:i/>
                <w:sz w:val="17"/>
                <w:szCs w:val="17"/>
              </w:rPr>
            </w:pPr>
            <w:proofErr w:type="spellStart"/>
            <w:r w:rsidRPr="00E82A5A">
              <w:rPr>
                <w:rFonts w:ascii="Times New Roman" w:hAnsi="Times New Roman"/>
                <w:i/>
                <w:sz w:val="17"/>
                <w:szCs w:val="17"/>
              </w:rPr>
              <w:t>Saprospiraceae</w:t>
            </w:r>
            <w:proofErr w:type="spellEnd"/>
            <w:r w:rsidRPr="00E82A5A">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C781722"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61C29AC"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34</w:t>
            </w:r>
          </w:p>
        </w:tc>
        <w:tc>
          <w:tcPr>
            <w:tcW w:w="341" w:type="pct"/>
            <w:tcBorders>
              <w:top w:val="single" w:sz="4" w:space="0" w:color="auto"/>
              <w:left w:val="single" w:sz="4" w:space="0" w:color="auto"/>
              <w:bottom w:val="single" w:sz="4" w:space="0" w:color="auto"/>
              <w:right w:val="single" w:sz="4" w:space="0" w:color="auto"/>
            </w:tcBorders>
          </w:tcPr>
          <w:p w14:paraId="31779FC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45</w:t>
            </w:r>
          </w:p>
        </w:tc>
        <w:tc>
          <w:tcPr>
            <w:tcW w:w="341" w:type="pct"/>
            <w:tcBorders>
              <w:top w:val="single" w:sz="4" w:space="0" w:color="auto"/>
              <w:left w:val="single" w:sz="4" w:space="0" w:color="auto"/>
              <w:bottom w:val="single" w:sz="4" w:space="0" w:color="auto"/>
              <w:right w:val="single" w:sz="4" w:space="0" w:color="auto"/>
            </w:tcBorders>
          </w:tcPr>
          <w:p w14:paraId="5539452C"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11F857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776</w:t>
            </w:r>
          </w:p>
        </w:tc>
        <w:tc>
          <w:tcPr>
            <w:tcW w:w="341" w:type="pct"/>
            <w:tcBorders>
              <w:top w:val="single" w:sz="4" w:space="0" w:color="auto"/>
              <w:left w:val="single" w:sz="4" w:space="0" w:color="auto"/>
              <w:bottom w:val="single" w:sz="4" w:space="0" w:color="auto"/>
              <w:right w:val="single" w:sz="4" w:space="0" w:color="auto"/>
            </w:tcBorders>
          </w:tcPr>
          <w:p w14:paraId="014F45C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374</w:t>
            </w:r>
          </w:p>
        </w:tc>
        <w:tc>
          <w:tcPr>
            <w:tcW w:w="341" w:type="pct"/>
            <w:tcBorders>
              <w:top w:val="single" w:sz="4" w:space="0" w:color="auto"/>
              <w:left w:val="single" w:sz="4" w:space="0" w:color="auto"/>
              <w:bottom w:val="single" w:sz="4" w:space="0" w:color="auto"/>
              <w:right w:val="single" w:sz="4" w:space="0" w:color="auto"/>
            </w:tcBorders>
          </w:tcPr>
          <w:p w14:paraId="593585B7"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55798D1"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C8E7F57"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1B7F85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198</w:t>
            </w:r>
          </w:p>
        </w:tc>
        <w:tc>
          <w:tcPr>
            <w:tcW w:w="339" w:type="pct"/>
            <w:tcBorders>
              <w:top w:val="single" w:sz="4" w:space="0" w:color="auto"/>
              <w:left w:val="single" w:sz="4" w:space="0" w:color="auto"/>
              <w:bottom w:val="single" w:sz="4" w:space="0" w:color="auto"/>
              <w:right w:val="single" w:sz="4" w:space="0" w:color="auto"/>
            </w:tcBorders>
          </w:tcPr>
          <w:p w14:paraId="49BFAD66"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53</w:t>
            </w:r>
          </w:p>
        </w:tc>
      </w:tr>
      <w:tr w:rsidR="00576819" w:rsidRPr="00FC33D8" w14:paraId="0B9B33E2" w14:textId="77777777" w:rsidTr="00FB15FC">
        <w:trPr>
          <w:trHeight w:val="202"/>
        </w:trPr>
        <w:tc>
          <w:tcPr>
            <w:tcW w:w="557" w:type="pct"/>
            <w:vMerge w:val="restart"/>
            <w:tcBorders>
              <w:top w:val="single" w:sz="4" w:space="0" w:color="auto"/>
              <w:left w:val="single" w:sz="4" w:space="0" w:color="auto"/>
              <w:right w:val="single" w:sz="4" w:space="0" w:color="auto"/>
            </w:tcBorders>
          </w:tcPr>
          <w:p w14:paraId="1FB985B5" w14:textId="77777777" w:rsidR="00576819" w:rsidRPr="00E82A5A" w:rsidRDefault="00576819" w:rsidP="00FB15FC">
            <w:pPr>
              <w:spacing w:after="0" w:line="240" w:lineRule="auto"/>
              <w:contextualSpacing/>
              <w:rPr>
                <w:rFonts w:ascii="Times New Roman" w:hAnsi="Times New Roman"/>
                <w:sz w:val="17"/>
                <w:szCs w:val="17"/>
              </w:rPr>
            </w:pPr>
            <w:proofErr w:type="spellStart"/>
            <w:r>
              <w:rPr>
                <w:rFonts w:ascii="Times New Roman" w:hAnsi="Times New Roman"/>
                <w:sz w:val="17"/>
                <w:szCs w:val="17"/>
              </w:rPr>
              <w:t>Chlamydiia</w:t>
            </w:r>
            <w:proofErr w:type="spellEnd"/>
          </w:p>
        </w:tc>
        <w:tc>
          <w:tcPr>
            <w:tcW w:w="694" w:type="pct"/>
            <w:tcBorders>
              <w:top w:val="single" w:sz="4" w:space="0" w:color="auto"/>
              <w:left w:val="single" w:sz="4" w:space="0" w:color="auto"/>
              <w:bottom w:val="single" w:sz="4" w:space="0" w:color="auto"/>
              <w:right w:val="single" w:sz="4" w:space="0" w:color="auto"/>
            </w:tcBorders>
          </w:tcPr>
          <w:p w14:paraId="2B4B4666" w14:textId="77777777" w:rsidR="00576819" w:rsidRPr="00E82A5A" w:rsidRDefault="00576819" w:rsidP="00FB15FC">
            <w:pPr>
              <w:spacing w:after="0" w:line="240" w:lineRule="auto"/>
              <w:contextualSpacing/>
              <w:rPr>
                <w:rFonts w:ascii="Times New Roman" w:hAnsi="Times New Roman"/>
                <w:i/>
                <w:sz w:val="17"/>
                <w:szCs w:val="17"/>
              </w:rPr>
            </w:pPr>
            <w:r w:rsidRPr="007C420F">
              <w:rPr>
                <w:rFonts w:ascii="Times New Roman" w:hAnsi="Times New Roman"/>
                <w:i/>
                <w:sz w:val="17"/>
                <w:szCs w:val="17"/>
              </w:rPr>
              <w:t>Candidatus</w:t>
            </w:r>
            <w:r>
              <w:rPr>
                <w:rFonts w:ascii="Times New Roman" w:hAnsi="Times New Roman"/>
                <w:i/>
                <w:sz w:val="17"/>
                <w:szCs w:val="17"/>
              </w:rPr>
              <w:t xml:space="preserve"> </w:t>
            </w:r>
            <w:proofErr w:type="spellStart"/>
            <w:r w:rsidRPr="007C420F">
              <w:rPr>
                <w:rFonts w:ascii="Times New Roman" w:hAnsi="Times New Roman"/>
                <w:sz w:val="17"/>
                <w:szCs w:val="17"/>
              </w:rPr>
              <w:t>Rhabdochlamydia</w:t>
            </w:r>
            <w:proofErr w:type="spellEnd"/>
          </w:p>
        </w:tc>
        <w:tc>
          <w:tcPr>
            <w:tcW w:w="341" w:type="pct"/>
            <w:tcBorders>
              <w:top w:val="single" w:sz="4" w:space="0" w:color="auto"/>
              <w:left w:val="single" w:sz="4" w:space="0" w:color="auto"/>
              <w:bottom w:val="single" w:sz="4" w:space="0" w:color="auto"/>
              <w:right w:val="single" w:sz="4" w:space="0" w:color="auto"/>
            </w:tcBorders>
          </w:tcPr>
          <w:p w14:paraId="01D8822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31</w:t>
            </w:r>
          </w:p>
        </w:tc>
        <w:tc>
          <w:tcPr>
            <w:tcW w:w="341" w:type="pct"/>
            <w:tcBorders>
              <w:top w:val="single" w:sz="4" w:space="0" w:color="auto"/>
              <w:left w:val="single" w:sz="4" w:space="0" w:color="auto"/>
              <w:bottom w:val="single" w:sz="4" w:space="0" w:color="auto"/>
              <w:right w:val="single" w:sz="4" w:space="0" w:color="auto"/>
            </w:tcBorders>
          </w:tcPr>
          <w:p w14:paraId="6A052C57"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82</w:t>
            </w:r>
          </w:p>
        </w:tc>
        <w:tc>
          <w:tcPr>
            <w:tcW w:w="341" w:type="pct"/>
            <w:tcBorders>
              <w:top w:val="single" w:sz="4" w:space="0" w:color="auto"/>
              <w:left w:val="single" w:sz="4" w:space="0" w:color="auto"/>
              <w:bottom w:val="single" w:sz="4" w:space="0" w:color="auto"/>
              <w:right w:val="single" w:sz="4" w:space="0" w:color="auto"/>
            </w:tcBorders>
          </w:tcPr>
          <w:p w14:paraId="6382E537"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71</w:t>
            </w:r>
          </w:p>
        </w:tc>
        <w:tc>
          <w:tcPr>
            <w:tcW w:w="341" w:type="pct"/>
            <w:tcBorders>
              <w:top w:val="single" w:sz="4" w:space="0" w:color="auto"/>
              <w:left w:val="single" w:sz="4" w:space="0" w:color="auto"/>
              <w:bottom w:val="single" w:sz="4" w:space="0" w:color="auto"/>
              <w:right w:val="single" w:sz="4" w:space="0" w:color="auto"/>
            </w:tcBorders>
          </w:tcPr>
          <w:p w14:paraId="2FA05722"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236</w:t>
            </w:r>
          </w:p>
        </w:tc>
        <w:tc>
          <w:tcPr>
            <w:tcW w:w="341" w:type="pct"/>
            <w:tcBorders>
              <w:top w:val="single" w:sz="4" w:space="0" w:color="auto"/>
              <w:left w:val="single" w:sz="4" w:space="0" w:color="auto"/>
              <w:bottom w:val="single" w:sz="4" w:space="0" w:color="auto"/>
              <w:right w:val="single" w:sz="4" w:space="0" w:color="auto"/>
            </w:tcBorders>
          </w:tcPr>
          <w:p w14:paraId="353B7943"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5A7C4E0"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0388E6E"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4BCEFA0"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F41828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F3A224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25</w:t>
            </w:r>
          </w:p>
        </w:tc>
        <w:tc>
          <w:tcPr>
            <w:tcW w:w="339" w:type="pct"/>
            <w:tcBorders>
              <w:top w:val="single" w:sz="4" w:space="0" w:color="auto"/>
              <w:left w:val="single" w:sz="4" w:space="0" w:color="auto"/>
              <w:bottom w:val="single" w:sz="4" w:space="0" w:color="auto"/>
              <w:right w:val="single" w:sz="4" w:space="0" w:color="auto"/>
            </w:tcBorders>
          </w:tcPr>
          <w:p w14:paraId="4440F8F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6668912E" w14:textId="77777777" w:rsidTr="00FB15FC">
        <w:trPr>
          <w:trHeight w:val="202"/>
        </w:trPr>
        <w:tc>
          <w:tcPr>
            <w:tcW w:w="557" w:type="pct"/>
            <w:vMerge/>
            <w:tcBorders>
              <w:left w:val="single" w:sz="4" w:space="0" w:color="auto"/>
              <w:bottom w:val="single" w:sz="4" w:space="0" w:color="auto"/>
              <w:right w:val="single" w:sz="4" w:space="0" w:color="auto"/>
            </w:tcBorders>
          </w:tcPr>
          <w:p w14:paraId="5C222204"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47FE725" w14:textId="77777777" w:rsidR="00576819" w:rsidRPr="00191D65" w:rsidRDefault="00576819" w:rsidP="00FB15FC">
            <w:pPr>
              <w:spacing w:after="0" w:line="240" w:lineRule="auto"/>
              <w:contextualSpacing/>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41" w:type="pct"/>
            <w:tcBorders>
              <w:top w:val="single" w:sz="4" w:space="0" w:color="auto"/>
              <w:left w:val="single" w:sz="4" w:space="0" w:color="auto"/>
              <w:bottom w:val="single" w:sz="4" w:space="0" w:color="auto"/>
              <w:right w:val="single" w:sz="4" w:space="0" w:color="auto"/>
            </w:tcBorders>
          </w:tcPr>
          <w:p w14:paraId="59D33B4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124</w:t>
            </w:r>
          </w:p>
        </w:tc>
        <w:tc>
          <w:tcPr>
            <w:tcW w:w="341" w:type="pct"/>
            <w:tcBorders>
              <w:top w:val="single" w:sz="4" w:space="0" w:color="auto"/>
              <w:left w:val="single" w:sz="4" w:space="0" w:color="auto"/>
              <w:bottom w:val="single" w:sz="4" w:space="0" w:color="auto"/>
              <w:right w:val="single" w:sz="4" w:space="0" w:color="auto"/>
            </w:tcBorders>
          </w:tcPr>
          <w:p w14:paraId="1796D00B"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66</w:t>
            </w:r>
          </w:p>
        </w:tc>
        <w:tc>
          <w:tcPr>
            <w:tcW w:w="341" w:type="pct"/>
            <w:tcBorders>
              <w:top w:val="single" w:sz="4" w:space="0" w:color="auto"/>
              <w:left w:val="single" w:sz="4" w:space="0" w:color="auto"/>
              <w:bottom w:val="single" w:sz="4" w:space="0" w:color="auto"/>
              <w:right w:val="single" w:sz="4" w:space="0" w:color="auto"/>
            </w:tcBorders>
          </w:tcPr>
          <w:p w14:paraId="0FB7EC06"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91</w:t>
            </w:r>
          </w:p>
        </w:tc>
        <w:tc>
          <w:tcPr>
            <w:tcW w:w="341" w:type="pct"/>
            <w:tcBorders>
              <w:top w:val="single" w:sz="4" w:space="0" w:color="auto"/>
              <w:left w:val="single" w:sz="4" w:space="0" w:color="auto"/>
              <w:bottom w:val="single" w:sz="4" w:space="0" w:color="auto"/>
              <w:right w:val="single" w:sz="4" w:space="0" w:color="auto"/>
            </w:tcBorders>
          </w:tcPr>
          <w:p w14:paraId="1DE6543C"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463</w:t>
            </w:r>
          </w:p>
        </w:tc>
        <w:tc>
          <w:tcPr>
            <w:tcW w:w="341" w:type="pct"/>
            <w:tcBorders>
              <w:top w:val="single" w:sz="4" w:space="0" w:color="auto"/>
              <w:left w:val="single" w:sz="4" w:space="0" w:color="auto"/>
              <w:bottom w:val="single" w:sz="4" w:space="0" w:color="auto"/>
              <w:right w:val="single" w:sz="4" w:space="0" w:color="auto"/>
            </w:tcBorders>
          </w:tcPr>
          <w:p w14:paraId="283A4229"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E08F9DB"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9663408"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0E6D8D9"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319AA51"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AA7A2B7"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0C1A4227"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r>
      <w:tr w:rsidR="00576819" w:rsidRPr="00FC33D8" w14:paraId="2CD3DD19"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549688B2" w14:textId="77777777" w:rsidR="00576819" w:rsidRPr="00191D65" w:rsidRDefault="00576819" w:rsidP="00FB15FC">
            <w:pPr>
              <w:spacing w:after="0" w:line="240" w:lineRule="auto"/>
              <w:contextualSpacing/>
              <w:jc w:val="both"/>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SJA-28</w:t>
            </w:r>
          </w:p>
        </w:tc>
        <w:tc>
          <w:tcPr>
            <w:tcW w:w="694" w:type="pct"/>
            <w:tcBorders>
              <w:top w:val="single" w:sz="4" w:space="0" w:color="auto"/>
              <w:left w:val="single" w:sz="4" w:space="0" w:color="auto"/>
              <w:bottom w:val="single" w:sz="4" w:space="0" w:color="auto"/>
              <w:right w:val="single" w:sz="4" w:space="0" w:color="auto"/>
            </w:tcBorders>
          </w:tcPr>
          <w:p w14:paraId="2E06FF97" w14:textId="77777777" w:rsidR="00576819" w:rsidRPr="00191D65" w:rsidRDefault="00576819" w:rsidP="00FB15F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41" w:type="pct"/>
            <w:tcBorders>
              <w:top w:val="single" w:sz="4" w:space="0" w:color="auto"/>
              <w:left w:val="single" w:sz="4" w:space="0" w:color="auto"/>
              <w:bottom w:val="single" w:sz="4" w:space="0" w:color="auto"/>
              <w:right w:val="single" w:sz="4" w:space="0" w:color="auto"/>
            </w:tcBorders>
          </w:tcPr>
          <w:p w14:paraId="5D87FF0C"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871</w:t>
            </w:r>
          </w:p>
        </w:tc>
        <w:tc>
          <w:tcPr>
            <w:tcW w:w="341" w:type="pct"/>
            <w:tcBorders>
              <w:top w:val="single" w:sz="4" w:space="0" w:color="auto"/>
              <w:left w:val="single" w:sz="4" w:space="0" w:color="auto"/>
              <w:bottom w:val="single" w:sz="4" w:space="0" w:color="auto"/>
              <w:right w:val="single" w:sz="4" w:space="0" w:color="auto"/>
            </w:tcBorders>
          </w:tcPr>
          <w:p w14:paraId="45505C3B"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1785</w:t>
            </w:r>
          </w:p>
        </w:tc>
        <w:tc>
          <w:tcPr>
            <w:tcW w:w="341" w:type="pct"/>
            <w:tcBorders>
              <w:top w:val="single" w:sz="4" w:space="0" w:color="auto"/>
              <w:left w:val="single" w:sz="4" w:space="0" w:color="auto"/>
              <w:bottom w:val="single" w:sz="4" w:space="0" w:color="auto"/>
              <w:right w:val="single" w:sz="4" w:space="0" w:color="auto"/>
            </w:tcBorders>
          </w:tcPr>
          <w:p w14:paraId="36EF1A5A"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1814</w:t>
            </w:r>
          </w:p>
        </w:tc>
        <w:tc>
          <w:tcPr>
            <w:tcW w:w="341" w:type="pct"/>
            <w:tcBorders>
              <w:top w:val="single" w:sz="4" w:space="0" w:color="auto"/>
              <w:left w:val="single" w:sz="4" w:space="0" w:color="auto"/>
              <w:bottom w:val="single" w:sz="4" w:space="0" w:color="auto"/>
              <w:right w:val="single" w:sz="4" w:space="0" w:color="auto"/>
            </w:tcBorders>
          </w:tcPr>
          <w:p w14:paraId="0DD2BD26"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2108</w:t>
            </w:r>
          </w:p>
        </w:tc>
        <w:tc>
          <w:tcPr>
            <w:tcW w:w="341" w:type="pct"/>
            <w:tcBorders>
              <w:top w:val="single" w:sz="4" w:space="0" w:color="auto"/>
              <w:left w:val="single" w:sz="4" w:space="0" w:color="auto"/>
              <w:bottom w:val="single" w:sz="4" w:space="0" w:color="auto"/>
              <w:right w:val="single" w:sz="4" w:space="0" w:color="auto"/>
            </w:tcBorders>
          </w:tcPr>
          <w:p w14:paraId="68AF1519"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FC94610"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7918F76"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6394575"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E2A7E10"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F32D64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2C53FB13"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r>
      <w:tr w:rsidR="00576819" w:rsidRPr="00FC33D8" w14:paraId="1E832D76"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56D5CFB6" w14:textId="77777777" w:rsidR="00576819" w:rsidRPr="00E82A5A" w:rsidRDefault="00576819" w:rsidP="00FB15FC">
            <w:pPr>
              <w:spacing w:after="0" w:line="240" w:lineRule="auto"/>
              <w:contextualSpacing/>
              <w:jc w:val="both"/>
              <w:rPr>
                <w:rFonts w:ascii="Times New Roman" w:hAnsi="Times New Roman"/>
                <w:sz w:val="17"/>
                <w:szCs w:val="17"/>
              </w:rPr>
            </w:pPr>
            <w:r>
              <w:rPr>
                <w:rFonts w:ascii="Times New Roman" w:hAnsi="Times New Roman"/>
                <w:sz w:val="17"/>
                <w:szCs w:val="17"/>
              </w:rPr>
              <w:t>Chloroplast</w:t>
            </w:r>
          </w:p>
        </w:tc>
        <w:tc>
          <w:tcPr>
            <w:tcW w:w="694" w:type="pct"/>
            <w:tcBorders>
              <w:top w:val="single" w:sz="4" w:space="0" w:color="auto"/>
              <w:left w:val="single" w:sz="4" w:space="0" w:color="auto"/>
              <w:bottom w:val="single" w:sz="4" w:space="0" w:color="auto"/>
              <w:right w:val="single" w:sz="4" w:space="0" w:color="auto"/>
            </w:tcBorders>
          </w:tcPr>
          <w:p w14:paraId="638E6BD5" w14:textId="77777777" w:rsidR="00576819" w:rsidRPr="00E82A5A"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Stramenopiles**</w:t>
            </w:r>
          </w:p>
        </w:tc>
        <w:tc>
          <w:tcPr>
            <w:tcW w:w="341" w:type="pct"/>
            <w:tcBorders>
              <w:top w:val="single" w:sz="4" w:space="0" w:color="auto"/>
              <w:left w:val="single" w:sz="4" w:space="0" w:color="auto"/>
              <w:bottom w:val="single" w:sz="4" w:space="0" w:color="auto"/>
              <w:right w:val="single" w:sz="4" w:space="0" w:color="auto"/>
            </w:tcBorders>
          </w:tcPr>
          <w:p w14:paraId="69CBA7BD"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2120</w:t>
            </w:r>
          </w:p>
        </w:tc>
        <w:tc>
          <w:tcPr>
            <w:tcW w:w="341" w:type="pct"/>
            <w:tcBorders>
              <w:top w:val="single" w:sz="4" w:space="0" w:color="auto"/>
              <w:left w:val="single" w:sz="4" w:space="0" w:color="auto"/>
              <w:bottom w:val="single" w:sz="4" w:space="0" w:color="auto"/>
              <w:right w:val="single" w:sz="4" w:space="0" w:color="auto"/>
            </w:tcBorders>
          </w:tcPr>
          <w:p w14:paraId="44EEE3F0"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350</w:t>
            </w:r>
          </w:p>
        </w:tc>
        <w:tc>
          <w:tcPr>
            <w:tcW w:w="341" w:type="pct"/>
            <w:tcBorders>
              <w:top w:val="single" w:sz="4" w:space="0" w:color="auto"/>
              <w:left w:val="single" w:sz="4" w:space="0" w:color="auto"/>
              <w:bottom w:val="single" w:sz="4" w:space="0" w:color="auto"/>
              <w:right w:val="single" w:sz="4" w:space="0" w:color="auto"/>
            </w:tcBorders>
          </w:tcPr>
          <w:p w14:paraId="1BAB45B5"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105</w:t>
            </w:r>
          </w:p>
        </w:tc>
        <w:tc>
          <w:tcPr>
            <w:tcW w:w="341" w:type="pct"/>
            <w:tcBorders>
              <w:top w:val="single" w:sz="4" w:space="0" w:color="auto"/>
              <w:left w:val="single" w:sz="4" w:space="0" w:color="auto"/>
              <w:bottom w:val="single" w:sz="4" w:space="0" w:color="auto"/>
              <w:right w:val="single" w:sz="4" w:space="0" w:color="auto"/>
            </w:tcBorders>
          </w:tcPr>
          <w:p w14:paraId="149DEA3A"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229</w:t>
            </w:r>
          </w:p>
        </w:tc>
        <w:tc>
          <w:tcPr>
            <w:tcW w:w="341" w:type="pct"/>
            <w:tcBorders>
              <w:top w:val="single" w:sz="4" w:space="0" w:color="auto"/>
              <w:left w:val="single" w:sz="4" w:space="0" w:color="auto"/>
              <w:bottom w:val="single" w:sz="4" w:space="0" w:color="auto"/>
              <w:right w:val="single" w:sz="4" w:space="0" w:color="auto"/>
            </w:tcBorders>
          </w:tcPr>
          <w:p w14:paraId="092F72C3"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C52657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19</w:t>
            </w:r>
          </w:p>
        </w:tc>
        <w:tc>
          <w:tcPr>
            <w:tcW w:w="341" w:type="pct"/>
            <w:tcBorders>
              <w:top w:val="single" w:sz="4" w:space="0" w:color="auto"/>
              <w:left w:val="single" w:sz="4" w:space="0" w:color="auto"/>
              <w:bottom w:val="single" w:sz="4" w:space="0" w:color="auto"/>
              <w:right w:val="single" w:sz="4" w:space="0" w:color="auto"/>
            </w:tcBorders>
          </w:tcPr>
          <w:p w14:paraId="000AD8FA"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B32AD6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22</w:t>
            </w:r>
          </w:p>
        </w:tc>
        <w:tc>
          <w:tcPr>
            <w:tcW w:w="341" w:type="pct"/>
            <w:tcBorders>
              <w:top w:val="single" w:sz="4" w:space="0" w:color="auto"/>
              <w:left w:val="single" w:sz="4" w:space="0" w:color="auto"/>
              <w:bottom w:val="single" w:sz="4" w:space="0" w:color="auto"/>
              <w:right w:val="single" w:sz="4" w:space="0" w:color="auto"/>
            </w:tcBorders>
          </w:tcPr>
          <w:p w14:paraId="22327C2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5D15C0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10</w:t>
            </w:r>
          </w:p>
        </w:tc>
        <w:tc>
          <w:tcPr>
            <w:tcW w:w="339" w:type="pct"/>
            <w:tcBorders>
              <w:top w:val="single" w:sz="4" w:space="0" w:color="auto"/>
              <w:left w:val="single" w:sz="4" w:space="0" w:color="auto"/>
              <w:bottom w:val="single" w:sz="4" w:space="0" w:color="auto"/>
              <w:right w:val="single" w:sz="4" w:space="0" w:color="auto"/>
            </w:tcBorders>
          </w:tcPr>
          <w:p w14:paraId="4BC34D8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46</w:t>
            </w:r>
          </w:p>
        </w:tc>
      </w:tr>
      <w:tr w:rsidR="00576819" w:rsidRPr="00FC33D8" w14:paraId="0075CF74" w14:textId="77777777" w:rsidTr="00576819">
        <w:trPr>
          <w:trHeight w:val="202"/>
        </w:trPr>
        <w:tc>
          <w:tcPr>
            <w:tcW w:w="557" w:type="pct"/>
            <w:tcBorders>
              <w:top w:val="single" w:sz="4" w:space="0" w:color="auto"/>
              <w:left w:val="single" w:sz="4" w:space="0" w:color="auto"/>
              <w:bottom w:val="single" w:sz="4" w:space="0" w:color="auto"/>
              <w:right w:val="single" w:sz="4" w:space="0" w:color="auto"/>
            </w:tcBorders>
          </w:tcPr>
          <w:p w14:paraId="2973B86C" w14:textId="77777777" w:rsidR="00576819"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Nitrospira</w:t>
            </w:r>
            <w:proofErr w:type="spellEnd"/>
          </w:p>
        </w:tc>
        <w:tc>
          <w:tcPr>
            <w:tcW w:w="694" w:type="pct"/>
            <w:tcBorders>
              <w:top w:val="single" w:sz="4" w:space="0" w:color="auto"/>
              <w:left w:val="single" w:sz="4" w:space="0" w:color="auto"/>
              <w:bottom w:val="single" w:sz="4" w:space="0" w:color="auto"/>
              <w:right w:val="single" w:sz="4" w:space="0" w:color="auto"/>
            </w:tcBorders>
          </w:tcPr>
          <w:p w14:paraId="5776D5AF"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Nitrospira</w:t>
            </w:r>
            <w:proofErr w:type="spellEnd"/>
          </w:p>
        </w:tc>
        <w:tc>
          <w:tcPr>
            <w:tcW w:w="341" w:type="pct"/>
            <w:tcBorders>
              <w:top w:val="single" w:sz="4" w:space="0" w:color="auto"/>
              <w:left w:val="single" w:sz="4" w:space="0" w:color="auto"/>
              <w:bottom w:val="single" w:sz="4" w:space="0" w:color="auto"/>
              <w:right w:val="single" w:sz="4" w:space="0" w:color="auto"/>
            </w:tcBorders>
          </w:tcPr>
          <w:p w14:paraId="04F07B3C"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1599</w:t>
            </w:r>
          </w:p>
        </w:tc>
        <w:tc>
          <w:tcPr>
            <w:tcW w:w="341" w:type="pct"/>
            <w:tcBorders>
              <w:top w:val="single" w:sz="4" w:space="0" w:color="auto"/>
              <w:left w:val="single" w:sz="4" w:space="0" w:color="auto"/>
              <w:bottom w:val="single" w:sz="4" w:space="0" w:color="auto"/>
              <w:right w:val="single" w:sz="4" w:space="0" w:color="auto"/>
            </w:tcBorders>
          </w:tcPr>
          <w:p w14:paraId="18B46C6A"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475</w:t>
            </w:r>
          </w:p>
        </w:tc>
        <w:tc>
          <w:tcPr>
            <w:tcW w:w="341" w:type="pct"/>
            <w:tcBorders>
              <w:top w:val="single" w:sz="4" w:space="0" w:color="auto"/>
              <w:left w:val="single" w:sz="4" w:space="0" w:color="auto"/>
              <w:bottom w:val="single" w:sz="4" w:space="0" w:color="auto"/>
              <w:right w:val="single" w:sz="4" w:space="0" w:color="auto"/>
            </w:tcBorders>
          </w:tcPr>
          <w:p w14:paraId="5CAFDA26"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318</w:t>
            </w:r>
          </w:p>
        </w:tc>
        <w:tc>
          <w:tcPr>
            <w:tcW w:w="341" w:type="pct"/>
            <w:tcBorders>
              <w:top w:val="single" w:sz="4" w:space="0" w:color="auto"/>
              <w:left w:val="single" w:sz="4" w:space="0" w:color="auto"/>
              <w:bottom w:val="single" w:sz="4" w:space="0" w:color="auto"/>
              <w:right w:val="single" w:sz="4" w:space="0" w:color="auto"/>
            </w:tcBorders>
          </w:tcPr>
          <w:p w14:paraId="6150D41F" w14:textId="77777777" w:rsidR="00576819" w:rsidRPr="003D431C" w:rsidRDefault="00576819" w:rsidP="00FB15FC">
            <w:pPr>
              <w:spacing w:after="0" w:line="240" w:lineRule="auto"/>
              <w:contextualSpacing/>
              <w:jc w:val="center"/>
              <w:rPr>
                <w:rFonts w:ascii="Times New Roman" w:hAnsi="Times New Roman"/>
                <w:b/>
                <w:sz w:val="17"/>
                <w:szCs w:val="17"/>
              </w:rPr>
            </w:pPr>
            <w:r w:rsidRPr="00280DC0">
              <w:rPr>
                <w:rFonts w:ascii="Times New Roman" w:hAnsi="Times New Roman"/>
                <w:b/>
                <w:sz w:val="17"/>
                <w:szCs w:val="17"/>
              </w:rPr>
              <w:t>865</w:t>
            </w:r>
          </w:p>
        </w:tc>
        <w:tc>
          <w:tcPr>
            <w:tcW w:w="341" w:type="pct"/>
            <w:tcBorders>
              <w:top w:val="single" w:sz="4" w:space="0" w:color="auto"/>
              <w:left w:val="single" w:sz="4" w:space="0" w:color="auto"/>
              <w:bottom w:val="single" w:sz="4" w:space="0" w:color="auto"/>
              <w:right w:val="single" w:sz="4" w:space="0" w:color="auto"/>
            </w:tcBorders>
          </w:tcPr>
          <w:p w14:paraId="74E68DD0"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BDB5BA0"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956D4BA"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32BC7F9"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1A3849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9221BE7"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7C95233D"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18</w:t>
            </w:r>
          </w:p>
        </w:tc>
      </w:tr>
      <w:tr w:rsidR="00576819" w:rsidRPr="00FC33D8" w14:paraId="11C88674" w14:textId="77777777" w:rsidTr="00FB15FC">
        <w:trPr>
          <w:trHeight w:val="202"/>
        </w:trPr>
        <w:tc>
          <w:tcPr>
            <w:tcW w:w="557" w:type="pct"/>
            <w:vMerge w:val="restart"/>
            <w:tcBorders>
              <w:top w:val="single" w:sz="4" w:space="0" w:color="auto"/>
              <w:left w:val="single" w:sz="4" w:space="0" w:color="auto"/>
              <w:right w:val="single" w:sz="4" w:space="0" w:color="auto"/>
            </w:tcBorders>
          </w:tcPr>
          <w:p w14:paraId="42A44505" w14:textId="77777777" w:rsidR="00576819"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Planctomycetia</w:t>
            </w:r>
            <w:proofErr w:type="spellEnd"/>
          </w:p>
        </w:tc>
        <w:tc>
          <w:tcPr>
            <w:tcW w:w="694" w:type="pct"/>
            <w:tcBorders>
              <w:top w:val="single" w:sz="4" w:space="0" w:color="auto"/>
              <w:left w:val="single" w:sz="4" w:space="0" w:color="auto"/>
              <w:bottom w:val="single" w:sz="4" w:space="0" w:color="auto"/>
              <w:right w:val="single" w:sz="4" w:space="0" w:color="auto"/>
            </w:tcBorders>
          </w:tcPr>
          <w:p w14:paraId="32F8AD48"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Gemmataceae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91C67A5"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w:t>
            </w:r>
          </w:p>
        </w:tc>
        <w:tc>
          <w:tcPr>
            <w:tcW w:w="341" w:type="pct"/>
            <w:tcBorders>
              <w:top w:val="single" w:sz="4" w:space="0" w:color="auto"/>
              <w:left w:val="single" w:sz="4" w:space="0" w:color="auto"/>
              <w:bottom w:val="single" w:sz="4" w:space="0" w:color="auto"/>
              <w:right w:val="single" w:sz="4" w:space="0" w:color="auto"/>
            </w:tcBorders>
          </w:tcPr>
          <w:p w14:paraId="21C0D92B"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14</w:t>
            </w:r>
          </w:p>
        </w:tc>
        <w:tc>
          <w:tcPr>
            <w:tcW w:w="341" w:type="pct"/>
            <w:tcBorders>
              <w:top w:val="single" w:sz="4" w:space="0" w:color="auto"/>
              <w:left w:val="single" w:sz="4" w:space="0" w:color="auto"/>
              <w:bottom w:val="single" w:sz="4" w:space="0" w:color="auto"/>
              <w:right w:val="single" w:sz="4" w:space="0" w:color="auto"/>
            </w:tcBorders>
          </w:tcPr>
          <w:p w14:paraId="7E58113F"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w:t>
            </w:r>
          </w:p>
        </w:tc>
        <w:tc>
          <w:tcPr>
            <w:tcW w:w="341" w:type="pct"/>
            <w:tcBorders>
              <w:top w:val="single" w:sz="4" w:space="0" w:color="auto"/>
              <w:left w:val="single" w:sz="4" w:space="0" w:color="auto"/>
              <w:bottom w:val="single" w:sz="4" w:space="0" w:color="auto"/>
              <w:right w:val="single" w:sz="4" w:space="0" w:color="auto"/>
            </w:tcBorders>
          </w:tcPr>
          <w:p w14:paraId="139A9ACC"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104</w:t>
            </w:r>
          </w:p>
        </w:tc>
        <w:tc>
          <w:tcPr>
            <w:tcW w:w="341" w:type="pct"/>
            <w:tcBorders>
              <w:top w:val="single" w:sz="4" w:space="0" w:color="auto"/>
              <w:left w:val="single" w:sz="4" w:space="0" w:color="auto"/>
              <w:bottom w:val="single" w:sz="4" w:space="0" w:color="auto"/>
              <w:right w:val="single" w:sz="4" w:space="0" w:color="auto"/>
            </w:tcBorders>
          </w:tcPr>
          <w:p w14:paraId="2D312FCB"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303549D"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1D1EB05"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D31EC72"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F488BC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D27649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7B4B45F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02E43ABD" w14:textId="77777777" w:rsidTr="00FB15FC">
        <w:trPr>
          <w:trHeight w:val="202"/>
        </w:trPr>
        <w:tc>
          <w:tcPr>
            <w:tcW w:w="557" w:type="pct"/>
            <w:vMerge/>
            <w:tcBorders>
              <w:left w:val="single" w:sz="4" w:space="0" w:color="auto"/>
              <w:right w:val="single" w:sz="4" w:space="0" w:color="auto"/>
            </w:tcBorders>
          </w:tcPr>
          <w:p w14:paraId="54DAC2B7" w14:textId="77777777" w:rsidR="00576819"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676CD79F"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Pirellulaceae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598D33D"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107</w:t>
            </w:r>
          </w:p>
        </w:tc>
        <w:tc>
          <w:tcPr>
            <w:tcW w:w="341" w:type="pct"/>
            <w:tcBorders>
              <w:top w:val="single" w:sz="4" w:space="0" w:color="auto"/>
              <w:left w:val="single" w:sz="4" w:space="0" w:color="auto"/>
              <w:bottom w:val="single" w:sz="4" w:space="0" w:color="auto"/>
              <w:right w:val="single" w:sz="4" w:space="0" w:color="auto"/>
            </w:tcBorders>
          </w:tcPr>
          <w:p w14:paraId="62ECBB40"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401</w:t>
            </w:r>
          </w:p>
        </w:tc>
        <w:tc>
          <w:tcPr>
            <w:tcW w:w="341" w:type="pct"/>
            <w:tcBorders>
              <w:top w:val="single" w:sz="4" w:space="0" w:color="auto"/>
              <w:left w:val="single" w:sz="4" w:space="0" w:color="auto"/>
              <w:bottom w:val="single" w:sz="4" w:space="0" w:color="auto"/>
              <w:right w:val="single" w:sz="4" w:space="0" w:color="auto"/>
            </w:tcBorders>
          </w:tcPr>
          <w:p w14:paraId="2ED87C43"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281</w:t>
            </w:r>
          </w:p>
        </w:tc>
        <w:tc>
          <w:tcPr>
            <w:tcW w:w="341" w:type="pct"/>
            <w:tcBorders>
              <w:top w:val="single" w:sz="4" w:space="0" w:color="auto"/>
              <w:left w:val="single" w:sz="4" w:space="0" w:color="auto"/>
              <w:bottom w:val="single" w:sz="4" w:space="0" w:color="auto"/>
              <w:right w:val="single" w:sz="4" w:space="0" w:color="auto"/>
            </w:tcBorders>
          </w:tcPr>
          <w:p w14:paraId="4223F367"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1743</w:t>
            </w:r>
          </w:p>
        </w:tc>
        <w:tc>
          <w:tcPr>
            <w:tcW w:w="341" w:type="pct"/>
            <w:tcBorders>
              <w:top w:val="single" w:sz="4" w:space="0" w:color="auto"/>
              <w:left w:val="single" w:sz="4" w:space="0" w:color="auto"/>
              <w:bottom w:val="single" w:sz="4" w:space="0" w:color="auto"/>
              <w:right w:val="single" w:sz="4" w:space="0" w:color="auto"/>
            </w:tcBorders>
          </w:tcPr>
          <w:p w14:paraId="783D80D2"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A83E04A"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0405537"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F12131F"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374549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0DD236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6EA31ED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2A2442E4" w14:textId="77777777" w:rsidTr="00FB15FC">
        <w:trPr>
          <w:trHeight w:val="202"/>
        </w:trPr>
        <w:tc>
          <w:tcPr>
            <w:tcW w:w="557" w:type="pct"/>
            <w:vMerge/>
            <w:tcBorders>
              <w:left w:val="single" w:sz="4" w:space="0" w:color="auto"/>
              <w:bottom w:val="single" w:sz="4" w:space="0" w:color="auto"/>
              <w:right w:val="single" w:sz="4" w:space="0" w:color="auto"/>
            </w:tcBorders>
          </w:tcPr>
          <w:p w14:paraId="08AE2387" w14:textId="77777777" w:rsidR="00576819"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1B95B4BC"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Planctomyces</w:t>
            </w:r>
            <w:proofErr w:type="spellEnd"/>
          </w:p>
        </w:tc>
        <w:tc>
          <w:tcPr>
            <w:tcW w:w="341" w:type="pct"/>
            <w:tcBorders>
              <w:top w:val="single" w:sz="4" w:space="0" w:color="auto"/>
              <w:left w:val="single" w:sz="4" w:space="0" w:color="auto"/>
              <w:bottom w:val="single" w:sz="4" w:space="0" w:color="auto"/>
              <w:right w:val="single" w:sz="4" w:space="0" w:color="auto"/>
            </w:tcBorders>
          </w:tcPr>
          <w:p w14:paraId="59434DBA"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24</w:t>
            </w:r>
          </w:p>
        </w:tc>
        <w:tc>
          <w:tcPr>
            <w:tcW w:w="341" w:type="pct"/>
            <w:tcBorders>
              <w:top w:val="single" w:sz="4" w:space="0" w:color="auto"/>
              <w:left w:val="single" w:sz="4" w:space="0" w:color="auto"/>
              <w:bottom w:val="single" w:sz="4" w:space="0" w:color="auto"/>
              <w:right w:val="single" w:sz="4" w:space="0" w:color="auto"/>
            </w:tcBorders>
          </w:tcPr>
          <w:p w14:paraId="0609C76E"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122</w:t>
            </w:r>
          </w:p>
        </w:tc>
        <w:tc>
          <w:tcPr>
            <w:tcW w:w="341" w:type="pct"/>
            <w:tcBorders>
              <w:top w:val="single" w:sz="4" w:space="0" w:color="auto"/>
              <w:left w:val="single" w:sz="4" w:space="0" w:color="auto"/>
              <w:bottom w:val="single" w:sz="4" w:space="0" w:color="auto"/>
              <w:right w:val="single" w:sz="4" w:space="0" w:color="auto"/>
            </w:tcBorders>
          </w:tcPr>
          <w:p w14:paraId="40348381" w14:textId="77777777" w:rsidR="00576819" w:rsidRPr="00637CA2"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221</w:t>
            </w:r>
          </w:p>
        </w:tc>
        <w:tc>
          <w:tcPr>
            <w:tcW w:w="341" w:type="pct"/>
            <w:tcBorders>
              <w:top w:val="single" w:sz="4" w:space="0" w:color="auto"/>
              <w:left w:val="single" w:sz="4" w:space="0" w:color="auto"/>
              <w:bottom w:val="single" w:sz="4" w:space="0" w:color="auto"/>
              <w:right w:val="single" w:sz="4" w:space="0" w:color="auto"/>
            </w:tcBorders>
          </w:tcPr>
          <w:p w14:paraId="39A5BCB6" w14:textId="77777777" w:rsidR="00576819" w:rsidRPr="003D431C" w:rsidRDefault="00576819" w:rsidP="00FB15FC">
            <w:pPr>
              <w:spacing w:after="0" w:line="240" w:lineRule="auto"/>
              <w:contextualSpacing/>
              <w:jc w:val="center"/>
              <w:rPr>
                <w:rFonts w:ascii="Times New Roman" w:hAnsi="Times New Roman"/>
                <w:b/>
                <w:sz w:val="17"/>
                <w:szCs w:val="17"/>
              </w:rPr>
            </w:pPr>
            <w:r w:rsidRPr="00280DC0">
              <w:rPr>
                <w:rFonts w:ascii="Times New Roman" w:hAnsi="Times New Roman"/>
                <w:b/>
                <w:sz w:val="17"/>
                <w:szCs w:val="17"/>
              </w:rPr>
              <w:t>668</w:t>
            </w:r>
          </w:p>
        </w:tc>
        <w:tc>
          <w:tcPr>
            <w:tcW w:w="341" w:type="pct"/>
            <w:tcBorders>
              <w:top w:val="single" w:sz="4" w:space="0" w:color="auto"/>
              <w:left w:val="single" w:sz="4" w:space="0" w:color="auto"/>
              <w:bottom w:val="single" w:sz="4" w:space="0" w:color="auto"/>
              <w:right w:val="single" w:sz="4" w:space="0" w:color="auto"/>
            </w:tcBorders>
          </w:tcPr>
          <w:p w14:paraId="26456B95"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03D0852"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0751FC8"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8512E5F" w14:textId="77777777" w:rsidR="00576819" w:rsidRPr="00637CA2"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D6CCFE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26F8449"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3B32E266"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1BFC91FD" w14:textId="77777777" w:rsidTr="00FB15FC">
        <w:trPr>
          <w:trHeight w:val="202"/>
        </w:trPr>
        <w:tc>
          <w:tcPr>
            <w:tcW w:w="557" w:type="pct"/>
            <w:vMerge w:val="restart"/>
            <w:tcBorders>
              <w:top w:val="single" w:sz="4" w:space="0" w:color="auto"/>
              <w:left w:val="single" w:sz="4" w:space="0" w:color="auto"/>
              <w:right w:val="single" w:sz="4" w:space="0" w:color="auto"/>
            </w:tcBorders>
          </w:tcPr>
          <w:p w14:paraId="4C26E484" w14:textId="77777777" w:rsidR="00576819" w:rsidRPr="00E82A5A" w:rsidRDefault="00576819" w:rsidP="00FB15FC">
            <w:pPr>
              <w:spacing w:after="0" w:line="240" w:lineRule="auto"/>
              <w:contextualSpacing/>
              <w:jc w:val="both"/>
              <w:rPr>
                <w:rFonts w:ascii="Times New Roman" w:hAnsi="Times New Roman"/>
                <w:sz w:val="17"/>
                <w:szCs w:val="17"/>
              </w:rPr>
            </w:pPr>
            <w:r w:rsidRPr="00E82A5A">
              <w:rPr>
                <w:rFonts w:ascii="Times New Roman" w:hAnsi="Times New Roman"/>
                <w:sz w:val="17"/>
                <w:szCs w:val="17"/>
              </w:rPr>
              <w:t>Alpha-Proteobacteria</w:t>
            </w:r>
          </w:p>
        </w:tc>
        <w:tc>
          <w:tcPr>
            <w:tcW w:w="694" w:type="pct"/>
            <w:tcBorders>
              <w:top w:val="single" w:sz="4" w:space="0" w:color="auto"/>
              <w:left w:val="single" w:sz="4" w:space="0" w:color="auto"/>
              <w:bottom w:val="single" w:sz="4" w:space="0" w:color="auto"/>
              <w:right w:val="single" w:sz="4" w:space="0" w:color="auto"/>
            </w:tcBorders>
          </w:tcPr>
          <w:p w14:paraId="0B1984EE"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Mycoplana</w:t>
            </w:r>
            <w:proofErr w:type="spellEnd"/>
          </w:p>
        </w:tc>
        <w:tc>
          <w:tcPr>
            <w:tcW w:w="341" w:type="pct"/>
            <w:tcBorders>
              <w:top w:val="single" w:sz="4" w:space="0" w:color="auto"/>
              <w:left w:val="single" w:sz="4" w:space="0" w:color="auto"/>
              <w:bottom w:val="single" w:sz="4" w:space="0" w:color="auto"/>
              <w:right w:val="single" w:sz="4" w:space="0" w:color="auto"/>
            </w:tcBorders>
          </w:tcPr>
          <w:p w14:paraId="6D0D644B"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58</w:t>
            </w:r>
          </w:p>
        </w:tc>
        <w:tc>
          <w:tcPr>
            <w:tcW w:w="341" w:type="pct"/>
            <w:tcBorders>
              <w:top w:val="single" w:sz="4" w:space="0" w:color="auto"/>
              <w:left w:val="single" w:sz="4" w:space="0" w:color="auto"/>
              <w:bottom w:val="single" w:sz="4" w:space="0" w:color="auto"/>
              <w:right w:val="single" w:sz="4" w:space="0" w:color="auto"/>
            </w:tcBorders>
          </w:tcPr>
          <w:p w14:paraId="35CD762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90</w:t>
            </w:r>
          </w:p>
        </w:tc>
        <w:tc>
          <w:tcPr>
            <w:tcW w:w="341" w:type="pct"/>
            <w:tcBorders>
              <w:top w:val="single" w:sz="4" w:space="0" w:color="auto"/>
              <w:left w:val="single" w:sz="4" w:space="0" w:color="auto"/>
              <w:bottom w:val="single" w:sz="4" w:space="0" w:color="auto"/>
              <w:right w:val="single" w:sz="4" w:space="0" w:color="auto"/>
            </w:tcBorders>
          </w:tcPr>
          <w:p w14:paraId="263B699A"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85</w:t>
            </w:r>
          </w:p>
        </w:tc>
        <w:tc>
          <w:tcPr>
            <w:tcW w:w="341" w:type="pct"/>
            <w:tcBorders>
              <w:top w:val="single" w:sz="4" w:space="0" w:color="auto"/>
              <w:left w:val="single" w:sz="4" w:space="0" w:color="auto"/>
              <w:bottom w:val="single" w:sz="4" w:space="0" w:color="auto"/>
              <w:right w:val="single" w:sz="4" w:space="0" w:color="auto"/>
            </w:tcBorders>
          </w:tcPr>
          <w:p w14:paraId="504EF6D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32</w:t>
            </w:r>
          </w:p>
        </w:tc>
        <w:tc>
          <w:tcPr>
            <w:tcW w:w="341" w:type="pct"/>
            <w:tcBorders>
              <w:top w:val="single" w:sz="4" w:space="0" w:color="auto"/>
              <w:left w:val="single" w:sz="4" w:space="0" w:color="auto"/>
              <w:bottom w:val="single" w:sz="4" w:space="0" w:color="auto"/>
              <w:right w:val="single" w:sz="4" w:space="0" w:color="auto"/>
            </w:tcBorders>
          </w:tcPr>
          <w:p w14:paraId="00604AEF"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36</w:t>
            </w:r>
          </w:p>
        </w:tc>
        <w:tc>
          <w:tcPr>
            <w:tcW w:w="341" w:type="pct"/>
            <w:tcBorders>
              <w:top w:val="single" w:sz="4" w:space="0" w:color="auto"/>
              <w:left w:val="single" w:sz="4" w:space="0" w:color="auto"/>
              <w:bottom w:val="single" w:sz="4" w:space="0" w:color="auto"/>
              <w:right w:val="single" w:sz="4" w:space="0" w:color="auto"/>
            </w:tcBorders>
          </w:tcPr>
          <w:p w14:paraId="0927687A"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118</w:t>
            </w:r>
          </w:p>
        </w:tc>
        <w:tc>
          <w:tcPr>
            <w:tcW w:w="341" w:type="pct"/>
            <w:tcBorders>
              <w:top w:val="single" w:sz="4" w:space="0" w:color="auto"/>
              <w:left w:val="single" w:sz="4" w:space="0" w:color="auto"/>
              <w:bottom w:val="single" w:sz="4" w:space="0" w:color="auto"/>
              <w:right w:val="single" w:sz="4" w:space="0" w:color="auto"/>
            </w:tcBorders>
          </w:tcPr>
          <w:p w14:paraId="47DFC5E5"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EB7C589"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190</w:t>
            </w:r>
          </w:p>
        </w:tc>
        <w:tc>
          <w:tcPr>
            <w:tcW w:w="341" w:type="pct"/>
            <w:tcBorders>
              <w:top w:val="single" w:sz="4" w:space="0" w:color="auto"/>
              <w:left w:val="single" w:sz="4" w:space="0" w:color="auto"/>
              <w:bottom w:val="single" w:sz="4" w:space="0" w:color="auto"/>
              <w:right w:val="single" w:sz="4" w:space="0" w:color="auto"/>
            </w:tcBorders>
          </w:tcPr>
          <w:p w14:paraId="1B22042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231</w:t>
            </w:r>
          </w:p>
        </w:tc>
        <w:tc>
          <w:tcPr>
            <w:tcW w:w="341" w:type="pct"/>
            <w:tcBorders>
              <w:top w:val="single" w:sz="4" w:space="0" w:color="auto"/>
              <w:left w:val="single" w:sz="4" w:space="0" w:color="auto"/>
              <w:bottom w:val="single" w:sz="4" w:space="0" w:color="auto"/>
              <w:right w:val="single" w:sz="4" w:space="0" w:color="auto"/>
            </w:tcBorders>
          </w:tcPr>
          <w:p w14:paraId="0305BE29"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431</w:t>
            </w:r>
          </w:p>
        </w:tc>
        <w:tc>
          <w:tcPr>
            <w:tcW w:w="339" w:type="pct"/>
            <w:tcBorders>
              <w:top w:val="single" w:sz="4" w:space="0" w:color="auto"/>
              <w:left w:val="single" w:sz="4" w:space="0" w:color="auto"/>
              <w:bottom w:val="single" w:sz="4" w:space="0" w:color="auto"/>
              <w:right w:val="single" w:sz="4" w:space="0" w:color="auto"/>
            </w:tcBorders>
          </w:tcPr>
          <w:p w14:paraId="0E5CDFA6"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23</w:t>
            </w:r>
          </w:p>
        </w:tc>
      </w:tr>
      <w:tr w:rsidR="00576819" w:rsidRPr="00FC33D8" w14:paraId="0EAC172B" w14:textId="77777777" w:rsidTr="00FB15FC">
        <w:trPr>
          <w:trHeight w:val="202"/>
        </w:trPr>
        <w:tc>
          <w:tcPr>
            <w:tcW w:w="557" w:type="pct"/>
            <w:vMerge/>
            <w:tcBorders>
              <w:left w:val="single" w:sz="4" w:space="0" w:color="auto"/>
              <w:right w:val="single" w:sz="4" w:space="0" w:color="auto"/>
            </w:tcBorders>
          </w:tcPr>
          <w:p w14:paraId="4379679C"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3889734"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Rhizobiales</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A1D5CF6" w14:textId="77777777" w:rsidR="00576819" w:rsidRPr="008626E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278</w:t>
            </w:r>
          </w:p>
        </w:tc>
        <w:tc>
          <w:tcPr>
            <w:tcW w:w="341" w:type="pct"/>
            <w:tcBorders>
              <w:top w:val="single" w:sz="4" w:space="0" w:color="auto"/>
              <w:left w:val="single" w:sz="4" w:space="0" w:color="auto"/>
              <w:bottom w:val="single" w:sz="4" w:space="0" w:color="auto"/>
              <w:right w:val="single" w:sz="4" w:space="0" w:color="auto"/>
            </w:tcBorders>
          </w:tcPr>
          <w:p w14:paraId="6384369C" w14:textId="77777777" w:rsidR="00576819" w:rsidRPr="00280DC0" w:rsidRDefault="00576819" w:rsidP="00FB15FC">
            <w:pPr>
              <w:spacing w:after="0" w:line="240" w:lineRule="auto"/>
              <w:contextualSpacing/>
              <w:jc w:val="center"/>
              <w:rPr>
                <w:rFonts w:ascii="Times New Roman" w:hAnsi="Times New Roman"/>
                <w:b/>
                <w:sz w:val="17"/>
                <w:szCs w:val="17"/>
              </w:rPr>
            </w:pPr>
            <w:r w:rsidRPr="00280DC0">
              <w:rPr>
                <w:rFonts w:ascii="Times New Roman" w:hAnsi="Times New Roman"/>
                <w:b/>
                <w:sz w:val="17"/>
                <w:szCs w:val="17"/>
              </w:rPr>
              <w:t>682</w:t>
            </w:r>
          </w:p>
        </w:tc>
        <w:tc>
          <w:tcPr>
            <w:tcW w:w="341" w:type="pct"/>
            <w:tcBorders>
              <w:top w:val="single" w:sz="4" w:space="0" w:color="auto"/>
              <w:left w:val="single" w:sz="4" w:space="0" w:color="auto"/>
              <w:bottom w:val="single" w:sz="4" w:space="0" w:color="auto"/>
              <w:right w:val="single" w:sz="4" w:space="0" w:color="auto"/>
            </w:tcBorders>
          </w:tcPr>
          <w:p w14:paraId="622FF86E"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1405</w:t>
            </w:r>
          </w:p>
        </w:tc>
        <w:tc>
          <w:tcPr>
            <w:tcW w:w="341" w:type="pct"/>
            <w:tcBorders>
              <w:top w:val="single" w:sz="4" w:space="0" w:color="auto"/>
              <w:left w:val="single" w:sz="4" w:space="0" w:color="auto"/>
              <w:bottom w:val="single" w:sz="4" w:space="0" w:color="auto"/>
              <w:right w:val="single" w:sz="4" w:space="0" w:color="auto"/>
            </w:tcBorders>
          </w:tcPr>
          <w:p w14:paraId="655A742B"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280DC0">
              <w:rPr>
                <w:rFonts w:ascii="Times New Roman" w:hAnsi="Times New Roman"/>
                <w:b/>
                <w:sz w:val="17"/>
                <w:szCs w:val="17"/>
              </w:rPr>
              <w:t>986</w:t>
            </w:r>
          </w:p>
        </w:tc>
        <w:tc>
          <w:tcPr>
            <w:tcW w:w="341" w:type="pct"/>
            <w:tcBorders>
              <w:top w:val="single" w:sz="4" w:space="0" w:color="auto"/>
              <w:left w:val="single" w:sz="4" w:space="0" w:color="auto"/>
              <w:bottom w:val="single" w:sz="4" w:space="0" w:color="auto"/>
              <w:right w:val="single" w:sz="4" w:space="0" w:color="auto"/>
            </w:tcBorders>
          </w:tcPr>
          <w:p w14:paraId="5A277827" w14:textId="77777777" w:rsidR="00576819" w:rsidRPr="008626E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281</w:t>
            </w:r>
          </w:p>
        </w:tc>
        <w:tc>
          <w:tcPr>
            <w:tcW w:w="341" w:type="pct"/>
            <w:tcBorders>
              <w:top w:val="single" w:sz="4" w:space="0" w:color="auto"/>
              <w:left w:val="single" w:sz="4" w:space="0" w:color="auto"/>
              <w:bottom w:val="single" w:sz="4" w:space="0" w:color="auto"/>
              <w:right w:val="single" w:sz="4" w:space="0" w:color="auto"/>
            </w:tcBorders>
          </w:tcPr>
          <w:p w14:paraId="3739448A" w14:textId="77777777" w:rsidR="00576819" w:rsidRPr="008626E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352</w:t>
            </w:r>
          </w:p>
        </w:tc>
        <w:tc>
          <w:tcPr>
            <w:tcW w:w="341" w:type="pct"/>
            <w:tcBorders>
              <w:top w:val="single" w:sz="4" w:space="0" w:color="auto"/>
              <w:left w:val="single" w:sz="4" w:space="0" w:color="auto"/>
              <w:bottom w:val="single" w:sz="4" w:space="0" w:color="auto"/>
              <w:right w:val="single" w:sz="4" w:space="0" w:color="auto"/>
            </w:tcBorders>
          </w:tcPr>
          <w:p w14:paraId="2B0729D7" w14:textId="77777777" w:rsidR="00576819" w:rsidRPr="008626E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CDCF06D" w14:textId="77777777" w:rsidR="00576819" w:rsidRPr="008626E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188</w:t>
            </w:r>
          </w:p>
        </w:tc>
        <w:tc>
          <w:tcPr>
            <w:tcW w:w="341" w:type="pct"/>
            <w:tcBorders>
              <w:top w:val="single" w:sz="4" w:space="0" w:color="auto"/>
              <w:left w:val="single" w:sz="4" w:space="0" w:color="auto"/>
              <w:bottom w:val="single" w:sz="4" w:space="0" w:color="auto"/>
              <w:right w:val="single" w:sz="4" w:space="0" w:color="auto"/>
            </w:tcBorders>
          </w:tcPr>
          <w:p w14:paraId="53005ED6"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116</w:t>
            </w:r>
          </w:p>
        </w:tc>
        <w:tc>
          <w:tcPr>
            <w:tcW w:w="341" w:type="pct"/>
            <w:tcBorders>
              <w:top w:val="single" w:sz="4" w:space="0" w:color="auto"/>
              <w:left w:val="single" w:sz="4" w:space="0" w:color="auto"/>
              <w:bottom w:val="single" w:sz="4" w:space="0" w:color="auto"/>
              <w:right w:val="single" w:sz="4" w:space="0" w:color="auto"/>
            </w:tcBorders>
          </w:tcPr>
          <w:p w14:paraId="50431E6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144</w:t>
            </w:r>
          </w:p>
        </w:tc>
        <w:tc>
          <w:tcPr>
            <w:tcW w:w="339" w:type="pct"/>
            <w:tcBorders>
              <w:top w:val="single" w:sz="4" w:space="0" w:color="auto"/>
              <w:left w:val="single" w:sz="4" w:space="0" w:color="auto"/>
              <w:bottom w:val="single" w:sz="4" w:space="0" w:color="auto"/>
              <w:right w:val="single" w:sz="4" w:space="0" w:color="auto"/>
            </w:tcBorders>
          </w:tcPr>
          <w:p w14:paraId="39F1DCB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79</w:t>
            </w:r>
          </w:p>
        </w:tc>
      </w:tr>
      <w:tr w:rsidR="00576819" w:rsidRPr="00FC33D8" w14:paraId="416687AA" w14:textId="77777777" w:rsidTr="00FB15FC">
        <w:trPr>
          <w:trHeight w:val="202"/>
        </w:trPr>
        <w:tc>
          <w:tcPr>
            <w:tcW w:w="557" w:type="pct"/>
            <w:vMerge/>
            <w:tcBorders>
              <w:left w:val="single" w:sz="4" w:space="0" w:color="auto"/>
              <w:right w:val="single" w:sz="4" w:space="0" w:color="auto"/>
            </w:tcBorders>
          </w:tcPr>
          <w:p w14:paraId="7B018E2E"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05B87872"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Hyphomicrobium</w:t>
            </w:r>
            <w:proofErr w:type="spellEnd"/>
          </w:p>
        </w:tc>
        <w:tc>
          <w:tcPr>
            <w:tcW w:w="341" w:type="pct"/>
            <w:tcBorders>
              <w:top w:val="single" w:sz="4" w:space="0" w:color="auto"/>
              <w:left w:val="single" w:sz="4" w:space="0" w:color="auto"/>
              <w:bottom w:val="single" w:sz="4" w:space="0" w:color="auto"/>
              <w:right w:val="single" w:sz="4" w:space="0" w:color="auto"/>
            </w:tcBorders>
          </w:tcPr>
          <w:p w14:paraId="10F1591A"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59</w:t>
            </w:r>
          </w:p>
        </w:tc>
        <w:tc>
          <w:tcPr>
            <w:tcW w:w="341" w:type="pct"/>
            <w:tcBorders>
              <w:top w:val="single" w:sz="4" w:space="0" w:color="auto"/>
              <w:left w:val="single" w:sz="4" w:space="0" w:color="auto"/>
              <w:bottom w:val="single" w:sz="4" w:space="0" w:color="auto"/>
              <w:right w:val="single" w:sz="4" w:space="0" w:color="auto"/>
            </w:tcBorders>
          </w:tcPr>
          <w:p w14:paraId="15F3E9F4"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49</w:t>
            </w:r>
          </w:p>
        </w:tc>
        <w:tc>
          <w:tcPr>
            <w:tcW w:w="341" w:type="pct"/>
            <w:tcBorders>
              <w:top w:val="single" w:sz="4" w:space="0" w:color="auto"/>
              <w:left w:val="single" w:sz="4" w:space="0" w:color="auto"/>
              <w:bottom w:val="single" w:sz="4" w:space="0" w:color="auto"/>
              <w:right w:val="single" w:sz="4" w:space="0" w:color="auto"/>
            </w:tcBorders>
          </w:tcPr>
          <w:p w14:paraId="4962EF4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73</w:t>
            </w:r>
          </w:p>
        </w:tc>
        <w:tc>
          <w:tcPr>
            <w:tcW w:w="341" w:type="pct"/>
            <w:tcBorders>
              <w:top w:val="single" w:sz="4" w:space="0" w:color="auto"/>
              <w:left w:val="single" w:sz="4" w:space="0" w:color="auto"/>
              <w:bottom w:val="single" w:sz="4" w:space="0" w:color="auto"/>
              <w:right w:val="single" w:sz="4" w:space="0" w:color="auto"/>
            </w:tcBorders>
          </w:tcPr>
          <w:p w14:paraId="7381AAF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107</w:t>
            </w:r>
          </w:p>
        </w:tc>
        <w:tc>
          <w:tcPr>
            <w:tcW w:w="341" w:type="pct"/>
            <w:tcBorders>
              <w:top w:val="single" w:sz="4" w:space="0" w:color="auto"/>
              <w:left w:val="single" w:sz="4" w:space="0" w:color="auto"/>
              <w:bottom w:val="single" w:sz="4" w:space="0" w:color="auto"/>
              <w:right w:val="single" w:sz="4" w:space="0" w:color="auto"/>
            </w:tcBorders>
          </w:tcPr>
          <w:p w14:paraId="5088A676"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566E9E4"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8278E51"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08BA600"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86C091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3A6A9CD"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13</w:t>
            </w:r>
          </w:p>
        </w:tc>
        <w:tc>
          <w:tcPr>
            <w:tcW w:w="339" w:type="pct"/>
            <w:tcBorders>
              <w:top w:val="single" w:sz="4" w:space="0" w:color="auto"/>
              <w:left w:val="single" w:sz="4" w:space="0" w:color="auto"/>
              <w:bottom w:val="single" w:sz="4" w:space="0" w:color="auto"/>
              <w:right w:val="single" w:sz="4" w:space="0" w:color="auto"/>
            </w:tcBorders>
          </w:tcPr>
          <w:p w14:paraId="3BCCF883"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6FBA69E9" w14:textId="77777777" w:rsidTr="00FB15FC">
        <w:trPr>
          <w:trHeight w:val="202"/>
        </w:trPr>
        <w:tc>
          <w:tcPr>
            <w:tcW w:w="557" w:type="pct"/>
            <w:vMerge/>
            <w:tcBorders>
              <w:left w:val="single" w:sz="4" w:space="0" w:color="auto"/>
              <w:right w:val="single" w:sz="4" w:space="0" w:color="auto"/>
            </w:tcBorders>
          </w:tcPr>
          <w:p w14:paraId="156F68F1"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6E199368"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Rhodoplanes</w:t>
            </w:r>
            <w:proofErr w:type="spellEnd"/>
          </w:p>
        </w:tc>
        <w:tc>
          <w:tcPr>
            <w:tcW w:w="341" w:type="pct"/>
            <w:tcBorders>
              <w:top w:val="single" w:sz="4" w:space="0" w:color="auto"/>
              <w:left w:val="single" w:sz="4" w:space="0" w:color="auto"/>
              <w:bottom w:val="single" w:sz="4" w:space="0" w:color="auto"/>
              <w:right w:val="single" w:sz="4" w:space="0" w:color="auto"/>
            </w:tcBorders>
          </w:tcPr>
          <w:p w14:paraId="6638DCEA"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18</w:t>
            </w:r>
          </w:p>
        </w:tc>
        <w:tc>
          <w:tcPr>
            <w:tcW w:w="341" w:type="pct"/>
            <w:tcBorders>
              <w:top w:val="single" w:sz="4" w:space="0" w:color="auto"/>
              <w:left w:val="single" w:sz="4" w:space="0" w:color="auto"/>
              <w:bottom w:val="single" w:sz="4" w:space="0" w:color="auto"/>
              <w:right w:val="single" w:sz="4" w:space="0" w:color="auto"/>
            </w:tcBorders>
          </w:tcPr>
          <w:p w14:paraId="2E7FD8A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57</w:t>
            </w:r>
          </w:p>
        </w:tc>
        <w:tc>
          <w:tcPr>
            <w:tcW w:w="341" w:type="pct"/>
            <w:tcBorders>
              <w:top w:val="single" w:sz="4" w:space="0" w:color="auto"/>
              <w:left w:val="single" w:sz="4" w:space="0" w:color="auto"/>
              <w:bottom w:val="single" w:sz="4" w:space="0" w:color="auto"/>
              <w:right w:val="single" w:sz="4" w:space="0" w:color="auto"/>
            </w:tcBorders>
          </w:tcPr>
          <w:p w14:paraId="79A7116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161</w:t>
            </w:r>
          </w:p>
        </w:tc>
        <w:tc>
          <w:tcPr>
            <w:tcW w:w="341" w:type="pct"/>
            <w:tcBorders>
              <w:top w:val="single" w:sz="4" w:space="0" w:color="auto"/>
              <w:left w:val="single" w:sz="4" w:space="0" w:color="auto"/>
              <w:bottom w:val="single" w:sz="4" w:space="0" w:color="auto"/>
              <w:right w:val="single" w:sz="4" w:space="0" w:color="auto"/>
            </w:tcBorders>
          </w:tcPr>
          <w:p w14:paraId="19535FA2"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325</w:t>
            </w:r>
          </w:p>
        </w:tc>
        <w:tc>
          <w:tcPr>
            <w:tcW w:w="341" w:type="pct"/>
            <w:tcBorders>
              <w:top w:val="single" w:sz="4" w:space="0" w:color="auto"/>
              <w:left w:val="single" w:sz="4" w:space="0" w:color="auto"/>
              <w:bottom w:val="single" w:sz="4" w:space="0" w:color="auto"/>
              <w:right w:val="single" w:sz="4" w:space="0" w:color="auto"/>
            </w:tcBorders>
          </w:tcPr>
          <w:p w14:paraId="2E887AC8"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4DB1596"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3D7E78C"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CDAA759"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B52D1BB"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344C8F4"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50DE003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36FDC9FC" w14:textId="77777777" w:rsidTr="00FB15FC">
        <w:trPr>
          <w:trHeight w:val="202"/>
        </w:trPr>
        <w:tc>
          <w:tcPr>
            <w:tcW w:w="557" w:type="pct"/>
            <w:vMerge/>
            <w:tcBorders>
              <w:left w:val="single" w:sz="4" w:space="0" w:color="auto"/>
              <w:right w:val="single" w:sz="4" w:space="0" w:color="auto"/>
            </w:tcBorders>
          </w:tcPr>
          <w:p w14:paraId="5D7DF120"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43983E9A"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Hypohmonadaceae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2A67BF4"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102</w:t>
            </w:r>
          </w:p>
        </w:tc>
        <w:tc>
          <w:tcPr>
            <w:tcW w:w="341" w:type="pct"/>
            <w:tcBorders>
              <w:top w:val="single" w:sz="4" w:space="0" w:color="auto"/>
              <w:left w:val="single" w:sz="4" w:space="0" w:color="auto"/>
              <w:bottom w:val="single" w:sz="4" w:space="0" w:color="auto"/>
              <w:right w:val="single" w:sz="4" w:space="0" w:color="auto"/>
            </w:tcBorders>
          </w:tcPr>
          <w:p w14:paraId="07EE0999"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90</w:t>
            </w:r>
          </w:p>
        </w:tc>
        <w:tc>
          <w:tcPr>
            <w:tcW w:w="341" w:type="pct"/>
            <w:tcBorders>
              <w:top w:val="single" w:sz="4" w:space="0" w:color="auto"/>
              <w:left w:val="single" w:sz="4" w:space="0" w:color="auto"/>
              <w:bottom w:val="single" w:sz="4" w:space="0" w:color="auto"/>
              <w:right w:val="single" w:sz="4" w:space="0" w:color="auto"/>
            </w:tcBorders>
          </w:tcPr>
          <w:p w14:paraId="51F2F0C6"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75</w:t>
            </w:r>
          </w:p>
        </w:tc>
        <w:tc>
          <w:tcPr>
            <w:tcW w:w="341" w:type="pct"/>
            <w:tcBorders>
              <w:top w:val="single" w:sz="4" w:space="0" w:color="auto"/>
              <w:left w:val="single" w:sz="4" w:space="0" w:color="auto"/>
              <w:bottom w:val="single" w:sz="4" w:space="0" w:color="auto"/>
              <w:right w:val="single" w:sz="4" w:space="0" w:color="auto"/>
            </w:tcBorders>
          </w:tcPr>
          <w:p w14:paraId="700BACA0"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199</w:t>
            </w:r>
          </w:p>
        </w:tc>
        <w:tc>
          <w:tcPr>
            <w:tcW w:w="341" w:type="pct"/>
            <w:tcBorders>
              <w:top w:val="single" w:sz="4" w:space="0" w:color="auto"/>
              <w:left w:val="single" w:sz="4" w:space="0" w:color="auto"/>
              <w:bottom w:val="single" w:sz="4" w:space="0" w:color="auto"/>
              <w:right w:val="single" w:sz="4" w:space="0" w:color="auto"/>
            </w:tcBorders>
          </w:tcPr>
          <w:p w14:paraId="0AEA6805"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DA53EE3"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76A77B6"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A7F5483"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1DA05C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15</w:t>
            </w:r>
          </w:p>
        </w:tc>
        <w:tc>
          <w:tcPr>
            <w:tcW w:w="341" w:type="pct"/>
            <w:tcBorders>
              <w:top w:val="single" w:sz="4" w:space="0" w:color="auto"/>
              <w:left w:val="single" w:sz="4" w:space="0" w:color="auto"/>
              <w:bottom w:val="single" w:sz="4" w:space="0" w:color="auto"/>
              <w:right w:val="single" w:sz="4" w:space="0" w:color="auto"/>
            </w:tcBorders>
          </w:tcPr>
          <w:p w14:paraId="641D45A3"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520578F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7AADC37C" w14:textId="77777777" w:rsidTr="00FB15FC">
        <w:trPr>
          <w:trHeight w:val="202"/>
        </w:trPr>
        <w:tc>
          <w:tcPr>
            <w:tcW w:w="557" w:type="pct"/>
            <w:vMerge/>
            <w:tcBorders>
              <w:left w:val="single" w:sz="4" w:space="0" w:color="auto"/>
              <w:right w:val="single" w:sz="4" w:space="0" w:color="auto"/>
            </w:tcBorders>
          </w:tcPr>
          <w:p w14:paraId="413A9BDE"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007A6CE4" w14:textId="77777777" w:rsidR="00576819" w:rsidRPr="00957FC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Rhodobacter</w:t>
            </w:r>
            <w:proofErr w:type="spellEnd"/>
          </w:p>
        </w:tc>
        <w:tc>
          <w:tcPr>
            <w:tcW w:w="341" w:type="pct"/>
            <w:tcBorders>
              <w:top w:val="single" w:sz="4" w:space="0" w:color="auto"/>
              <w:left w:val="single" w:sz="4" w:space="0" w:color="auto"/>
              <w:bottom w:val="single" w:sz="4" w:space="0" w:color="auto"/>
              <w:right w:val="single" w:sz="4" w:space="0" w:color="auto"/>
            </w:tcBorders>
          </w:tcPr>
          <w:p w14:paraId="73B0271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78</w:t>
            </w:r>
          </w:p>
        </w:tc>
        <w:tc>
          <w:tcPr>
            <w:tcW w:w="341" w:type="pct"/>
            <w:tcBorders>
              <w:top w:val="single" w:sz="4" w:space="0" w:color="auto"/>
              <w:left w:val="single" w:sz="4" w:space="0" w:color="auto"/>
              <w:bottom w:val="single" w:sz="4" w:space="0" w:color="auto"/>
              <w:right w:val="single" w:sz="4" w:space="0" w:color="auto"/>
            </w:tcBorders>
          </w:tcPr>
          <w:p w14:paraId="47D97DE5"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98</w:t>
            </w:r>
          </w:p>
        </w:tc>
        <w:tc>
          <w:tcPr>
            <w:tcW w:w="341" w:type="pct"/>
            <w:tcBorders>
              <w:top w:val="single" w:sz="4" w:space="0" w:color="auto"/>
              <w:left w:val="single" w:sz="4" w:space="0" w:color="auto"/>
              <w:bottom w:val="single" w:sz="4" w:space="0" w:color="auto"/>
              <w:right w:val="single" w:sz="4" w:space="0" w:color="auto"/>
            </w:tcBorders>
          </w:tcPr>
          <w:p w14:paraId="7DBF9108"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96</w:t>
            </w:r>
          </w:p>
        </w:tc>
        <w:tc>
          <w:tcPr>
            <w:tcW w:w="341" w:type="pct"/>
            <w:tcBorders>
              <w:top w:val="single" w:sz="4" w:space="0" w:color="auto"/>
              <w:left w:val="single" w:sz="4" w:space="0" w:color="auto"/>
              <w:bottom w:val="single" w:sz="4" w:space="0" w:color="auto"/>
              <w:right w:val="single" w:sz="4" w:space="0" w:color="auto"/>
            </w:tcBorders>
          </w:tcPr>
          <w:p w14:paraId="392BCDC0"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58</w:t>
            </w:r>
          </w:p>
        </w:tc>
        <w:tc>
          <w:tcPr>
            <w:tcW w:w="341" w:type="pct"/>
            <w:tcBorders>
              <w:top w:val="single" w:sz="4" w:space="0" w:color="auto"/>
              <w:left w:val="single" w:sz="4" w:space="0" w:color="auto"/>
              <w:bottom w:val="single" w:sz="4" w:space="0" w:color="auto"/>
              <w:right w:val="single" w:sz="4" w:space="0" w:color="auto"/>
            </w:tcBorders>
          </w:tcPr>
          <w:p w14:paraId="608123AD"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62</w:t>
            </w:r>
          </w:p>
        </w:tc>
        <w:tc>
          <w:tcPr>
            <w:tcW w:w="341" w:type="pct"/>
            <w:tcBorders>
              <w:top w:val="single" w:sz="4" w:space="0" w:color="auto"/>
              <w:left w:val="single" w:sz="4" w:space="0" w:color="auto"/>
              <w:bottom w:val="single" w:sz="4" w:space="0" w:color="auto"/>
              <w:right w:val="single" w:sz="4" w:space="0" w:color="auto"/>
            </w:tcBorders>
          </w:tcPr>
          <w:p w14:paraId="55429763"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65</w:t>
            </w:r>
          </w:p>
        </w:tc>
        <w:tc>
          <w:tcPr>
            <w:tcW w:w="341" w:type="pct"/>
            <w:tcBorders>
              <w:top w:val="single" w:sz="4" w:space="0" w:color="auto"/>
              <w:left w:val="single" w:sz="4" w:space="0" w:color="auto"/>
              <w:bottom w:val="single" w:sz="4" w:space="0" w:color="auto"/>
              <w:right w:val="single" w:sz="4" w:space="0" w:color="auto"/>
            </w:tcBorders>
          </w:tcPr>
          <w:p w14:paraId="76B68E3F"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47C0C8F" w14:textId="77777777" w:rsidR="00576819" w:rsidRPr="00E82A5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181</w:t>
            </w:r>
          </w:p>
        </w:tc>
        <w:tc>
          <w:tcPr>
            <w:tcW w:w="341" w:type="pct"/>
            <w:tcBorders>
              <w:top w:val="single" w:sz="4" w:space="0" w:color="auto"/>
              <w:left w:val="single" w:sz="4" w:space="0" w:color="auto"/>
              <w:bottom w:val="single" w:sz="4" w:space="0" w:color="auto"/>
              <w:right w:val="single" w:sz="4" w:space="0" w:color="auto"/>
            </w:tcBorders>
          </w:tcPr>
          <w:p w14:paraId="35FAA596"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815</w:t>
            </w:r>
          </w:p>
        </w:tc>
        <w:tc>
          <w:tcPr>
            <w:tcW w:w="341" w:type="pct"/>
            <w:tcBorders>
              <w:top w:val="single" w:sz="4" w:space="0" w:color="auto"/>
              <w:left w:val="single" w:sz="4" w:space="0" w:color="auto"/>
              <w:bottom w:val="single" w:sz="4" w:space="0" w:color="auto"/>
              <w:right w:val="single" w:sz="4" w:space="0" w:color="auto"/>
            </w:tcBorders>
          </w:tcPr>
          <w:p w14:paraId="6BAF4AF3"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293</w:t>
            </w:r>
          </w:p>
        </w:tc>
        <w:tc>
          <w:tcPr>
            <w:tcW w:w="339" w:type="pct"/>
            <w:tcBorders>
              <w:top w:val="single" w:sz="4" w:space="0" w:color="auto"/>
              <w:left w:val="single" w:sz="4" w:space="0" w:color="auto"/>
              <w:bottom w:val="single" w:sz="4" w:space="0" w:color="auto"/>
              <w:right w:val="single" w:sz="4" w:space="0" w:color="auto"/>
            </w:tcBorders>
          </w:tcPr>
          <w:p w14:paraId="3EDB35DA"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702</w:t>
            </w:r>
          </w:p>
        </w:tc>
      </w:tr>
      <w:tr w:rsidR="00576819" w:rsidRPr="00FC33D8" w14:paraId="7FE7CA06" w14:textId="77777777" w:rsidTr="00FB15FC">
        <w:trPr>
          <w:trHeight w:val="202"/>
        </w:trPr>
        <w:tc>
          <w:tcPr>
            <w:tcW w:w="557" w:type="pct"/>
            <w:vMerge/>
            <w:tcBorders>
              <w:left w:val="single" w:sz="4" w:space="0" w:color="auto"/>
              <w:right w:val="single" w:sz="4" w:space="0" w:color="auto"/>
            </w:tcBorders>
          </w:tcPr>
          <w:p w14:paraId="77315D56"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3BD69EA9"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Acetobacteraceae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3917AF5"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214</w:t>
            </w:r>
          </w:p>
        </w:tc>
        <w:tc>
          <w:tcPr>
            <w:tcW w:w="341" w:type="pct"/>
            <w:tcBorders>
              <w:top w:val="single" w:sz="4" w:space="0" w:color="auto"/>
              <w:left w:val="single" w:sz="4" w:space="0" w:color="auto"/>
              <w:bottom w:val="single" w:sz="4" w:space="0" w:color="auto"/>
              <w:right w:val="single" w:sz="4" w:space="0" w:color="auto"/>
            </w:tcBorders>
          </w:tcPr>
          <w:p w14:paraId="6F26E05E"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294</w:t>
            </w:r>
          </w:p>
        </w:tc>
        <w:tc>
          <w:tcPr>
            <w:tcW w:w="341" w:type="pct"/>
            <w:tcBorders>
              <w:top w:val="single" w:sz="4" w:space="0" w:color="auto"/>
              <w:left w:val="single" w:sz="4" w:space="0" w:color="auto"/>
              <w:bottom w:val="single" w:sz="4" w:space="0" w:color="auto"/>
              <w:right w:val="single" w:sz="4" w:space="0" w:color="auto"/>
            </w:tcBorders>
          </w:tcPr>
          <w:p w14:paraId="417A6E69"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216</w:t>
            </w:r>
          </w:p>
        </w:tc>
        <w:tc>
          <w:tcPr>
            <w:tcW w:w="341" w:type="pct"/>
            <w:tcBorders>
              <w:top w:val="single" w:sz="4" w:space="0" w:color="auto"/>
              <w:left w:val="single" w:sz="4" w:space="0" w:color="auto"/>
              <w:bottom w:val="single" w:sz="4" w:space="0" w:color="auto"/>
              <w:right w:val="single" w:sz="4" w:space="0" w:color="auto"/>
            </w:tcBorders>
          </w:tcPr>
          <w:p w14:paraId="10EA7A27"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221</w:t>
            </w:r>
          </w:p>
        </w:tc>
        <w:tc>
          <w:tcPr>
            <w:tcW w:w="341" w:type="pct"/>
            <w:tcBorders>
              <w:top w:val="single" w:sz="4" w:space="0" w:color="auto"/>
              <w:left w:val="single" w:sz="4" w:space="0" w:color="auto"/>
              <w:bottom w:val="single" w:sz="4" w:space="0" w:color="auto"/>
              <w:right w:val="single" w:sz="4" w:space="0" w:color="auto"/>
            </w:tcBorders>
          </w:tcPr>
          <w:p w14:paraId="0E5CF300"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EE30FC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7E0474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21AC19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782699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120</w:t>
            </w:r>
          </w:p>
        </w:tc>
        <w:tc>
          <w:tcPr>
            <w:tcW w:w="341" w:type="pct"/>
            <w:tcBorders>
              <w:top w:val="single" w:sz="4" w:space="0" w:color="auto"/>
              <w:left w:val="single" w:sz="4" w:space="0" w:color="auto"/>
              <w:bottom w:val="single" w:sz="4" w:space="0" w:color="auto"/>
              <w:right w:val="single" w:sz="4" w:space="0" w:color="auto"/>
            </w:tcBorders>
          </w:tcPr>
          <w:p w14:paraId="0118CF19"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91</w:t>
            </w:r>
          </w:p>
        </w:tc>
        <w:tc>
          <w:tcPr>
            <w:tcW w:w="339" w:type="pct"/>
            <w:tcBorders>
              <w:top w:val="single" w:sz="4" w:space="0" w:color="auto"/>
              <w:left w:val="single" w:sz="4" w:space="0" w:color="auto"/>
              <w:bottom w:val="single" w:sz="4" w:space="0" w:color="auto"/>
              <w:right w:val="single" w:sz="4" w:space="0" w:color="auto"/>
            </w:tcBorders>
          </w:tcPr>
          <w:p w14:paraId="2FCDA96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37</w:t>
            </w:r>
          </w:p>
        </w:tc>
      </w:tr>
      <w:tr w:rsidR="00576819" w:rsidRPr="00FC33D8" w14:paraId="06DBA46F" w14:textId="77777777" w:rsidTr="00FB15FC">
        <w:trPr>
          <w:trHeight w:val="202"/>
        </w:trPr>
        <w:tc>
          <w:tcPr>
            <w:tcW w:w="557" w:type="pct"/>
            <w:vMerge/>
            <w:tcBorders>
              <w:left w:val="single" w:sz="4" w:space="0" w:color="auto"/>
              <w:right w:val="single" w:sz="4" w:space="0" w:color="auto"/>
            </w:tcBorders>
          </w:tcPr>
          <w:p w14:paraId="7A3E4113"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415365EC"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Rhodospirillaceae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779D77E"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122</w:t>
            </w:r>
          </w:p>
        </w:tc>
        <w:tc>
          <w:tcPr>
            <w:tcW w:w="341" w:type="pct"/>
            <w:tcBorders>
              <w:top w:val="single" w:sz="4" w:space="0" w:color="auto"/>
              <w:left w:val="single" w:sz="4" w:space="0" w:color="auto"/>
              <w:bottom w:val="single" w:sz="4" w:space="0" w:color="auto"/>
              <w:right w:val="single" w:sz="4" w:space="0" w:color="auto"/>
            </w:tcBorders>
          </w:tcPr>
          <w:p w14:paraId="584CBE8F"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114</w:t>
            </w:r>
          </w:p>
        </w:tc>
        <w:tc>
          <w:tcPr>
            <w:tcW w:w="341" w:type="pct"/>
            <w:tcBorders>
              <w:top w:val="single" w:sz="4" w:space="0" w:color="auto"/>
              <w:left w:val="single" w:sz="4" w:space="0" w:color="auto"/>
              <w:bottom w:val="single" w:sz="4" w:space="0" w:color="auto"/>
              <w:right w:val="single" w:sz="4" w:space="0" w:color="auto"/>
            </w:tcBorders>
          </w:tcPr>
          <w:p w14:paraId="13376039"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139</w:t>
            </w:r>
          </w:p>
        </w:tc>
        <w:tc>
          <w:tcPr>
            <w:tcW w:w="341" w:type="pct"/>
            <w:tcBorders>
              <w:top w:val="single" w:sz="4" w:space="0" w:color="auto"/>
              <w:left w:val="single" w:sz="4" w:space="0" w:color="auto"/>
              <w:bottom w:val="single" w:sz="4" w:space="0" w:color="auto"/>
              <w:right w:val="single" w:sz="4" w:space="0" w:color="auto"/>
            </w:tcBorders>
          </w:tcPr>
          <w:p w14:paraId="4E73303D"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177</w:t>
            </w:r>
          </w:p>
        </w:tc>
        <w:tc>
          <w:tcPr>
            <w:tcW w:w="341" w:type="pct"/>
            <w:tcBorders>
              <w:top w:val="single" w:sz="4" w:space="0" w:color="auto"/>
              <w:left w:val="single" w:sz="4" w:space="0" w:color="auto"/>
              <w:bottom w:val="single" w:sz="4" w:space="0" w:color="auto"/>
              <w:right w:val="single" w:sz="4" w:space="0" w:color="auto"/>
            </w:tcBorders>
          </w:tcPr>
          <w:p w14:paraId="340E839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BDAA26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D960B6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03F9C00"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35066F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14</w:t>
            </w:r>
          </w:p>
        </w:tc>
        <w:tc>
          <w:tcPr>
            <w:tcW w:w="341" w:type="pct"/>
            <w:tcBorders>
              <w:top w:val="single" w:sz="4" w:space="0" w:color="auto"/>
              <w:left w:val="single" w:sz="4" w:space="0" w:color="auto"/>
              <w:bottom w:val="single" w:sz="4" w:space="0" w:color="auto"/>
              <w:right w:val="single" w:sz="4" w:space="0" w:color="auto"/>
            </w:tcBorders>
          </w:tcPr>
          <w:p w14:paraId="5E8B100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17F4011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6C83A512" w14:textId="77777777" w:rsidTr="00FB15FC">
        <w:trPr>
          <w:trHeight w:val="202"/>
        </w:trPr>
        <w:tc>
          <w:tcPr>
            <w:tcW w:w="557" w:type="pct"/>
            <w:vMerge/>
            <w:tcBorders>
              <w:left w:val="single" w:sz="4" w:space="0" w:color="auto"/>
              <w:right w:val="single" w:sz="4" w:space="0" w:color="auto"/>
            </w:tcBorders>
          </w:tcPr>
          <w:p w14:paraId="333FE335"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34FC3A87"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Pelagibacteraceae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B5E117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2D062C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F69A197"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268F419"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F693F8C"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3B796E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5241858"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4C6C34E"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83F7149"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13</w:t>
            </w:r>
          </w:p>
        </w:tc>
        <w:tc>
          <w:tcPr>
            <w:tcW w:w="341" w:type="pct"/>
            <w:tcBorders>
              <w:top w:val="single" w:sz="4" w:space="0" w:color="auto"/>
              <w:left w:val="single" w:sz="4" w:space="0" w:color="auto"/>
              <w:bottom w:val="single" w:sz="4" w:space="0" w:color="auto"/>
              <w:right w:val="single" w:sz="4" w:space="0" w:color="auto"/>
            </w:tcBorders>
          </w:tcPr>
          <w:p w14:paraId="74E9D136"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2004</w:t>
            </w:r>
          </w:p>
        </w:tc>
        <w:tc>
          <w:tcPr>
            <w:tcW w:w="339" w:type="pct"/>
            <w:tcBorders>
              <w:top w:val="single" w:sz="4" w:space="0" w:color="auto"/>
              <w:left w:val="single" w:sz="4" w:space="0" w:color="auto"/>
              <w:bottom w:val="single" w:sz="4" w:space="0" w:color="auto"/>
              <w:right w:val="single" w:sz="4" w:space="0" w:color="auto"/>
            </w:tcBorders>
          </w:tcPr>
          <w:p w14:paraId="490C00B3"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453</w:t>
            </w:r>
          </w:p>
        </w:tc>
      </w:tr>
      <w:tr w:rsidR="00576819" w:rsidRPr="00FC33D8" w14:paraId="730A16A1" w14:textId="77777777" w:rsidTr="00FB15FC">
        <w:trPr>
          <w:trHeight w:val="202"/>
        </w:trPr>
        <w:tc>
          <w:tcPr>
            <w:tcW w:w="557" w:type="pct"/>
            <w:vMerge/>
            <w:tcBorders>
              <w:left w:val="single" w:sz="4" w:space="0" w:color="auto"/>
              <w:right w:val="single" w:sz="4" w:space="0" w:color="auto"/>
            </w:tcBorders>
          </w:tcPr>
          <w:p w14:paraId="11609FC6"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42DE28B3"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Erythromicrobium</w:t>
            </w:r>
            <w:proofErr w:type="spellEnd"/>
          </w:p>
        </w:tc>
        <w:tc>
          <w:tcPr>
            <w:tcW w:w="341" w:type="pct"/>
            <w:tcBorders>
              <w:top w:val="single" w:sz="4" w:space="0" w:color="auto"/>
              <w:left w:val="single" w:sz="4" w:space="0" w:color="auto"/>
              <w:bottom w:val="single" w:sz="4" w:space="0" w:color="auto"/>
              <w:right w:val="single" w:sz="4" w:space="0" w:color="auto"/>
            </w:tcBorders>
          </w:tcPr>
          <w:p w14:paraId="5FCC3697"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28</w:t>
            </w:r>
          </w:p>
        </w:tc>
        <w:tc>
          <w:tcPr>
            <w:tcW w:w="341" w:type="pct"/>
            <w:tcBorders>
              <w:top w:val="single" w:sz="4" w:space="0" w:color="auto"/>
              <w:left w:val="single" w:sz="4" w:space="0" w:color="auto"/>
              <w:bottom w:val="single" w:sz="4" w:space="0" w:color="auto"/>
              <w:right w:val="single" w:sz="4" w:space="0" w:color="auto"/>
            </w:tcBorders>
          </w:tcPr>
          <w:p w14:paraId="38571759"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12</w:t>
            </w:r>
          </w:p>
        </w:tc>
        <w:tc>
          <w:tcPr>
            <w:tcW w:w="341" w:type="pct"/>
            <w:tcBorders>
              <w:top w:val="single" w:sz="4" w:space="0" w:color="auto"/>
              <w:left w:val="single" w:sz="4" w:space="0" w:color="auto"/>
              <w:bottom w:val="single" w:sz="4" w:space="0" w:color="auto"/>
              <w:right w:val="single" w:sz="4" w:space="0" w:color="auto"/>
            </w:tcBorders>
          </w:tcPr>
          <w:p w14:paraId="002778AB"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54CE89B"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43</w:t>
            </w:r>
          </w:p>
        </w:tc>
        <w:tc>
          <w:tcPr>
            <w:tcW w:w="341" w:type="pct"/>
            <w:tcBorders>
              <w:top w:val="single" w:sz="4" w:space="0" w:color="auto"/>
              <w:left w:val="single" w:sz="4" w:space="0" w:color="auto"/>
              <w:bottom w:val="single" w:sz="4" w:space="0" w:color="auto"/>
              <w:right w:val="single" w:sz="4" w:space="0" w:color="auto"/>
            </w:tcBorders>
          </w:tcPr>
          <w:p w14:paraId="7284236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24FFFBF"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21332B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58D07F3"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E769F9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384</w:t>
            </w:r>
          </w:p>
        </w:tc>
        <w:tc>
          <w:tcPr>
            <w:tcW w:w="341" w:type="pct"/>
            <w:tcBorders>
              <w:top w:val="single" w:sz="4" w:space="0" w:color="auto"/>
              <w:left w:val="single" w:sz="4" w:space="0" w:color="auto"/>
              <w:bottom w:val="single" w:sz="4" w:space="0" w:color="auto"/>
              <w:right w:val="single" w:sz="4" w:space="0" w:color="auto"/>
            </w:tcBorders>
          </w:tcPr>
          <w:p w14:paraId="07D6159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86</w:t>
            </w:r>
          </w:p>
        </w:tc>
        <w:tc>
          <w:tcPr>
            <w:tcW w:w="339" w:type="pct"/>
            <w:tcBorders>
              <w:top w:val="single" w:sz="4" w:space="0" w:color="auto"/>
              <w:left w:val="single" w:sz="4" w:space="0" w:color="auto"/>
              <w:bottom w:val="single" w:sz="4" w:space="0" w:color="auto"/>
              <w:right w:val="single" w:sz="4" w:space="0" w:color="auto"/>
            </w:tcBorders>
          </w:tcPr>
          <w:p w14:paraId="3B0612C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59</w:t>
            </w:r>
          </w:p>
        </w:tc>
      </w:tr>
      <w:tr w:rsidR="00576819" w:rsidRPr="00FC33D8" w14:paraId="41E9BE6A" w14:textId="77777777" w:rsidTr="00FB15FC">
        <w:trPr>
          <w:trHeight w:val="202"/>
        </w:trPr>
        <w:tc>
          <w:tcPr>
            <w:tcW w:w="557" w:type="pct"/>
            <w:vMerge/>
            <w:tcBorders>
              <w:left w:val="single" w:sz="4" w:space="0" w:color="auto"/>
              <w:right w:val="single" w:sz="4" w:space="0" w:color="auto"/>
            </w:tcBorders>
          </w:tcPr>
          <w:p w14:paraId="6513183F"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896092C"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Sphingomonadacea</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EEAA01F"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76</w:t>
            </w:r>
          </w:p>
        </w:tc>
        <w:tc>
          <w:tcPr>
            <w:tcW w:w="341" w:type="pct"/>
            <w:tcBorders>
              <w:top w:val="single" w:sz="4" w:space="0" w:color="auto"/>
              <w:left w:val="single" w:sz="4" w:space="0" w:color="auto"/>
              <w:bottom w:val="single" w:sz="4" w:space="0" w:color="auto"/>
              <w:right w:val="single" w:sz="4" w:space="0" w:color="auto"/>
            </w:tcBorders>
          </w:tcPr>
          <w:p w14:paraId="2A0D9583"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77</w:t>
            </w:r>
          </w:p>
        </w:tc>
        <w:tc>
          <w:tcPr>
            <w:tcW w:w="341" w:type="pct"/>
            <w:tcBorders>
              <w:top w:val="single" w:sz="4" w:space="0" w:color="auto"/>
              <w:left w:val="single" w:sz="4" w:space="0" w:color="auto"/>
              <w:bottom w:val="single" w:sz="4" w:space="0" w:color="auto"/>
              <w:right w:val="single" w:sz="4" w:space="0" w:color="auto"/>
            </w:tcBorders>
          </w:tcPr>
          <w:p w14:paraId="662D8AAB"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61</w:t>
            </w:r>
          </w:p>
        </w:tc>
        <w:tc>
          <w:tcPr>
            <w:tcW w:w="341" w:type="pct"/>
            <w:tcBorders>
              <w:top w:val="single" w:sz="4" w:space="0" w:color="auto"/>
              <w:left w:val="single" w:sz="4" w:space="0" w:color="auto"/>
              <w:bottom w:val="single" w:sz="4" w:space="0" w:color="auto"/>
              <w:right w:val="single" w:sz="4" w:space="0" w:color="auto"/>
            </w:tcBorders>
          </w:tcPr>
          <w:p w14:paraId="7C2DB848"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51</w:t>
            </w:r>
          </w:p>
        </w:tc>
        <w:tc>
          <w:tcPr>
            <w:tcW w:w="341" w:type="pct"/>
            <w:tcBorders>
              <w:top w:val="single" w:sz="4" w:space="0" w:color="auto"/>
              <w:left w:val="single" w:sz="4" w:space="0" w:color="auto"/>
              <w:bottom w:val="single" w:sz="4" w:space="0" w:color="auto"/>
              <w:right w:val="single" w:sz="4" w:space="0" w:color="auto"/>
            </w:tcBorders>
          </w:tcPr>
          <w:p w14:paraId="01038D28"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149</w:t>
            </w:r>
          </w:p>
        </w:tc>
        <w:tc>
          <w:tcPr>
            <w:tcW w:w="341" w:type="pct"/>
            <w:tcBorders>
              <w:top w:val="single" w:sz="4" w:space="0" w:color="auto"/>
              <w:left w:val="single" w:sz="4" w:space="0" w:color="auto"/>
              <w:bottom w:val="single" w:sz="4" w:space="0" w:color="auto"/>
              <w:right w:val="single" w:sz="4" w:space="0" w:color="auto"/>
            </w:tcBorders>
          </w:tcPr>
          <w:p w14:paraId="004AF9B2"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199</w:t>
            </w:r>
          </w:p>
        </w:tc>
        <w:tc>
          <w:tcPr>
            <w:tcW w:w="341" w:type="pct"/>
            <w:tcBorders>
              <w:top w:val="single" w:sz="4" w:space="0" w:color="auto"/>
              <w:left w:val="single" w:sz="4" w:space="0" w:color="auto"/>
              <w:bottom w:val="single" w:sz="4" w:space="0" w:color="auto"/>
              <w:right w:val="single" w:sz="4" w:space="0" w:color="auto"/>
            </w:tcBorders>
          </w:tcPr>
          <w:p w14:paraId="5759E40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E8EA984" w14:textId="77777777" w:rsidR="00576819" w:rsidRPr="0014573A"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355</w:t>
            </w:r>
          </w:p>
        </w:tc>
        <w:tc>
          <w:tcPr>
            <w:tcW w:w="341" w:type="pct"/>
            <w:tcBorders>
              <w:top w:val="single" w:sz="4" w:space="0" w:color="auto"/>
              <w:left w:val="single" w:sz="4" w:space="0" w:color="auto"/>
              <w:bottom w:val="single" w:sz="4" w:space="0" w:color="auto"/>
              <w:right w:val="single" w:sz="4" w:space="0" w:color="auto"/>
            </w:tcBorders>
          </w:tcPr>
          <w:p w14:paraId="3209F26A"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1014</w:t>
            </w:r>
          </w:p>
        </w:tc>
        <w:tc>
          <w:tcPr>
            <w:tcW w:w="341" w:type="pct"/>
            <w:tcBorders>
              <w:top w:val="single" w:sz="4" w:space="0" w:color="auto"/>
              <w:left w:val="single" w:sz="4" w:space="0" w:color="auto"/>
              <w:bottom w:val="single" w:sz="4" w:space="0" w:color="auto"/>
              <w:right w:val="single" w:sz="4" w:space="0" w:color="auto"/>
            </w:tcBorders>
          </w:tcPr>
          <w:p w14:paraId="42A58E98"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1697</w:t>
            </w:r>
          </w:p>
        </w:tc>
        <w:tc>
          <w:tcPr>
            <w:tcW w:w="339" w:type="pct"/>
            <w:tcBorders>
              <w:top w:val="single" w:sz="4" w:space="0" w:color="auto"/>
              <w:left w:val="single" w:sz="4" w:space="0" w:color="auto"/>
              <w:bottom w:val="single" w:sz="4" w:space="0" w:color="auto"/>
              <w:right w:val="single" w:sz="4" w:space="0" w:color="auto"/>
            </w:tcBorders>
          </w:tcPr>
          <w:p w14:paraId="645C3F00"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1297</w:t>
            </w:r>
          </w:p>
        </w:tc>
      </w:tr>
      <w:tr w:rsidR="00576819" w:rsidRPr="00FC33D8" w14:paraId="2C661A2F" w14:textId="77777777" w:rsidTr="00FB15FC">
        <w:trPr>
          <w:trHeight w:val="202"/>
        </w:trPr>
        <w:tc>
          <w:tcPr>
            <w:tcW w:w="557" w:type="pct"/>
            <w:vMerge/>
            <w:tcBorders>
              <w:left w:val="single" w:sz="4" w:space="0" w:color="auto"/>
              <w:bottom w:val="single" w:sz="4" w:space="0" w:color="auto"/>
              <w:right w:val="single" w:sz="4" w:space="0" w:color="auto"/>
            </w:tcBorders>
          </w:tcPr>
          <w:p w14:paraId="3F3AB310"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49F43C63" w14:textId="77777777" w:rsidR="00576819" w:rsidRPr="00191D65" w:rsidRDefault="00576819" w:rsidP="00FB15F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41" w:type="pct"/>
            <w:tcBorders>
              <w:top w:val="single" w:sz="4" w:space="0" w:color="auto"/>
              <w:left w:val="single" w:sz="4" w:space="0" w:color="auto"/>
              <w:bottom w:val="single" w:sz="4" w:space="0" w:color="auto"/>
              <w:right w:val="single" w:sz="4" w:space="0" w:color="auto"/>
            </w:tcBorders>
          </w:tcPr>
          <w:p w14:paraId="39BD780F"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37</w:t>
            </w:r>
          </w:p>
        </w:tc>
        <w:tc>
          <w:tcPr>
            <w:tcW w:w="341" w:type="pct"/>
            <w:tcBorders>
              <w:top w:val="single" w:sz="4" w:space="0" w:color="auto"/>
              <w:left w:val="single" w:sz="4" w:space="0" w:color="auto"/>
              <w:bottom w:val="single" w:sz="4" w:space="0" w:color="auto"/>
              <w:right w:val="single" w:sz="4" w:space="0" w:color="auto"/>
            </w:tcBorders>
          </w:tcPr>
          <w:p w14:paraId="34B3A5FA"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43</w:t>
            </w:r>
          </w:p>
        </w:tc>
        <w:tc>
          <w:tcPr>
            <w:tcW w:w="341" w:type="pct"/>
            <w:tcBorders>
              <w:top w:val="single" w:sz="4" w:space="0" w:color="auto"/>
              <w:left w:val="single" w:sz="4" w:space="0" w:color="auto"/>
              <w:bottom w:val="single" w:sz="4" w:space="0" w:color="auto"/>
              <w:right w:val="single" w:sz="4" w:space="0" w:color="auto"/>
            </w:tcBorders>
          </w:tcPr>
          <w:p w14:paraId="6AF32915"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28</w:t>
            </w:r>
          </w:p>
        </w:tc>
        <w:tc>
          <w:tcPr>
            <w:tcW w:w="341" w:type="pct"/>
            <w:tcBorders>
              <w:top w:val="single" w:sz="4" w:space="0" w:color="auto"/>
              <w:left w:val="single" w:sz="4" w:space="0" w:color="auto"/>
              <w:bottom w:val="single" w:sz="4" w:space="0" w:color="auto"/>
              <w:right w:val="single" w:sz="4" w:space="0" w:color="auto"/>
            </w:tcBorders>
          </w:tcPr>
          <w:p w14:paraId="0D7BEC7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27</w:t>
            </w:r>
          </w:p>
        </w:tc>
        <w:tc>
          <w:tcPr>
            <w:tcW w:w="341" w:type="pct"/>
            <w:tcBorders>
              <w:top w:val="single" w:sz="4" w:space="0" w:color="auto"/>
              <w:left w:val="single" w:sz="4" w:space="0" w:color="auto"/>
              <w:bottom w:val="single" w:sz="4" w:space="0" w:color="auto"/>
              <w:right w:val="single" w:sz="4" w:space="0" w:color="auto"/>
            </w:tcBorders>
          </w:tcPr>
          <w:p w14:paraId="662C3393"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87</w:t>
            </w:r>
          </w:p>
        </w:tc>
        <w:tc>
          <w:tcPr>
            <w:tcW w:w="341" w:type="pct"/>
            <w:tcBorders>
              <w:top w:val="single" w:sz="4" w:space="0" w:color="auto"/>
              <w:left w:val="single" w:sz="4" w:space="0" w:color="auto"/>
              <w:bottom w:val="single" w:sz="4" w:space="0" w:color="auto"/>
              <w:right w:val="single" w:sz="4" w:space="0" w:color="auto"/>
            </w:tcBorders>
          </w:tcPr>
          <w:p w14:paraId="48C38922"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108</w:t>
            </w:r>
          </w:p>
        </w:tc>
        <w:tc>
          <w:tcPr>
            <w:tcW w:w="341" w:type="pct"/>
            <w:tcBorders>
              <w:top w:val="single" w:sz="4" w:space="0" w:color="auto"/>
              <w:left w:val="single" w:sz="4" w:space="0" w:color="auto"/>
              <w:bottom w:val="single" w:sz="4" w:space="0" w:color="auto"/>
              <w:right w:val="single" w:sz="4" w:space="0" w:color="auto"/>
            </w:tcBorders>
          </w:tcPr>
          <w:p w14:paraId="1070CB6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238C18E"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136</w:t>
            </w:r>
          </w:p>
        </w:tc>
        <w:tc>
          <w:tcPr>
            <w:tcW w:w="341" w:type="pct"/>
            <w:tcBorders>
              <w:top w:val="single" w:sz="4" w:space="0" w:color="auto"/>
              <w:left w:val="single" w:sz="4" w:space="0" w:color="auto"/>
              <w:bottom w:val="single" w:sz="4" w:space="0" w:color="auto"/>
              <w:right w:val="single" w:sz="4" w:space="0" w:color="auto"/>
            </w:tcBorders>
          </w:tcPr>
          <w:p w14:paraId="66663DD3"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213</w:t>
            </w:r>
          </w:p>
        </w:tc>
        <w:tc>
          <w:tcPr>
            <w:tcW w:w="341" w:type="pct"/>
            <w:tcBorders>
              <w:top w:val="single" w:sz="4" w:space="0" w:color="auto"/>
              <w:left w:val="single" w:sz="4" w:space="0" w:color="auto"/>
              <w:bottom w:val="single" w:sz="4" w:space="0" w:color="auto"/>
              <w:right w:val="single" w:sz="4" w:space="0" w:color="auto"/>
            </w:tcBorders>
          </w:tcPr>
          <w:p w14:paraId="7B5EAE4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435</w:t>
            </w:r>
          </w:p>
        </w:tc>
        <w:tc>
          <w:tcPr>
            <w:tcW w:w="339" w:type="pct"/>
            <w:tcBorders>
              <w:top w:val="single" w:sz="4" w:space="0" w:color="auto"/>
              <w:left w:val="single" w:sz="4" w:space="0" w:color="auto"/>
              <w:bottom w:val="single" w:sz="4" w:space="0" w:color="auto"/>
              <w:right w:val="single" w:sz="4" w:space="0" w:color="auto"/>
            </w:tcBorders>
          </w:tcPr>
          <w:p w14:paraId="7A51BA54"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1133</w:t>
            </w:r>
          </w:p>
        </w:tc>
      </w:tr>
      <w:tr w:rsidR="00576819" w:rsidRPr="00FC33D8" w14:paraId="4DFBB18D" w14:textId="77777777" w:rsidTr="00FB15FC">
        <w:trPr>
          <w:trHeight w:val="202"/>
        </w:trPr>
        <w:tc>
          <w:tcPr>
            <w:tcW w:w="557" w:type="pct"/>
            <w:vMerge w:val="restart"/>
            <w:tcBorders>
              <w:top w:val="single" w:sz="4" w:space="0" w:color="auto"/>
              <w:left w:val="single" w:sz="4" w:space="0" w:color="auto"/>
              <w:right w:val="single" w:sz="4" w:space="0" w:color="auto"/>
            </w:tcBorders>
          </w:tcPr>
          <w:p w14:paraId="640745AE" w14:textId="77777777" w:rsidR="00576819" w:rsidRPr="00E82A5A" w:rsidRDefault="00576819" w:rsidP="00FB15FC">
            <w:pPr>
              <w:spacing w:after="0" w:line="240" w:lineRule="auto"/>
              <w:contextualSpacing/>
              <w:jc w:val="both"/>
              <w:rPr>
                <w:rFonts w:ascii="Times New Roman" w:hAnsi="Times New Roman"/>
                <w:sz w:val="17"/>
                <w:szCs w:val="17"/>
              </w:rPr>
            </w:pPr>
            <w:r w:rsidRPr="00E82A5A">
              <w:rPr>
                <w:rFonts w:ascii="Times New Roman" w:hAnsi="Times New Roman"/>
                <w:sz w:val="17"/>
                <w:szCs w:val="17"/>
              </w:rPr>
              <w:t>Beta-Proteobacteria</w:t>
            </w:r>
          </w:p>
        </w:tc>
        <w:tc>
          <w:tcPr>
            <w:tcW w:w="694" w:type="pct"/>
            <w:tcBorders>
              <w:top w:val="single" w:sz="4" w:space="0" w:color="auto"/>
              <w:left w:val="single" w:sz="4" w:space="0" w:color="auto"/>
              <w:bottom w:val="single" w:sz="4" w:space="0" w:color="auto"/>
              <w:right w:val="single" w:sz="4" w:space="0" w:color="auto"/>
            </w:tcBorders>
          </w:tcPr>
          <w:p w14:paraId="0608FE6E" w14:textId="77777777" w:rsidR="00576819" w:rsidRPr="00E82A5A" w:rsidRDefault="00576819" w:rsidP="00FB15FC">
            <w:pPr>
              <w:spacing w:after="0" w:line="240" w:lineRule="auto"/>
              <w:contextualSpacing/>
              <w:rPr>
                <w:rFonts w:ascii="Times New Roman" w:hAnsi="Times New Roman"/>
                <w:i/>
                <w:sz w:val="17"/>
                <w:szCs w:val="17"/>
              </w:rPr>
            </w:pPr>
            <w:proofErr w:type="spellStart"/>
            <w:r w:rsidRPr="00E82A5A">
              <w:rPr>
                <w:rFonts w:ascii="Times New Roman" w:hAnsi="Times New Roman"/>
                <w:i/>
                <w:sz w:val="17"/>
                <w:szCs w:val="17"/>
              </w:rPr>
              <w:t>Comamonadaceae</w:t>
            </w:r>
            <w:proofErr w:type="spellEnd"/>
            <w:r w:rsidRPr="00E82A5A">
              <w:rPr>
                <w:rFonts w:ascii="Times New Roman" w:hAnsi="Times New Roman"/>
                <w:i/>
                <w:sz w:val="17"/>
                <w:szCs w:val="17"/>
              </w:rPr>
              <w:t>*</w:t>
            </w:r>
          </w:p>
          <w:p w14:paraId="221569C0" w14:textId="77777777" w:rsidR="00576819"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 xml:space="preserve"> -</w:t>
            </w:r>
            <w:proofErr w:type="spellStart"/>
            <w:r>
              <w:rPr>
                <w:rFonts w:ascii="Times New Roman" w:hAnsi="Times New Roman"/>
                <w:i/>
                <w:sz w:val="17"/>
                <w:szCs w:val="17"/>
              </w:rPr>
              <w:t>Hydrogenophaga</w:t>
            </w:r>
            <w:proofErr w:type="spellEnd"/>
          </w:p>
        </w:tc>
        <w:tc>
          <w:tcPr>
            <w:tcW w:w="341" w:type="pct"/>
            <w:tcBorders>
              <w:top w:val="single" w:sz="4" w:space="0" w:color="auto"/>
              <w:left w:val="single" w:sz="4" w:space="0" w:color="auto"/>
              <w:bottom w:val="single" w:sz="4" w:space="0" w:color="auto"/>
              <w:right w:val="single" w:sz="4" w:space="0" w:color="auto"/>
            </w:tcBorders>
          </w:tcPr>
          <w:p w14:paraId="2A86AF89" w14:textId="77777777" w:rsidR="00576819" w:rsidRPr="00280DC0" w:rsidRDefault="00576819" w:rsidP="00FB15FC">
            <w:pPr>
              <w:spacing w:after="0" w:line="240" w:lineRule="auto"/>
              <w:contextualSpacing/>
              <w:jc w:val="center"/>
              <w:rPr>
                <w:rFonts w:ascii="Times New Roman" w:hAnsi="Times New Roman"/>
                <w:b/>
                <w:sz w:val="17"/>
                <w:szCs w:val="17"/>
              </w:rPr>
            </w:pPr>
            <w:r w:rsidRPr="00280DC0">
              <w:rPr>
                <w:rFonts w:ascii="Times New Roman" w:hAnsi="Times New Roman"/>
                <w:b/>
                <w:sz w:val="17"/>
                <w:szCs w:val="17"/>
              </w:rPr>
              <w:t>510</w:t>
            </w:r>
          </w:p>
          <w:p w14:paraId="0C08EADF"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173</w:t>
            </w:r>
          </w:p>
        </w:tc>
        <w:tc>
          <w:tcPr>
            <w:tcW w:w="341" w:type="pct"/>
            <w:tcBorders>
              <w:top w:val="single" w:sz="4" w:space="0" w:color="auto"/>
              <w:left w:val="single" w:sz="4" w:space="0" w:color="auto"/>
              <w:bottom w:val="single" w:sz="4" w:space="0" w:color="auto"/>
              <w:right w:val="single" w:sz="4" w:space="0" w:color="auto"/>
            </w:tcBorders>
          </w:tcPr>
          <w:p w14:paraId="4D272728" w14:textId="77777777" w:rsidR="00576819" w:rsidRPr="00280DC0" w:rsidRDefault="00576819" w:rsidP="00FB15FC">
            <w:pPr>
              <w:spacing w:after="0" w:line="240" w:lineRule="auto"/>
              <w:contextualSpacing/>
              <w:jc w:val="center"/>
              <w:rPr>
                <w:rFonts w:ascii="Times New Roman" w:hAnsi="Times New Roman"/>
                <w:b/>
                <w:sz w:val="17"/>
                <w:szCs w:val="17"/>
              </w:rPr>
            </w:pPr>
            <w:r w:rsidRPr="00280DC0">
              <w:rPr>
                <w:rFonts w:ascii="Times New Roman" w:hAnsi="Times New Roman"/>
                <w:b/>
                <w:sz w:val="17"/>
                <w:szCs w:val="17"/>
              </w:rPr>
              <w:t>525</w:t>
            </w:r>
          </w:p>
          <w:p w14:paraId="7216019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194</w:t>
            </w:r>
          </w:p>
        </w:tc>
        <w:tc>
          <w:tcPr>
            <w:tcW w:w="341" w:type="pct"/>
            <w:tcBorders>
              <w:top w:val="single" w:sz="4" w:space="0" w:color="auto"/>
              <w:left w:val="single" w:sz="4" w:space="0" w:color="auto"/>
              <w:bottom w:val="single" w:sz="4" w:space="0" w:color="auto"/>
              <w:right w:val="single" w:sz="4" w:space="0" w:color="auto"/>
            </w:tcBorders>
          </w:tcPr>
          <w:p w14:paraId="51472849" w14:textId="77777777" w:rsidR="00576819"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401</w:t>
            </w:r>
          </w:p>
          <w:p w14:paraId="31E1683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136</w:t>
            </w:r>
          </w:p>
        </w:tc>
        <w:tc>
          <w:tcPr>
            <w:tcW w:w="341" w:type="pct"/>
            <w:tcBorders>
              <w:top w:val="single" w:sz="4" w:space="0" w:color="auto"/>
              <w:left w:val="single" w:sz="4" w:space="0" w:color="auto"/>
              <w:bottom w:val="single" w:sz="4" w:space="0" w:color="auto"/>
              <w:right w:val="single" w:sz="4" w:space="0" w:color="auto"/>
            </w:tcBorders>
          </w:tcPr>
          <w:p w14:paraId="2F68BF55" w14:textId="77777777" w:rsidR="00576819"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274</w:t>
            </w:r>
          </w:p>
          <w:p w14:paraId="6080EB2E"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71</w:t>
            </w:r>
          </w:p>
        </w:tc>
        <w:tc>
          <w:tcPr>
            <w:tcW w:w="341" w:type="pct"/>
            <w:tcBorders>
              <w:top w:val="single" w:sz="4" w:space="0" w:color="auto"/>
              <w:left w:val="single" w:sz="4" w:space="0" w:color="auto"/>
              <w:bottom w:val="single" w:sz="4" w:space="0" w:color="auto"/>
              <w:right w:val="single" w:sz="4" w:space="0" w:color="auto"/>
            </w:tcBorders>
          </w:tcPr>
          <w:p w14:paraId="4CCB329B"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12551</w:t>
            </w:r>
          </w:p>
          <w:p w14:paraId="2A61378E"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2871</w:t>
            </w:r>
          </w:p>
        </w:tc>
        <w:tc>
          <w:tcPr>
            <w:tcW w:w="341" w:type="pct"/>
            <w:tcBorders>
              <w:top w:val="single" w:sz="4" w:space="0" w:color="auto"/>
              <w:left w:val="single" w:sz="4" w:space="0" w:color="auto"/>
              <w:bottom w:val="single" w:sz="4" w:space="0" w:color="auto"/>
              <w:right w:val="single" w:sz="4" w:space="0" w:color="auto"/>
            </w:tcBorders>
          </w:tcPr>
          <w:p w14:paraId="6E9D14DB"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10000</w:t>
            </w:r>
          </w:p>
          <w:p w14:paraId="1B360056"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2471</w:t>
            </w:r>
          </w:p>
        </w:tc>
        <w:tc>
          <w:tcPr>
            <w:tcW w:w="341" w:type="pct"/>
            <w:tcBorders>
              <w:top w:val="single" w:sz="4" w:space="0" w:color="auto"/>
              <w:left w:val="single" w:sz="4" w:space="0" w:color="auto"/>
              <w:bottom w:val="single" w:sz="4" w:space="0" w:color="auto"/>
              <w:right w:val="single" w:sz="4" w:space="0" w:color="auto"/>
            </w:tcBorders>
          </w:tcPr>
          <w:p w14:paraId="01B79094" w14:textId="77777777" w:rsidR="00576819" w:rsidRDefault="00576819" w:rsidP="00FB15FC">
            <w:pPr>
              <w:spacing w:after="0" w:line="240" w:lineRule="auto"/>
              <w:contextualSpacing/>
              <w:jc w:val="center"/>
              <w:rPr>
                <w:rFonts w:ascii="Times New Roman" w:hAnsi="Times New Roman"/>
                <w:sz w:val="17"/>
                <w:szCs w:val="17"/>
              </w:rPr>
            </w:pPr>
            <w:r w:rsidRPr="008626EA">
              <w:rPr>
                <w:rFonts w:ascii="Times New Roman" w:hAnsi="Times New Roman"/>
                <w:sz w:val="17"/>
                <w:szCs w:val="17"/>
              </w:rPr>
              <w:t>90</w:t>
            </w:r>
          </w:p>
          <w:p w14:paraId="7A322D1E"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1F9D04F"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5739</w:t>
            </w:r>
          </w:p>
          <w:p w14:paraId="17B95393"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1792</w:t>
            </w:r>
          </w:p>
        </w:tc>
        <w:tc>
          <w:tcPr>
            <w:tcW w:w="341" w:type="pct"/>
            <w:tcBorders>
              <w:top w:val="single" w:sz="4" w:space="0" w:color="auto"/>
              <w:left w:val="single" w:sz="4" w:space="0" w:color="auto"/>
              <w:bottom w:val="single" w:sz="4" w:space="0" w:color="auto"/>
              <w:right w:val="single" w:sz="4" w:space="0" w:color="auto"/>
            </w:tcBorders>
          </w:tcPr>
          <w:p w14:paraId="3BC7DF08"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5051</w:t>
            </w:r>
          </w:p>
          <w:p w14:paraId="7DC40B52"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3207</w:t>
            </w:r>
          </w:p>
        </w:tc>
        <w:tc>
          <w:tcPr>
            <w:tcW w:w="341" w:type="pct"/>
            <w:tcBorders>
              <w:top w:val="single" w:sz="4" w:space="0" w:color="auto"/>
              <w:left w:val="single" w:sz="4" w:space="0" w:color="auto"/>
              <w:bottom w:val="single" w:sz="4" w:space="0" w:color="auto"/>
              <w:right w:val="single" w:sz="4" w:space="0" w:color="auto"/>
            </w:tcBorders>
          </w:tcPr>
          <w:p w14:paraId="64F34BB0"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5400</w:t>
            </w:r>
          </w:p>
          <w:p w14:paraId="64AB855D"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2616</w:t>
            </w:r>
          </w:p>
        </w:tc>
        <w:tc>
          <w:tcPr>
            <w:tcW w:w="339" w:type="pct"/>
            <w:tcBorders>
              <w:top w:val="single" w:sz="4" w:space="0" w:color="auto"/>
              <w:left w:val="single" w:sz="4" w:space="0" w:color="auto"/>
              <w:bottom w:val="single" w:sz="4" w:space="0" w:color="auto"/>
              <w:right w:val="single" w:sz="4" w:space="0" w:color="auto"/>
            </w:tcBorders>
          </w:tcPr>
          <w:p w14:paraId="2328263D"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2445</w:t>
            </w:r>
          </w:p>
          <w:p w14:paraId="564FC9C0"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642</w:t>
            </w:r>
          </w:p>
        </w:tc>
      </w:tr>
      <w:tr w:rsidR="00576819" w:rsidRPr="00FC33D8" w14:paraId="42E3965B" w14:textId="77777777" w:rsidTr="00FB15FC">
        <w:trPr>
          <w:trHeight w:val="202"/>
        </w:trPr>
        <w:tc>
          <w:tcPr>
            <w:tcW w:w="557" w:type="pct"/>
            <w:vMerge/>
            <w:tcBorders>
              <w:left w:val="single" w:sz="4" w:space="0" w:color="auto"/>
              <w:right w:val="single" w:sz="4" w:space="0" w:color="auto"/>
            </w:tcBorders>
          </w:tcPr>
          <w:p w14:paraId="4BD75027"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1E2AD185"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Methylotenera</w:t>
            </w:r>
            <w:proofErr w:type="spellEnd"/>
          </w:p>
        </w:tc>
        <w:tc>
          <w:tcPr>
            <w:tcW w:w="341" w:type="pct"/>
            <w:tcBorders>
              <w:top w:val="single" w:sz="4" w:space="0" w:color="auto"/>
              <w:left w:val="single" w:sz="4" w:space="0" w:color="auto"/>
              <w:bottom w:val="single" w:sz="4" w:space="0" w:color="auto"/>
              <w:right w:val="single" w:sz="4" w:space="0" w:color="auto"/>
            </w:tcBorders>
          </w:tcPr>
          <w:p w14:paraId="6BB49DA0"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563</w:t>
            </w:r>
          </w:p>
        </w:tc>
        <w:tc>
          <w:tcPr>
            <w:tcW w:w="341" w:type="pct"/>
            <w:tcBorders>
              <w:top w:val="single" w:sz="4" w:space="0" w:color="auto"/>
              <w:left w:val="single" w:sz="4" w:space="0" w:color="auto"/>
              <w:bottom w:val="single" w:sz="4" w:space="0" w:color="auto"/>
              <w:right w:val="single" w:sz="4" w:space="0" w:color="auto"/>
            </w:tcBorders>
          </w:tcPr>
          <w:p w14:paraId="0B0FF9D1"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133</w:t>
            </w:r>
          </w:p>
        </w:tc>
        <w:tc>
          <w:tcPr>
            <w:tcW w:w="341" w:type="pct"/>
            <w:tcBorders>
              <w:top w:val="single" w:sz="4" w:space="0" w:color="auto"/>
              <w:left w:val="single" w:sz="4" w:space="0" w:color="auto"/>
              <w:bottom w:val="single" w:sz="4" w:space="0" w:color="auto"/>
              <w:right w:val="single" w:sz="4" w:space="0" w:color="auto"/>
            </w:tcBorders>
          </w:tcPr>
          <w:p w14:paraId="7EEF6F9C"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62</w:t>
            </w:r>
          </w:p>
        </w:tc>
        <w:tc>
          <w:tcPr>
            <w:tcW w:w="341" w:type="pct"/>
            <w:tcBorders>
              <w:top w:val="single" w:sz="4" w:space="0" w:color="auto"/>
              <w:left w:val="single" w:sz="4" w:space="0" w:color="auto"/>
              <w:bottom w:val="single" w:sz="4" w:space="0" w:color="auto"/>
              <w:right w:val="single" w:sz="4" w:space="0" w:color="auto"/>
            </w:tcBorders>
          </w:tcPr>
          <w:p w14:paraId="4299A5B7"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15</w:t>
            </w:r>
          </w:p>
        </w:tc>
        <w:tc>
          <w:tcPr>
            <w:tcW w:w="341" w:type="pct"/>
            <w:tcBorders>
              <w:top w:val="single" w:sz="4" w:space="0" w:color="auto"/>
              <w:left w:val="single" w:sz="4" w:space="0" w:color="auto"/>
              <w:bottom w:val="single" w:sz="4" w:space="0" w:color="auto"/>
              <w:right w:val="single" w:sz="4" w:space="0" w:color="auto"/>
            </w:tcBorders>
          </w:tcPr>
          <w:p w14:paraId="1B7722A4"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587</w:t>
            </w:r>
          </w:p>
        </w:tc>
        <w:tc>
          <w:tcPr>
            <w:tcW w:w="341" w:type="pct"/>
            <w:tcBorders>
              <w:top w:val="single" w:sz="4" w:space="0" w:color="auto"/>
              <w:left w:val="single" w:sz="4" w:space="0" w:color="auto"/>
              <w:bottom w:val="single" w:sz="4" w:space="0" w:color="auto"/>
              <w:right w:val="single" w:sz="4" w:space="0" w:color="auto"/>
            </w:tcBorders>
          </w:tcPr>
          <w:p w14:paraId="4478BA28"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578</w:t>
            </w:r>
          </w:p>
        </w:tc>
        <w:tc>
          <w:tcPr>
            <w:tcW w:w="341" w:type="pct"/>
            <w:tcBorders>
              <w:top w:val="single" w:sz="4" w:space="0" w:color="auto"/>
              <w:left w:val="single" w:sz="4" w:space="0" w:color="auto"/>
              <w:bottom w:val="single" w:sz="4" w:space="0" w:color="auto"/>
              <w:right w:val="single" w:sz="4" w:space="0" w:color="auto"/>
            </w:tcBorders>
          </w:tcPr>
          <w:p w14:paraId="668A5C6E"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508E83C"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247</w:t>
            </w:r>
          </w:p>
        </w:tc>
        <w:tc>
          <w:tcPr>
            <w:tcW w:w="341" w:type="pct"/>
            <w:tcBorders>
              <w:top w:val="single" w:sz="4" w:space="0" w:color="auto"/>
              <w:left w:val="single" w:sz="4" w:space="0" w:color="auto"/>
              <w:bottom w:val="single" w:sz="4" w:space="0" w:color="auto"/>
              <w:right w:val="single" w:sz="4" w:space="0" w:color="auto"/>
            </w:tcBorders>
          </w:tcPr>
          <w:p w14:paraId="21C244CD"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14159</w:t>
            </w:r>
          </w:p>
        </w:tc>
        <w:tc>
          <w:tcPr>
            <w:tcW w:w="341" w:type="pct"/>
            <w:tcBorders>
              <w:top w:val="single" w:sz="4" w:space="0" w:color="auto"/>
              <w:left w:val="single" w:sz="4" w:space="0" w:color="auto"/>
              <w:bottom w:val="single" w:sz="4" w:space="0" w:color="auto"/>
              <w:right w:val="single" w:sz="4" w:space="0" w:color="auto"/>
            </w:tcBorders>
          </w:tcPr>
          <w:p w14:paraId="34D641BE"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1699</w:t>
            </w:r>
          </w:p>
        </w:tc>
        <w:tc>
          <w:tcPr>
            <w:tcW w:w="339" w:type="pct"/>
            <w:tcBorders>
              <w:top w:val="single" w:sz="4" w:space="0" w:color="auto"/>
              <w:left w:val="single" w:sz="4" w:space="0" w:color="auto"/>
              <w:bottom w:val="single" w:sz="4" w:space="0" w:color="auto"/>
              <w:right w:val="single" w:sz="4" w:space="0" w:color="auto"/>
            </w:tcBorders>
          </w:tcPr>
          <w:p w14:paraId="1AA4E4A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108</w:t>
            </w:r>
          </w:p>
        </w:tc>
      </w:tr>
      <w:tr w:rsidR="00576819" w:rsidRPr="00FC33D8" w14:paraId="36815048" w14:textId="77777777" w:rsidTr="00FB15FC">
        <w:trPr>
          <w:trHeight w:val="202"/>
        </w:trPr>
        <w:tc>
          <w:tcPr>
            <w:tcW w:w="557" w:type="pct"/>
            <w:vMerge/>
            <w:tcBorders>
              <w:left w:val="single" w:sz="4" w:space="0" w:color="auto"/>
              <w:right w:val="single" w:sz="4" w:space="0" w:color="auto"/>
            </w:tcBorders>
          </w:tcPr>
          <w:p w14:paraId="300BFECC"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573A9480"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Dechloromonas</w:t>
            </w:r>
            <w:proofErr w:type="spellEnd"/>
          </w:p>
        </w:tc>
        <w:tc>
          <w:tcPr>
            <w:tcW w:w="341" w:type="pct"/>
            <w:tcBorders>
              <w:top w:val="single" w:sz="4" w:space="0" w:color="auto"/>
              <w:left w:val="single" w:sz="4" w:space="0" w:color="auto"/>
              <w:bottom w:val="single" w:sz="4" w:space="0" w:color="auto"/>
              <w:right w:val="single" w:sz="4" w:space="0" w:color="auto"/>
            </w:tcBorders>
          </w:tcPr>
          <w:p w14:paraId="7D5FDBC5"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17F1CA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47A6DA8"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7CDBB1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A8E70B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587DC47"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81A4C8F"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3F7EFB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9B3997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A144D1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47DE4EC9"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12C68D4F" w14:textId="77777777" w:rsidTr="00FB15FC">
        <w:trPr>
          <w:trHeight w:val="202"/>
        </w:trPr>
        <w:tc>
          <w:tcPr>
            <w:tcW w:w="557" w:type="pct"/>
            <w:vMerge/>
            <w:tcBorders>
              <w:left w:val="single" w:sz="4" w:space="0" w:color="auto"/>
              <w:right w:val="single" w:sz="4" w:space="0" w:color="auto"/>
            </w:tcBorders>
          </w:tcPr>
          <w:p w14:paraId="19F1BD24"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7A32021" w14:textId="6858E44A" w:rsidR="00FB15FC" w:rsidRDefault="00FB15FC"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Rhodocyclaceae</w:t>
            </w:r>
            <w:proofErr w:type="spellEnd"/>
            <w:r>
              <w:rPr>
                <w:rFonts w:ascii="Times New Roman" w:hAnsi="Times New Roman"/>
                <w:i/>
                <w:sz w:val="17"/>
                <w:szCs w:val="17"/>
              </w:rPr>
              <w:t>*</w:t>
            </w:r>
          </w:p>
          <w:p w14:paraId="69F1BF87" w14:textId="4D198D91" w:rsidR="00576819" w:rsidRDefault="00FB15FC" w:rsidP="00FB15FC">
            <w:pPr>
              <w:spacing w:after="0" w:line="240" w:lineRule="auto"/>
              <w:contextualSpacing/>
              <w:rPr>
                <w:rFonts w:ascii="Times New Roman" w:hAnsi="Times New Roman"/>
                <w:i/>
                <w:sz w:val="17"/>
                <w:szCs w:val="17"/>
              </w:rPr>
            </w:pPr>
            <w:r>
              <w:rPr>
                <w:rFonts w:ascii="Times New Roman" w:hAnsi="Times New Roman"/>
                <w:i/>
                <w:sz w:val="17"/>
                <w:szCs w:val="17"/>
              </w:rPr>
              <w:t xml:space="preserve"> -</w:t>
            </w:r>
            <w:proofErr w:type="spellStart"/>
            <w:r w:rsidR="00576819">
              <w:rPr>
                <w:rFonts w:ascii="Times New Roman" w:hAnsi="Times New Roman"/>
                <w:i/>
                <w:sz w:val="17"/>
                <w:szCs w:val="17"/>
              </w:rPr>
              <w:t>Methyloversatilis</w:t>
            </w:r>
            <w:proofErr w:type="spellEnd"/>
          </w:p>
        </w:tc>
        <w:tc>
          <w:tcPr>
            <w:tcW w:w="341" w:type="pct"/>
            <w:tcBorders>
              <w:top w:val="single" w:sz="4" w:space="0" w:color="auto"/>
              <w:left w:val="single" w:sz="4" w:space="0" w:color="auto"/>
              <w:bottom w:val="single" w:sz="4" w:space="0" w:color="auto"/>
              <w:right w:val="single" w:sz="4" w:space="0" w:color="auto"/>
            </w:tcBorders>
          </w:tcPr>
          <w:p w14:paraId="7A4D99BF"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95</w:t>
            </w:r>
          </w:p>
        </w:tc>
        <w:tc>
          <w:tcPr>
            <w:tcW w:w="341" w:type="pct"/>
            <w:tcBorders>
              <w:top w:val="single" w:sz="4" w:space="0" w:color="auto"/>
              <w:left w:val="single" w:sz="4" w:space="0" w:color="auto"/>
              <w:bottom w:val="single" w:sz="4" w:space="0" w:color="auto"/>
              <w:right w:val="single" w:sz="4" w:space="0" w:color="auto"/>
            </w:tcBorders>
          </w:tcPr>
          <w:p w14:paraId="0E103052"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74</w:t>
            </w:r>
          </w:p>
        </w:tc>
        <w:tc>
          <w:tcPr>
            <w:tcW w:w="341" w:type="pct"/>
            <w:tcBorders>
              <w:top w:val="single" w:sz="4" w:space="0" w:color="auto"/>
              <w:left w:val="single" w:sz="4" w:space="0" w:color="auto"/>
              <w:bottom w:val="single" w:sz="4" w:space="0" w:color="auto"/>
              <w:right w:val="single" w:sz="4" w:space="0" w:color="auto"/>
            </w:tcBorders>
          </w:tcPr>
          <w:p w14:paraId="1E1A7E0D"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35</w:t>
            </w:r>
          </w:p>
        </w:tc>
        <w:tc>
          <w:tcPr>
            <w:tcW w:w="341" w:type="pct"/>
            <w:tcBorders>
              <w:top w:val="single" w:sz="4" w:space="0" w:color="auto"/>
              <w:left w:val="single" w:sz="4" w:space="0" w:color="auto"/>
              <w:bottom w:val="single" w:sz="4" w:space="0" w:color="auto"/>
              <w:right w:val="single" w:sz="4" w:space="0" w:color="auto"/>
            </w:tcBorders>
          </w:tcPr>
          <w:p w14:paraId="79627E67"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19</w:t>
            </w:r>
          </w:p>
        </w:tc>
        <w:tc>
          <w:tcPr>
            <w:tcW w:w="341" w:type="pct"/>
            <w:tcBorders>
              <w:top w:val="single" w:sz="4" w:space="0" w:color="auto"/>
              <w:left w:val="single" w:sz="4" w:space="0" w:color="auto"/>
              <w:bottom w:val="single" w:sz="4" w:space="0" w:color="auto"/>
              <w:right w:val="single" w:sz="4" w:space="0" w:color="auto"/>
            </w:tcBorders>
          </w:tcPr>
          <w:p w14:paraId="529832C6"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2653</w:t>
            </w:r>
          </w:p>
        </w:tc>
        <w:tc>
          <w:tcPr>
            <w:tcW w:w="341" w:type="pct"/>
            <w:tcBorders>
              <w:top w:val="single" w:sz="4" w:space="0" w:color="auto"/>
              <w:left w:val="single" w:sz="4" w:space="0" w:color="auto"/>
              <w:bottom w:val="single" w:sz="4" w:space="0" w:color="auto"/>
              <w:right w:val="single" w:sz="4" w:space="0" w:color="auto"/>
            </w:tcBorders>
          </w:tcPr>
          <w:p w14:paraId="33E0AB6D"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3003</w:t>
            </w:r>
          </w:p>
        </w:tc>
        <w:tc>
          <w:tcPr>
            <w:tcW w:w="341" w:type="pct"/>
            <w:tcBorders>
              <w:top w:val="single" w:sz="4" w:space="0" w:color="auto"/>
              <w:left w:val="single" w:sz="4" w:space="0" w:color="auto"/>
              <w:bottom w:val="single" w:sz="4" w:space="0" w:color="auto"/>
              <w:right w:val="single" w:sz="4" w:space="0" w:color="auto"/>
            </w:tcBorders>
          </w:tcPr>
          <w:p w14:paraId="4D1D31B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40A01E3"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2807</w:t>
            </w:r>
          </w:p>
        </w:tc>
        <w:tc>
          <w:tcPr>
            <w:tcW w:w="341" w:type="pct"/>
            <w:tcBorders>
              <w:top w:val="single" w:sz="4" w:space="0" w:color="auto"/>
              <w:left w:val="single" w:sz="4" w:space="0" w:color="auto"/>
              <w:bottom w:val="single" w:sz="4" w:space="0" w:color="auto"/>
              <w:right w:val="single" w:sz="4" w:space="0" w:color="auto"/>
            </w:tcBorders>
          </w:tcPr>
          <w:p w14:paraId="3EF766B0"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140</w:t>
            </w:r>
          </w:p>
        </w:tc>
        <w:tc>
          <w:tcPr>
            <w:tcW w:w="341" w:type="pct"/>
            <w:tcBorders>
              <w:top w:val="single" w:sz="4" w:space="0" w:color="auto"/>
              <w:left w:val="single" w:sz="4" w:space="0" w:color="auto"/>
              <w:bottom w:val="single" w:sz="4" w:space="0" w:color="auto"/>
              <w:right w:val="single" w:sz="4" w:space="0" w:color="auto"/>
            </w:tcBorders>
          </w:tcPr>
          <w:p w14:paraId="342B4647"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27</w:t>
            </w:r>
          </w:p>
        </w:tc>
        <w:tc>
          <w:tcPr>
            <w:tcW w:w="339" w:type="pct"/>
            <w:tcBorders>
              <w:top w:val="single" w:sz="4" w:space="0" w:color="auto"/>
              <w:left w:val="single" w:sz="4" w:space="0" w:color="auto"/>
              <w:bottom w:val="single" w:sz="4" w:space="0" w:color="auto"/>
              <w:right w:val="single" w:sz="4" w:space="0" w:color="auto"/>
            </w:tcBorders>
          </w:tcPr>
          <w:p w14:paraId="7B33F18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54FF50ED" w14:textId="77777777" w:rsidTr="00FB15FC">
        <w:trPr>
          <w:trHeight w:val="202"/>
        </w:trPr>
        <w:tc>
          <w:tcPr>
            <w:tcW w:w="557" w:type="pct"/>
            <w:vMerge/>
            <w:tcBorders>
              <w:left w:val="single" w:sz="4" w:space="0" w:color="auto"/>
              <w:bottom w:val="single" w:sz="4" w:space="0" w:color="auto"/>
              <w:right w:val="single" w:sz="4" w:space="0" w:color="auto"/>
            </w:tcBorders>
          </w:tcPr>
          <w:p w14:paraId="6627D681"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215D05A8" w14:textId="77777777" w:rsidR="00576819" w:rsidRPr="00191D65" w:rsidRDefault="00576819" w:rsidP="00FB15F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41" w:type="pct"/>
            <w:tcBorders>
              <w:top w:val="single" w:sz="4" w:space="0" w:color="auto"/>
              <w:left w:val="single" w:sz="4" w:space="0" w:color="auto"/>
              <w:bottom w:val="single" w:sz="4" w:space="0" w:color="auto"/>
              <w:right w:val="single" w:sz="4" w:space="0" w:color="auto"/>
            </w:tcBorders>
          </w:tcPr>
          <w:p w14:paraId="08AEBC00"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495</w:t>
            </w:r>
          </w:p>
        </w:tc>
        <w:tc>
          <w:tcPr>
            <w:tcW w:w="341" w:type="pct"/>
            <w:tcBorders>
              <w:top w:val="single" w:sz="4" w:space="0" w:color="auto"/>
              <w:left w:val="single" w:sz="4" w:space="0" w:color="auto"/>
              <w:bottom w:val="single" w:sz="4" w:space="0" w:color="auto"/>
              <w:right w:val="single" w:sz="4" w:space="0" w:color="auto"/>
            </w:tcBorders>
          </w:tcPr>
          <w:p w14:paraId="326F07CB"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1198</w:t>
            </w:r>
          </w:p>
        </w:tc>
        <w:tc>
          <w:tcPr>
            <w:tcW w:w="341" w:type="pct"/>
            <w:tcBorders>
              <w:top w:val="single" w:sz="4" w:space="0" w:color="auto"/>
              <w:left w:val="single" w:sz="4" w:space="0" w:color="auto"/>
              <w:bottom w:val="single" w:sz="4" w:space="0" w:color="auto"/>
              <w:right w:val="single" w:sz="4" w:space="0" w:color="auto"/>
            </w:tcBorders>
          </w:tcPr>
          <w:p w14:paraId="688ACEA3"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1945</w:t>
            </w:r>
          </w:p>
        </w:tc>
        <w:tc>
          <w:tcPr>
            <w:tcW w:w="341" w:type="pct"/>
            <w:tcBorders>
              <w:top w:val="single" w:sz="4" w:space="0" w:color="auto"/>
              <w:left w:val="single" w:sz="4" w:space="0" w:color="auto"/>
              <w:bottom w:val="single" w:sz="4" w:space="0" w:color="auto"/>
              <w:right w:val="single" w:sz="4" w:space="0" w:color="auto"/>
            </w:tcBorders>
          </w:tcPr>
          <w:p w14:paraId="30261F87"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1600</w:t>
            </w:r>
          </w:p>
        </w:tc>
        <w:tc>
          <w:tcPr>
            <w:tcW w:w="341" w:type="pct"/>
            <w:tcBorders>
              <w:top w:val="single" w:sz="4" w:space="0" w:color="auto"/>
              <w:left w:val="single" w:sz="4" w:space="0" w:color="auto"/>
              <w:bottom w:val="single" w:sz="4" w:space="0" w:color="auto"/>
              <w:right w:val="single" w:sz="4" w:space="0" w:color="auto"/>
            </w:tcBorders>
          </w:tcPr>
          <w:p w14:paraId="41944F7E"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65</w:t>
            </w:r>
          </w:p>
        </w:tc>
        <w:tc>
          <w:tcPr>
            <w:tcW w:w="341" w:type="pct"/>
            <w:tcBorders>
              <w:top w:val="single" w:sz="4" w:space="0" w:color="auto"/>
              <w:left w:val="single" w:sz="4" w:space="0" w:color="auto"/>
              <w:bottom w:val="single" w:sz="4" w:space="0" w:color="auto"/>
              <w:right w:val="single" w:sz="4" w:space="0" w:color="auto"/>
            </w:tcBorders>
          </w:tcPr>
          <w:p w14:paraId="71BA5941"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101</w:t>
            </w:r>
          </w:p>
        </w:tc>
        <w:tc>
          <w:tcPr>
            <w:tcW w:w="341" w:type="pct"/>
            <w:tcBorders>
              <w:top w:val="single" w:sz="4" w:space="0" w:color="auto"/>
              <w:left w:val="single" w:sz="4" w:space="0" w:color="auto"/>
              <w:bottom w:val="single" w:sz="4" w:space="0" w:color="auto"/>
              <w:right w:val="single" w:sz="4" w:space="0" w:color="auto"/>
            </w:tcBorders>
          </w:tcPr>
          <w:p w14:paraId="14FF1391"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89E6C62"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47</w:t>
            </w:r>
          </w:p>
        </w:tc>
        <w:tc>
          <w:tcPr>
            <w:tcW w:w="341" w:type="pct"/>
            <w:tcBorders>
              <w:top w:val="single" w:sz="4" w:space="0" w:color="auto"/>
              <w:left w:val="single" w:sz="4" w:space="0" w:color="auto"/>
              <w:bottom w:val="single" w:sz="4" w:space="0" w:color="auto"/>
              <w:right w:val="single" w:sz="4" w:space="0" w:color="auto"/>
            </w:tcBorders>
          </w:tcPr>
          <w:p w14:paraId="10B0A2C1"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130</w:t>
            </w:r>
          </w:p>
        </w:tc>
        <w:tc>
          <w:tcPr>
            <w:tcW w:w="341" w:type="pct"/>
            <w:tcBorders>
              <w:top w:val="single" w:sz="4" w:space="0" w:color="auto"/>
              <w:left w:val="single" w:sz="4" w:space="0" w:color="auto"/>
              <w:bottom w:val="single" w:sz="4" w:space="0" w:color="auto"/>
              <w:right w:val="single" w:sz="4" w:space="0" w:color="auto"/>
            </w:tcBorders>
          </w:tcPr>
          <w:p w14:paraId="63606D99"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130</w:t>
            </w:r>
          </w:p>
        </w:tc>
        <w:tc>
          <w:tcPr>
            <w:tcW w:w="339" w:type="pct"/>
            <w:tcBorders>
              <w:top w:val="single" w:sz="4" w:space="0" w:color="auto"/>
              <w:left w:val="single" w:sz="4" w:space="0" w:color="auto"/>
              <w:bottom w:val="single" w:sz="4" w:space="0" w:color="auto"/>
              <w:right w:val="single" w:sz="4" w:space="0" w:color="auto"/>
            </w:tcBorders>
          </w:tcPr>
          <w:p w14:paraId="05597C39"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259</w:t>
            </w:r>
          </w:p>
        </w:tc>
      </w:tr>
      <w:tr w:rsidR="00576819" w:rsidRPr="00FC33D8" w14:paraId="5EC2F510" w14:textId="77777777" w:rsidTr="00FB15FC">
        <w:trPr>
          <w:trHeight w:val="202"/>
        </w:trPr>
        <w:tc>
          <w:tcPr>
            <w:tcW w:w="557" w:type="pct"/>
            <w:vMerge w:val="restart"/>
            <w:tcBorders>
              <w:top w:val="single" w:sz="4" w:space="0" w:color="auto"/>
              <w:left w:val="single" w:sz="4" w:space="0" w:color="auto"/>
              <w:right w:val="single" w:sz="4" w:space="0" w:color="auto"/>
            </w:tcBorders>
          </w:tcPr>
          <w:p w14:paraId="61D0731B" w14:textId="77777777" w:rsidR="00576819" w:rsidRPr="00E82A5A" w:rsidRDefault="00576819" w:rsidP="00FB15FC">
            <w:pPr>
              <w:spacing w:after="0" w:line="240" w:lineRule="auto"/>
              <w:contextualSpacing/>
              <w:jc w:val="both"/>
              <w:rPr>
                <w:rFonts w:ascii="Times New Roman" w:hAnsi="Times New Roman"/>
                <w:sz w:val="17"/>
                <w:szCs w:val="17"/>
              </w:rPr>
            </w:pPr>
            <w:r>
              <w:rPr>
                <w:rFonts w:ascii="Times New Roman" w:hAnsi="Times New Roman"/>
                <w:sz w:val="17"/>
                <w:szCs w:val="17"/>
              </w:rPr>
              <w:t>Delta</w:t>
            </w:r>
            <w:r w:rsidRPr="00E82A5A">
              <w:rPr>
                <w:rFonts w:ascii="Times New Roman" w:hAnsi="Times New Roman"/>
                <w:sz w:val="17"/>
                <w:szCs w:val="17"/>
              </w:rPr>
              <w:t>-Proteobacteria</w:t>
            </w:r>
          </w:p>
        </w:tc>
        <w:tc>
          <w:tcPr>
            <w:tcW w:w="694" w:type="pct"/>
            <w:tcBorders>
              <w:top w:val="single" w:sz="4" w:space="0" w:color="auto"/>
              <w:left w:val="single" w:sz="4" w:space="0" w:color="auto"/>
              <w:bottom w:val="single" w:sz="4" w:space="0" w:color="auto"/>
              <w:right w:val="single" w:sz="4" w:space="0" w:color="auto"/>
            </w:tcBorders>
          </w:tcPr>
          <w:p w14:paraId="14DCB8F0"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Polyangiaceae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2AF98C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5847F47"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713AC2B"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8C0E49C"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B0EF93C"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87C2DF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EFD2FC8"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421EE293"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5E6EFD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78C5ED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5F1FB72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19964BD7" w14:textId="77777777" w:rsidTr="00FB15FC">
        <w:trPr>
          <w:trHeight w:val="202"/>
        </w:trPr>
        <w:tc>
          <w:tcPr>
            <w:tcW w:w="557" w:type="pct"/>
            <w:vMerge/>
            <w:tcBorders>
              <w:left w:val="single" w:sz="4" w:space="0" w:color="auto"/>
              <w:bottom w:val="single" w:sz="4" w:space="0" w:color="auto"/>
              <w:right w:val="single" w:sz="4" w:space="0" w:color="auto"/>
            </w:tcBorders>
          </w:tcPr>
          <w:p w14:paraId="78405E18" w14:textId="77777777" w:rsidR="00576819"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5866C583"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Syntrophobacteraceae</w:t>
            </w:r>
            <w:proofErr w:type="spellEnd"/>
            <w:r>
              <w:rPr>
                <w:rFonts w:ascii="Times New Roman" w:hAnsi="Times New Roman"/>
                <w:i/>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9B42A19"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FBFF66C"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25D5218"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12339C9"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154</w:t>
            </w:r>
          </w:p>
        </w:tc>
        <w:tc>
          <w:tcPr>
            <w:tcW w:w="341" w:type="pct"/>
            <w:tcBorders>
              <w:top w:val="single" w:sz="4" w:space="0" w:color="auto"/>
              <w:left w:val="single" w:sz="4" w:space="0" w:color="auto"/>
              <w:bottom w:val="single" w:sz="4" w:space="0" w:color="auto"/>
              <w:right w:val="single" w:sz="4" w:space="0" w:color="auto"/>
            </w:tcBorders>
          </w:tcPr>
          <w:p w14:paraId="1F6CB069"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7B85E33"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7028AE4"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79727CA"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CDE5DDB"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9C35C7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06C047F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0B3E20C4" w14:textId="77777777" w:rsidTr="00FB15FC">
        <w:trPr>
          <w:trHeight w:val="202"/>
        </w:trPr>
        <w:tc>
          <w:tcPr>
            <w:tcW w:w="557" w:type="pct"/>
            <w:vMerge w:val="restart"/>
            <w:tcBorders>
              <w:top w:val="single" w:sz="4" w:space="0" w:color="auto"/>
              <w:left w:val="single" w:sz="4" w:space="0" w:color="auto"/>
              <w:right w:val="single" w:sz="4" w:space="0" w:color="auto"/>
            </w:tcBorders>
          </w:tcPr>
          <w:p w14:paraId="35E840E9" w14:textId="77777777" w:rsidR="00576819" w:rsidRDefault="00576819" w:rsidP="00FB15FC">
            <w:pPr>
              <w:spacing w:after="0" w:line="240" w:lineRule="auto"/>
              <w:contextualSpacing/>
              <w:jc w:val="both"/>
              <w:rPr>
                <w:rFonts w:ascii="Times New Roman" w:hAnsi="Times New Roman"/>
                <w:sz w:val="17"/>
                <w:szCs w:val="17"/>
              </w:rPr>
            </w:pPr>
            <w:r w:rsidRPr="00E82A5A">
              <w:rPr>
                <w:rFonts w:ascii="Times New Roman" w:hAnsi="Times New Roman"/>
                <w:sz w:val="17"/>
                <w:szCs w:val="17"/>
              </w:rPr>
              <w:t>Gamma-Proteobacteria</w:t>
            </w:r>
          </w:p>
        </w:tc>
        <w:tc>
          <w:tcPr>
            <w:tcW w:w="694" w:type="pct"/>
            <w:tcBorders>
              <w:top w:val="single" w:sz="4" w:space="0" w:color="auto"/>
              <w:left w:val="single" w:sz="4" w:space="0" w:color="auto"/>
              <w:bottom w:val="single" w:sz="4" w:space="0" w:color="auto"/>
              <w:right w:val="single" w:sz="4" w:space="0" w:color="auto"/>
            </w:tcBorders>
          </w:tcPr>
          <w:p w14:paraId="2A0F0143"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Rheinheimera</w:t>
            </w:r>
            <w:proofErr w:type="spellEnd"/>
          </w:p>
        </w:tc>
        <w:tc>
          <w:tcPr>
            <w:tcW w:w="341" w:type="pct"/>
            <w:tcBorders>
              <w:top w:val="single" w:sz="4" w:space="0" w:color="auto"/>
              <w:left w:val="single" w:sz="4" w:space="0" w:color="auto"/>
              <w:bottom w:val="single" w:sz="4" w:space="0" w:color="auto"/>
              <w:right w:val="single" w:sz="4" w:space="0" w:color="auto"/>
            </w:tcBorders>
          </w:tcPr>
          <w:p w14:paraId="1CB04048"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13</w:t>
            </w:r>
          </w:p>
        </w:tc>
        <w:tc>
          <w:tcPr>
            <w:tcW w:w="341" w:type="pct"/>
            <w:tcBorders>
              <w:top w:val="single" w:sz="4" w:space="0" w:color="auto"/>
              <w:left w:val="single" w:sz="4" w:space="0" w:color="auto"/>
              <w:bottom w:val="single" w:sz="4" w:space="0" w:color="auto"/>
              <w:right w:val="single" w:sz="4" w:space="0" w:color="auto"/>
            </w:tcBorders>
          </w:tcPr>
          <w:p w14:paraId="309ED4F0"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16</w:t>
            </w:r>
          </w:p>
        </w:tc>
        <w:tc>
          <w:tcPr>
            <w:tcW w:w="341" w:type="pct"/>
            <w:tcBorders>
              <w:top w:val="single" w:sz="4" w:space="0" w:color="auto"/>
              <w:left w:val="single" w:sz="4" w:space="0" w:color="auto"/>
              <w:bottom w:val="single" w:sz="4" w:space="0" w:color="auto"/>
              <w:right w:val="single" w:sz="4" w:space="0" w:color="auto"/>
            </w:tcBorders>
          </w:tcPr>
          <w:p w14:paraId="585BB94D"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1E0AF11" w14:textId="77777777" w:rsidR="00576819" w:rsidRPr="0014573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14</w:t>
            </w:r>
          </w:p>
        </w:tc>
        <w:tc>
          <w:tcPr>
            <w:tcW w:w="341" w:type="pct"/>
            <w:tcBorders>
              <w:top w:val="single" w:sz="4" w:space="0" w:color="auto"/>
              <w:left w:val="single" w:sz="4" w:space="0" w:color="auto"/>
              <w:bottom w:val="single" w:sz="4" w:space="0" w:color="auto"/>
              <w:right w:val="single" w:sz="4" w:space="0" w:color="auto"/>
            </w:tcBorders>
          </w:tcPr>
          <w:p w14:paraId="33A8EED3"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8330</w:t>
            </w:r>
          </w:p>
        </w:tc>
        <w:tc>
          <w:tcPr>
            <w:tcW w:w="341" w:type="pct"/>
            <w:tcBorders>
              <w:top w:val="single" w:sz="4" w:space="0" w:color="auto"/>
              <w:left w:val="single" w:sz="4" w:space="0" w:color="auto"/>
              <w:bottom w:val="single" w:sz="4" w:space="0" w:color="auto"/>
              <w:right w:val="single" w:sz="4" w:space="0" w:color="auto"/>
            </w:tcBorders>
          </w:tcPr>
          <w:p w14:paraId="72DEF1B6"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4999</w:t>
            </w:r>
          </w:p>
        </w:tc>
        <w:tc>
          <w:tcPr>
            <w:tcW w:w="341" w:type="pct"/>
            <w:tcBorders>
              <w:top w:val="single" w:sz="4" w:space="0" w:color="auto"/>
              <w:left w:val="single" w:sz="4" w:space="0" w:color="auto"/>
              <w:bottom w:val="single" w:sz="4" w:space="0" w:color="auto"/>
              <w:right w:val="single" w:sz="4" w:space="0" w:color="auto"/>
            </w:tcBorders>
          </w:tcPr>
          <w:p w14:paraId="6DEBC3E2" w14:textId="77777777" w:rsidR="00576819" w:rsidRPr="0014573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8C69D2E"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3106</w:t>
            </w:r>
          </w:p>
        </w:tc>
        <w:tc>
          <w:tcPr>
            <w:tcW w:w="341" w:type="pct"/>
            <w:tcBorders>
              <w:top w:val="single" w:sz="4" w:space="0" w:color="auto"/>
              <w:left w:val="single" w:sz="4" w:space="0" w:color="auto"/>
              <w:bottom w:val="single" w:sz="4" w:space="0" w:color="auto"/>
              <w:right w:val="single" w:sz="4" w:space="0" w:color="auto"/>
            </w:tcBorders>
          </w:tcPr>
          <w:p w14:paraId="4688ACB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51</w:t>
            </w:r>
          </w:p>
        </w:tc>
        <w:tc>
          <w:tcPr>
            <w:tcW w:w="341" w:type="pct"/>
            <w:tcBorders>
              <w:top w:val="single" w:sz="4" w:space="0" w:color="auto"/>
              <w:left w:val="single" w:sz="4" w:space="0" w:color="auto"/>
              <w:bottom w:val="single" w:sz="4" w:space="0" w:color="auto"/>
              <w:right w:val="single" w:sz="4" w:space="0" w:color="auto"/>
            </w:tcBorders>
          </w:tcPr>
          <w:p w14:paraId="04572C3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209</w:t>
            </w:r>
          </w:p>
        </w:tc>
        <w:tc>
          <w:tcPr>
            <w:tcW w:w="339" w:type="pct"/>
            <w:tcBorders>
              <w:top w:val="single" w:sz="4" w:space="0" w:color="auto"/>
              <w:left w:val="single" w:sz="4" w:space="0" w:color="auto"/>
              <w:bottom w:val="single" w:sz="4" w:space="0" w:color="auto"/>
              <w:right w:val="single" w:sz="4" w:space="0" w:color="auto"/>
            </w:tcBorders>
          </w:tcPr>
          <w:p w14:paraId="1F473EB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214</w:t>
            </w:r>
          </w:p>
        </w:tc>
      </w:tr>
      <w:tr w:rsidR="00576819" w:rsidRPr="00FC33D8" w14:paraId="4CDF7B2E" w14:textId="77777777" w:rsidTr="00FB15FC">
        <w:trPr>
          <w:trHeight w:val="202"/>
        </w:trPr>
        <w:tc>
          <w:tcPr>
            <w:tcW w:w="557" w:type="pct"/>
            <w:vMerge/>
            <w:tcBorders>
              <w:left w:val="single" w:sz="4" w:space="0" w:color="auto"/>
              <w:right w:val="single" w:sz="4" w:space="0" w:color="auto"/>
            </w:tcBorders>
          </w:tcPr>
          <w:p w14:paraId="697BC5B5"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4C5CAE09" w14:textId="77777777" w:rsidR="00576819"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E. coli</w:t>
            </w:r>
          </w:p>
        </w:tc>
        <w:tc>
          <w:tcPr>
            <w:tcW w:w="341" w:type="pct"/>
            <w:tcBorders>
              <w:top w:val="single" w:sz="4" w:space="0" w:color="auto"/>
              <w:left w:val="single" w:sz="4" w:space="0" w:color="auto"/>
              <w:bottom w:val="single" w:sz="4" w:space="0" w:color="auto"/>
              <w:right w:val="single" w:sz="4" w:space="0" w:color="auto"/>
            </w:tcBorders>
          </w:tcPr>
          <w:p w14:paraId="1A8D5DB9"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C513C80"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38AE07B"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1D28A53"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5118279"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BC71A25"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042F482"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143</w:t>
            </w:r>
          </w:p>
        </w:tc>
        <w:tc>
          <w:tcPr>
            <w:tcW w:w="341" w:type="pct"/>
            <w:tcBorders>
              <w:top w:val="single" w:sz="4" w:space="0" w:color="auto"/>
              <w:left w:val="single" w:sz="4" w:space="0" w:color="auto"/>
              <w:bottom w:val="single" w:sz="4" w:space="0" w:color="auto"/>
              <w:right w:val="single" w:sz="4" w:space="0" w:color="auto"/>
            </w:tcBorders>
          </w:tcPr>
          <w:p w14:paraId="23AAC465"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93D0DC3"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645ED78"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23B4098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2FF6D45F" w14:textId="77777777" w:rsidTr="00FB15FC">
        <w:trPr>
          <w:trHeight w:val="202"/>
        </w:trPr>
        <w:tc>
          <w:tcPr>
            <w:tcW w:w="557" w:type="pct"/>
            <w:vMerge/>
            <w:tcBorders>
              <w:left w:val="single" w:sz="4" w:space="0" w:color="auto"/>
              <w:right w:val="single" w:sz="4" w:space="0" w:color="auto"/>
            </w:tcBorders>
          </w:tcPr>
          <w:p w14:paraId="34857172"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7E5E052B" w14:textId="77777777" w:rsidR="00576819"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Salmonella</w:t>
            </w:r>
          </w:p>
        </w:tc>
        <w:tc>
          <w:tcPr>
            <w:tcW w:w="341" w:type="pct"/>
            <w:tcBorders>
              <w:top w:val="single" w:sz="4" w:space="0" w:color="auto"/>
              <w:left w:val="single" w:sz="4" w:space="0" w:color="auto"/>
              <w:bottom w:val="single" w:sz="4" w:space="0" w:color="auto"/>
              <w:right w:val="single" w:sz="4" w:space="0" w:color="auto"/>
            </w:tcBorders>
          </w:tcPr>
          <w:p w14:paraId="77F92BE4"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2D15D1F9"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392518F2"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F3ACD6F"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6DE80D23"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A4CF48B"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vAlign w:val="bottom"/>
          </w:tcPr>
          <w:p w14:paraId="754E6A02"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2633</w:t>
            </w:r>
          </w:p>
        </w:tc>
        <w:tc>
          <w:tcPr>
            <w:tcW w:w="341" w:type="pct"/>
            <w:tcBorders>
              <w:top w:val="single" w:sz="4" w:space="0" w:color="auto"/>
              <w:left w:val="single" w:sz="4" w:space="0" w:color="auto"/>
              <w:bottom w:val="single" w:sz="4" w:space="0" w:color="auto"/>
              <w:right w:val="single" w:sz="4" w:space="0" w:color="auto"/>
            </w:tcBorders>
            <w:vAlign w:val="bottom"/>
          </w:tcPr>
          <w:p w14:paraId="5C45D61F"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vAlign w:val="bottom"/>
          </w:tcPr>
          <w:p w14:paraId="7E3445C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vAlign w:val="bottom"/>
          </w:tcPr>
          <w:p w14:paraId="3666511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71</w:t>
            </w:r>
          </w:p>
        </w:tc>
        <w:tc>
          <w:tcPr>
            <w:tcW w:w="339" w:type="pct"/>
            <w:tcBorders>
              <w:top w:val="single" w:sz="4" w:space="0" w:color="auto"/>
              <w:left w:val="single" w:sz="4" w:space="0" w:color="auto"/>
              <w:bottom w:val="single" w:sz="4" w:space="0" w:color="auto"/>
              <w:right w:val="single" w:sz="4" w:space="0" w:color="auto"/>
            </w:tcBorders>
            <w:vAlign w:val="bottom"/>
          </w:tcPr>
          <w:p w14:paraId="0E42B3C2"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10</w:t>
            </w:r>
          </w:p>
        </w:tc>
      </w:tr>
      <w:tr w:rsidR="00576819" w:rsidRPr="00FC33D8" w14:paraId="262139AA" w14:textId="77777777" w:rsidTr="00FB15FC">
        <w:trPr>
          <w:trHeight w:val="202"/>
        </w:trPr>
        <w:tc>
          <w:tcPr>
            <w:tcW w:w="557" w:type="pct"/>
            <w:vMerge/>
            <w:tcBorders>
              <w:left w:val="single" w:sz="4" w:space="0" w:color="auto"/>
              <w:right w:val="single" w:sz="4" w:space="0" w:color="auto"/>
            </w:tcBorders>
          </w:tcPr>
          <w:p w14:paraId="2B3E1183"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top w:val="single" w:sz="4" w:space="0" w:color="auto"/>
              <w:left w:val="single" w:sz="4" w:space="0" w:color="auto"/>
              <w:bottom w:val="single" w:sz="4" w:space="0" w:color="auto"/>
              <w:right w:val="single" w:sz="4" w:space="0" w:color="auto"/>
            </w:tcBorders>
          </w:tcPr>
          <w:p w14:paraId="07328FA2" w14:textId="77777777" w:rsidR="00576819"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Aquicella</w:t>
            </w:r>
            <w:proofErr w:type="spellEnd"/>
          </w:p>
        </w:tc>
        <w:tc>
          <w:tcPr>
            <w:tcW w:w="341" w:type="pct"/>
            <w:tcBorders>
              <w:top w:val="single" w:sz="4" w:space="0" w:color="auto"/>
              <w:left w:val="single" w:sz="4" w:space="0" w:color="auto"/>
              <w:bottom w:val="single" w:sz="4" w:space="0" w:color="auto"/>
              <w:right w:val="single" w:sz="4" w:space="0" w:color="auto"/>
            </w:tcBorders>
            <w:vAlign w:val="bottom"/>
          </w:tcPr>
          <w:p w14:paraId="39BCE071"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vAlign w:val="bottom"/>
          </w:tcPr>
          <w:p w14:paraId="1DFB176F"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64</w:t>
            </w:r>
          </w:p>
        </w:tc>
        <w:tc>
          <w:tcPr>
            <w:tcW w:w="341" w:type="pct"/>
            <w:tcBorders>
              <w:top w:val="single" w:sz="4" w:space="0" w:color="auto"/>
              <w:left w:val="single" w:sz="4" w:space="0" w:color="auto"/>
              <w:bottom w:val="single" w:sz="4" w:space="0" w:color="auto"/>
              <w:right w:val="single" w:sz="4" w:space="0" w:color="auto"/>
            </w:tcBorders>
            <w:vAlign w:val="bottom"/>
          </w:tcPr>
          <w:p w14:paraId="44BEC2A2"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74</w:t>
            </w:r>
          </w:p>
        </w:tc>
        <w:tc>
          <w:tcPr>
            <w:tcW w:w="341" w:type="pct"/>
            <w:tcBorders>
              <w:top w:val="single" w:sz="4" w:space="0" w:color="auto"/>
              <w:left w:val="single" w:sz="4" w:space="0" w:color="auto"/>
              <w:bottom w:val="single" w:sz="4" w:space="0" w:color="auto"/>
              <w:right w:val="single" w:sz="4" w:space="0" w:color="auto"/>
            </w:tcBorders>
            <w:vAlign w:val="bottom"/>
          </w:tcPr>
          <w:p w14:paraId="653D9B5D"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66</w:t>
            </w:r>
          </w:p>
        </w:tc>
        <w:tc>
          <w:tcPr>
            <w:tcW w:w="341" w:type="pct"/>
            <w:tcBorders>
              <w:top w:val="single" w:sz="4" w:space="0" w:color="auto"/>
              <w:left w:val="single" w:sz="4" w:space="0" w:color="auto"/>
              <w:bottom w:val="single" w:sz="4" w:space="0" w:color="auto"/>
              <w:right w:val="single" w:sz="4" w:space="0" w:color="auto"/>
            </w:tcBorders>
          </w:tcPr>
          <w:p w14:paraId="077E28D0"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0DF067DE"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ACD5AE1"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13246287"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75E48106"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Borders>
              <w:top w:val="single" w:sz="4" w:space="0" w:color="auto"/>
              <w:left w:val="single" w:sz="4" w:space="0" w:color="auto"/>
              <w:bottom w:val="single" w:sz="4" w:space="0" w:color="auto"/>
              <w:right w:val="single" w:sz="4" w:space="0" w:color="auto"/>
            </w:tcBorders>
          </w:tcPr>
          <w:p w14:paraId="5A36B4EB"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Borders>
              <w:top w:val="single" w:sz="4" w:space="0" w:color="auto"/>
              <w:left w:val="single" w:sz="4" w:space="0" w:color="auto"/>
              <w:bottom w:val="single" w:sz="4" w:space="0" w:color="auto"/>
              <w:right w:val="single" w:sz="4" w:space="0" w:color="auto"/>
            </w:tcBorders>
          </w:tcPr>
          <w:p w14:paraId="7FC7916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4750659B" w14:textId="77777777" w:rsidTr="00FB15FC">
        <w:trPr>
          <w:trHeight w:val="202"/>
        </w:trPr>
        <w:tc>
          <w:tcPr>
            <w:tcW w:w="557" w:type="pct"/>
            <w:vMerge/>
            <w:tcBorders>
              <w:left w:val="single" w:sz="4" w:space="0" w:color="auto"/>
              <w:right w:val="single" w:sz="4" w:space="0" w:color="auto"/>
            </w:tcBorders>
          </w:tcPr>
          <w:p w14:paraId="63ADF94F"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left w:val="single" w:sz="4" w:space="0" w:color="auto"/>
            </w:tcBorders>
          </w:tcPr>
          <w:p w14:paraId="244241A3" w14:textId="77777777" w:rsidR="00576819" w:rsidRPr="00E82A5A" w:rsidRDefault="00576819" w:rsidP="00FB15FC">
            <w:pPr>
              <w:spacing w:after="0" w:line="240" w:lineRule="auto"/>
              <w:contextualSpacing/>
              <w:rPr>
                <w:rFonts w:ascii="Times New Roman" w:hAnsi="Times New Roman"/>
                <w:i/>
                <w:sz w:val="17"/>
                <w:szCs w:val="17"/>
              </w:rPr>
            </w:pPr>
            <w:r>
              <w:rPr>
                <w:rFonts w:ascii="Times New Roman" w:hAnsi="Times New Roman"/>
                <w:i/>
                <w:sz w:val="17"/>
                <w:szCs w:val="17"/>
              </w:rPr>
              <w:t>Pseudomonas</w:t>
            </w:r>
          </w:p>
        </w:tc>
        <w:tc>
          <w:tcPr>
            <w:tcW w:w="341" w:type="pct"/>
            <w:vAlign w:val="bottom"/>
          </w:tcPr>
          <w:p w14:paraId="1CDCE04F"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11</w:t>
            </w:r>
          </w:p>
        </w:tc>
        <w:tc>
          <w:tcPr>
            <w:tcW w:w="341" w:type="pct"/>
          </w:tcPr>
          <w:p w14:paraId="60960539"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76534354"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734AF5BC"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vAlign w:val="bottom"/>
          </w:tcPr>
          <w:p w14:paraId="1DC20FD4"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2195</w:t>
            </w:r>
          </w:p>
        </w:tc>
        <w:tc>
          <w:tcPr>
            <w:tcW w:w="341" w:type="pct"/>
            <w:vAlign w:val="bottom"/>
          </w:tcPr>
          <w:p w14:paraId="38E60C76" w14:textId="77777777" w:rsidR="00576819" w:rsidRPr="003D431C" w:rsidRDefault="00576819" w:rsidP="00FB15FC">
            <w:pPr>
              <w:spacing w:after="0" w:line="240" w:lineRule="auto"/>
              <w:contextualSpacing/>
              <w:jc w:val="center"/>
              <w:rPr>
                <w:rFonts w:ascii="Times New Roman" w:hAnsi="Times New Roman"/>
                <w:b/>
                <w:color w:val="FF0000"/>
                <w:sz w:val="17"/>
                <w:szCs w:val="17"/>
              </w:rPr>
            </w:pPr>
            <w:r w:rsidRPr="003D431C">
              <w:rPr>
                <w:rFonts w:ascii="Times New Roman" w:hAnsi="Times New Roman"/>
                <w:b/>
                <w:color w:val="FF0000"/>
                <w:sz w:val="17"/>
                <w:szCs w:val="17"/>
              </w:rPr>
              <w:t>915</w:t>
            </w:r>
          </w:p>
        </w:tc>
        <w:tc>
          <w:tcPr>
            <w:tcW w:w="341" w:type="pct"/>
            <w:vAlign w:val="bottom"/>
          </w:tcPr>
          <w:p w14:paraId="6C78D98A"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106</w:t>
            </w:r>
          </w:p>
        </w:tc>
        <w:tc>
          <w:tcPr>
            <w:tcW w:w="341" w:type="pct"/>
            <w:vAlign w:val="bottom"/>
          </w:tcPr>
          <w:p w14:paraId="733E78B1" w14:textId="77777777" w:rsidR="00576819" w:rsidRPr="003D431C" w:rsidRDefault="00576819" w:rsidP="00FB15FC">
            <w:pPr>
              <w:spacing w:after="0" w:line="240" w:lineRule="auto"/>
              <w:contextualSpacing/>
              <w:jc w:val="center"/>
              <w:rPr>
                <w:rFonts w:ascii="Times New Roman" w:hAnsi="Times New Roman"/>
                <w:b/>
                <w:sz w:val="17"/>
                <w:szCs w:val="17"/>
              </w:rPr>
            </w:pPr>
            <w:r w:rsidRPr="003D431C">
              <w:rPr>
                <w:rFonts w:ascii="Times New Roman" w:hAnsi="Times New Roman"/>
                <w:b/>
                <w:color w:val="FF0000"/>
                <w:sz w:val="17"/>
                <w:szCs w:val="17"/>
              </w:rPr>
              <w:t>925</w:t>
            </w:r>
          </w:p>
        </w:tc>
        <w:tc>
          <w:tcPr>
            <w:tcW w:w="341" w:type="pct"/>
            <w:vAlign w:val="bottom"/>
          </w:tcPr>
          <w:p w14:paraId="3EA91E5B"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12</w:t>
            </w:r>
          </w:p>
        </w:tc>
        <w:tc>
          <w:tcPr>
            <w:tcW w:w="341" w:type="pct"/>
            <w:vAlign w:val="bottom"/>
          </w:tcPr>
          <w:p w14:paraId="78FE4CDE"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90</w:t>
            </w:r>
          </w:p>
        </w:tc>
        <w:tc>
          <w:tcPr>
            <w:tcW w:w="339" w:type="pct"/>
            <w:vAlign w:val="bottom"/>
          </w:tcPr>
          <w:p w14:paraId="4ED7C93F"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328</w:t>
            </w:r>
          </w:p>
        </w:tc>
      </w:tr>
      <w:tr w:rsidR="00576819" w:rsidRPr="00FC33D8" w14:paraId="5582043C" w14:textId="77777777" w:rsidTr="00FB15FC">
        <w:trPr>
          <w:trHeight w:val="202"/>
        </w:trPr>
        <w:tc>
          <w:tcPr>
            <w:tcW w:w="557" w:type="pct"/>
            <w:vMerge/>
            <w:tcBorders>
              <w:left w:val="single" w:sz="4" w:space="0" w:color="auto"/>
              <w:right w:val="single" w:sz="4" w:space="0" w:color="auto"/>
            </w:tcBorders>
          </w:tcPr>
          <w:p w14:paraId="7256BE7A"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left w:val="single" w:sz="4" w:space="0" w:color="auto"/>
            </w:tcBorders>
          </w:tcPr>
          <w:p w14:paraId="04D63FFE" w14:textId="77777777" w:rsidR="00576819" w:rsidRPr="00E82A5A" w:rsidRDefault="00576819" w:rsidP="00FB15FC">
            <w:pPr>
              <w:spacing w:after="0" w:line="240" w:lineRule="auto"/>
              <w:contextualSpacing/>
              <w:rPr>
                <w:rFonts w:ascii="Times New Roman" w:hAnsi="Times New Roman"/>
                <w:i/>
                <w:sz w:val="17"/>
                <w:szCs w:val="17"/>
              </w:rPr>
            </w:pPr>
            <w:proofErr w:type="spellStart"/>
            <w:r>
              <w:rPr>
                <w:rFonts w:ascii="Times New Roman" w:hAnsi="Times New Roman"/>
                <w:i/>
                <w:sz w:val="17"/>
                <w:szCs w:val="17"/>
              </w:rPr>
              <w:t>Silanimonas</w:t>
            </w:r>
            <w:proofErr w:type="spellEnd"/>
          </w:p>
        </w:tc>
        <w:tc>
          <w:tcPr>
            <w:tcW w:w="341" w:type="pct"/>
            <w:vAlign w:val="bottom"/>
          </w:tcPr>
          <w:p w14:paraId="2A619584"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24</w:t>
            </w:r>
          </w:p>
        </w:tc>
        <w:tc>
          <w:tcPr>
            <w:tcW w:w="341" w:type="pct"/>
            <w:vAlign w:val="bottom"/>
          </w:tcPr>
          <w:p w14:paraId="7CB1C32A"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17</w:t>
            </w:r>
          </w:p>
        </w:tc>
        <w:tc>
          <w:tcPr>
            <w:tcW w:w="341" w:type="pct"/>
            <w:vAlign w:val="bottom"/>
          </w:tcPr>
          <w:p w14:paraId="4A9916C5"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10</w:t>
            </w:r>
          </w:p>
        </w:tc>
        <w:tc>
          <w:tcPr>
            <w:tcW w:w="341" w:type="pct"/>
            <w:vAlign w:val="bottom"/>
          </w:tcPr>
          <w:p w14:paraId="6E0B6EC9" w14:textId="77777777" w:rsidR="00576819" w:rsidRPr="00E82A5A"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14</w:t>
            </w:r>
          </w:p>
        </w:tc>
        <w:tc>
          <w:tcPr>
            <w:tcW w:w="341" w:type="pct"/>
          </w:tcPr>
          <w:p w14:paraId="47A61273"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491EA250"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3745BD6A"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vAlign w:val="bottom"/>
          </w:tcPr>
          <w:p w14:paraId="098069FF" w14:textId="77777777" w:rsidR="00576819" w:rsidRPr="00E82A5A"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vAlign w:val="bottom"/>
          </w:tcPr>
          <w:p w14:paraId="1E6F10FD"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240</w:t>
            </w:r>
          </w:p>
        </w:tc>
        <w:tc>
          <w:tcPr>
            <w:tcW w:w="341" w:type="pct"/>
            <w:vAlign w:val="bottom"/>
          </w:tcPr>
          <w:p w14:paraId="25EB79FA"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53</w:t>
            </w:r>
          </w:p>
        </w:tc>
        <w:tc>
          <w:tcPr>
            <w:tcW w:w="339" w:type="pct"/>
            <w:vAlign w:val="bottom"/>
          </w:tcPr>
          <w:p w14:paraId="55B32AE9" w14:textId="77777777" w:rsidR="00576819" w:rsidRPr="003D431C" w:rsidRDefault="00576819" w:rsidP="00FB15FC">
            <w:pPr>
              <w:spacing w:after="0" w:line="240" w:lineRule="auto"/>
              <w:contextualSpacing/>
              <w:jc w:val="center"/>
              <w:rPr>
                <w:rFonts w:ascii="Times New Roman" w:hAnsi="Times New Roman"/>
                <w:b/>
                <w:color w:val="0070C0"/>
                <w:sz w:val="17"/>
                <w:szCs w:val="17"/>
              </w:rPr>
            </w:pPr>
            <w:r w:rsidRPr="003D431C">
              <w:rPr>
                <w:rFonts w:ascii="Times New Roman" w:hAnsi="Times New Roman"/>
                <w:b/>
                <w:color w:val="0070C0"/>
                <w:sz w:val="17"/>
                <w:szCs w:val="17"/>
              </w:rPr>
              <w:t>2264</w:t>
            </w:r>
          </w:p>
        </w:tc>
      </w:tr>
      <w:tr w:rsidR="00576819" w:rsidRPr="00FC33D8" w14:paraId="28F39D66" w14:textId="77777777" w:rsidTr="00FB15FC">
        <w:trPr>
          <w:trHeight w:val="202"/>
        </w:trPr>
        <w:tc>
          <w:tcPr>
            <w:tcW w:w="557" w:type="pct"/>
            <w:vMerge/>
            <w:tcBorders>
              <w:left w:val="single" w:sz="4" w:space="0" w:color="auto"/>
              <w:right w:val="single" w:sz="4" w:space="0" w:color="auto"/>
            </w:tcBorders>
          </w:tcPr>
          <w:p w14:paraId="77E95898" w14:textId="77777777" w:rsidR="00576819" w:rsidRPr="00E82A5A" w:rsidRDefault="00576819" w:rsidP="00FB15FC">
            <w:pPr>
              <w:spacing w:after="0" w:line="240" w:lineRule="auto"/>
              <w:contextualSpacing/>
              <w:jc w:val="both"/>
              <w:rPr>
                <w:rFonts w:ascii="Times New Roman" w:hAnsi="Times New Roman"/>
                <w:sz w:val="17"/>
                <w:szCs w:val="17"/>
              </w:rPr>
            </w:pPr>
          </w:p>
        </w:tc>
        <w:tc>
          <w:tcPr>
            <w:tcW w:w="694" w:type="pct"/>
            <w:tcBorders>
              <w:left w:val="single" w:sz="4" w:space="0" w:color="auto"/>
            </w:tcBorders>
          </w:tcPr>
          <w:p w14:paraId="4DF8C783" w14:textId="77777777" w:rsidR="00576819" w:rsidRPr="00191D65" w:rsidRDefault="00576819" w:rsidP="00FB15FC">
            <w:pPr>
              <w:spacing w:after="0" w:line="240" w:lineRule="auto"/>
              <w:contextualSpacing/>
              <w:rPr>
                <w:rFonts w:ascii="Times New Roman" w:hAnsi="Times New Roman"/>
                <w:i/>
                <w:color w:val="808080" w:themeColor="background1" w:themeShade="80"/>
                <w:sz w:val="17"/>
                <w:szCs w:val="17"/>
              </w:rPr>
            </w:pPr>
            <w:r w:rsidRPr="00191D65">
              <w:rPr>
                <w:rFonts w:ascii="Times New Roman" w:hAnsi="Times New Roman"/>
                <w:color w:val="808080" w:themeColor="background1" w:themeShade="80"/>
                <w:sz w:val="17"/>
                <w:szCs w:val="17"/>
              </w:rPr>
              <w:t>Unclassified</w:t>
            </w:r>
          </w:p>
        </w:tc>
        <w:tc>
          <w:tcPr>
            <w:tcW w:w="341" w:type="pct"/>
            <w:vAlign w:val="bottom"/>
          </w:tcPr>
          <w:p w14:paraId="5C0AD603"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721</w:t>
            </w:r>
          </w:p>
        </w:tc>
        <w:tc>
          <w:tcPr>
            <w:tcW w:w="341" w:type="pct"/>
            <w:vAlign w:val="bottom"/>
          </w:tcPr>
          <w:p w14:paraId="26C120BC"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1244</w:t>
            </w:r>
          </w:p>
        </w:tc>
        <w:tc>
          <w:tcPr>
            <w:tcW w:w="341" w:type="pct"/>
            <w:vAlign w:val="bottom"/>
          </w:tcPr>
          <w:p w14:paraId="5A11987F"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2939</w:t>
            </w:r>
          </w:p>
        </w:tc>
        <w:tc>
          <w:tcPr>
            <w:tcW w:w="341" w:type="pct"/>
            <w:vAlign w:val="bottom"/>
          </w:tcPr>
          <w:p w14:paraId="701435EC" w14:textId="77777777" w:rsidR="00576819" w:rsidRPr="00191D65" w:rsidRDefault="00576819" w:rsidP="00FB15FC">
            <w:pPr>
              <w:spacing w:after="0" w:line="240" w:lineRule="auto"/>
              <w:contextualSpacing/>
              <w:jc w:val="center"/>
              <w:rPr>
                <w:rFonts w:ascii="Times New Roman" w:hAnsi="Times New Roman"/>
                <w:b/>
                <w:color w:val="808080" w:themeColor="background1" w:themeShade="80"/>
                <w:sz w:val="17"/>
                <w:szCs w:val="17"/>
              </w:rPr>
            </w:pPr>
            <w:r w:rsidRPr="00191D65">
              <w:rPr>
                <w:rFonts w:ascii="Times New Roman" w:hAnsi="Times New Roman"/>
                <w:b/>
                <w:color w:val="808080" w:themeColor="background1" w:themeShade="80"/>
                <w:sz w:val="17"/>
                <w:szCs w:val="17"/>
              </w:rPr>
              <w:t>642</w:t>
            </w:r>
          </w:p>
        </w:tc>
        <w:tc>
          <w:tcPr>
            <w:tcW w:w="341" w:type="pct"/>
          </w:tcPr>
          <w:p w14:paraId="52658D41"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Pr>
          <w:p w14:paraId="1CE8CD75"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tcPr>
          <w:p w14:paraId="2A1EC8FD"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w:t>
            </w:r>
          </w:p>
        </w:tc>
        <w:tc>
          <w:tcPr>
            <w:tcW w:w="341" w:type="pct"/>
            <w:vAlign w:val="bottom"/>
          </w:tcPr>
          <w:p w14:paraId="7A115052"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11</w:t>
            </w:r>
          </w:p>
        </w:tc>
        <w:tc>
          <w:tcPr>
            <w:tcW w:w="341" w:type="pct"/>
            <w:vAlign w:val="bottom"/>
          </w:tcPr>
          <w:p w14:paraId="054365C2"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17</w:t>
            </w:r>
          </w:p>
        </w:tc>
        <w:tc>
          <w:tcPr>
            <w:tcW w:w="341" w:type="pct"/>
            <w:vAlign w:val="bottom"/>
          </w:tcPr>
          <w:p w14:paraId="05A382A5"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16</w:t>
            </w:r>
          </w:p>
        </w:tc>
        <w:tc>
          <w:tcPr>
            <w:tcW w:w="339" w:type="pct"/>
            <w:vAlign w:val="bottom"/>
          </w:tcPr>
          <w:p w14:paraId="6CD7AC23" w14:textId="77777777" w:rsidR="00576819" w:rsidRPr="00191D65" w:rsidRDefault="00576819" w:rsidP="00FB15FC">
            <w:pPr>
              <w:spacing w:after="0" w:line="240" w:lineRule="auto"/>
              <w:contextualSpacing/>
              <w:jc w:val="center"/>
              <w:rPr>
                <w:rFonts w:ascii="Times New Roman" w:hAnsi="Times New Roman"/>
                <w:color w:val="808080" w:themeColor="background1" w:themeShade="80"/>
                <w:sz w:val="17"/>
                <w:szCs w:val="17"/>
              </w:rPr>
            </w:pPr>
            <w:r w:rsidRPr="00191D65">
              <w:rPr>
                <w:rFonts w:ascii="Times New Roman" w:hAnsi="Times New Roman"/>
                <w:color w:val="808080" w:themeColor="background1" w:themeShade="80"/>
                <w:sz w:val="17"/>
                <w:szCs w:val="17"/>
              </w:rPr>
              <w:t>44</w:t>
            </w:r>
          </w:p>
        </w:tc>
      </w:tr>
      <w:tr w:rsidR="00576819" w:rsidRPr="00FC33D8" w14:paraId="33F5B69D" w14:textId="77777777" w:rsidTr="00576819">
        <w:trPr>
          <w:trHeight w:val="202"/>
        </w:trPr>
        <w:tc>
          <w:tcPr>
            <w:tcW w:w="557" w:type="pct"/>
          </w:tcPr>
          <w:p w14:paraId="24EA0E13"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Opitutae</w:t>
            </w:r>
            <w:proofErr w:type="spellEnd"/>
          </w:p>
        </w:tc>
        <w:tc>
          <w:tcPr>
            <w:tcW w:w="694" w:type="pct"/>
          </w:tcPr>
          <w:p w14:paraId="422AB556" w14:textId="77777777" w:rsidR="00576819" w:rsidRPr="00C31670" w:rsidRDefault="00576819" w:rsidP="00FB15FC">
            <w:pPr>
              <w:spacing w:after="0" w:line="240" w:lineRule="auto"/>
              <w:contextualSpacing/>
              <w:rPr>
                <w:rFonts w:ascii="Times New Roman" w:hAnsi="Times New Roman"/>
                <w:i/>
                <w:sz w:val="17"/>
                <w:szCs w:val="17"/>
              </w:rPr>
            </w:pPr>
            <w:proofErr w:type="spellStart"/>
            <w:r w:rsidRPr="00C31670">
              <w:rPr>
                <w:rFonts w:ascii="Times New Roman" w:hAnsi="Times New Roman"/>
                <w:i/>
                <w:sz w:val="17"/>
                <w:szCs w:val="17"/>
              </w:rPr>
              <w:t>Opitutaceae</w:t>
            </w:r>
            <w:proofErr w:type="spellEnd"/>
            <w:r w:rsidRPr="00C31670">
              <w:rPr>
                <w:rFonts w:ascii="Times New Roman" w:hAnsi="Times New Roman"/>
                <w:i/>
                <w:sz w:val="17"/>
                <w:szCs w:val="17"/>
              </w:rPr>
              <w:t>*</w:t>
            </w:r>
          </w:p>
        </w:tc>
        <w:tc>
          <w:tcPr>
            <w:tcW w:w="341" w:type="pct"/>
            <w:vAlign w:val="bottom"/>
          </w:tcPr>
          <w:p w14:paraId="7B7B7430"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138</w:t>
            </w:r>
          </w:p>
        </w:tc>
        <w:tc>
          <w:tcPr>
            <w:tcW w:w="341" w:type="pct"/>
            <w:vAlign w:val="bottom"/>
          </w:tcPr>
          <w:p w14:paraId="4A254E5F"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95</w:t>
            </w:r>
          </w:p>
        </w:tc>
        <w:tc>
          <w:tcPr>
            <w:tcW w:w="341" w:type="pct"/>
            <w:vAlign w:val="bottom"/>
          </w:tcPr>
          <w:p w14:paraId="143C72F3"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50</w:t>
            </w:r>
          </w:p>
        </w:tc>
        <w:tc>
          <w:tcPr>
            <w:tcW w:w="341" w:type="pct"/>
            <w:vAlign w:val="bottom"/>
          </w:tcPr>
          <w:p w14:paraId="6E127EFC" w14:textId="77777777" w:rsidR="00576819" w:rsidRPr="005A11ED" w:rsidRDefault="00576819" w:rsidP="00FB15FC">
            <w:pPr>
              <w:spacing w:after="0" w:line="240" w:lineRule="auto"/>
              <w:contextualSpacing/>
              <w:jc w:val="center"/>
              <w:rPr>
                <w:rFonts w:ascii="Times New Roman" w:hAnsi="Times New Roman"/>
                <w:sz w:val="17"/>
                <w:szCs w:val="17"/>
              </w:rPr>
            </w:pPr>
            <w:r w:rsidRPr="005A11ED">
              <w:rPr>
                <w:rFonts w:ascii="Times New Roman" w:hAnsi="Times New Roman"/>
                <w:sz w:val="17"/>
                <w:szCs w:val="17"/>
              </w:rPr>
              <w:t>270</w:t>
            </w:r>
          </w:p>
        </w:tc>
        <w:tc>
          <w:tcPr>
            <w:tcW w:w="341" w:type="pct"/>
          </w:tcPr>
          <w:p w14:paraId="569E77EA"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186B3B47"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64CDE284"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4977C5FB"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12F31AD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Pr>
          <w:p w14:paraId="13591F65"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Pr>
          <w:p w14:paraId="5D161A24"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r w:rsidR="00576819" w:rsidRPr="00FC33D8" w14:paraId="3598162F" w14:textId="77777777" w:rsidTr="00576819">
        <w:trPr>
          <w:trHeight w:val="202"/>
        </w:trPr>
        <w:tc>
          <w:tcPr>
            <w:tcW w:w="557" w:type="pct"/>
          </w:tcPr>
          <w:p w14:paraId="746B6F36" w14:textId="77777777" w:rsidR="00576819" w:rsidRPr="00E82A5A" w:rsidRDefault="00576819" w:rsidP="00FB15FC">
            <w:pPr>
              <w:spacing w:after="0" w:line="240" w:lineRule="auto"/>
              <w:contextualSpacing/>
              <w:jc w:val="both"/>
              <w:rPr>
                <w:rFonts w:ascii="Times New Roman" w:hAnsi="Times New Roman"/>
                <w:sz w:val="17"/>
                <w:szCs w:val="17"/>
              </w:rPr>
            </w:pPr>
            <w:proofErr w:type="spellStart"/>
            <w:r>
              <w:rPr>
                <w:rFonts w:ascii="Times New Roman" w:hAnsi="Times New Roman"/>
                <w:sz w:val="17"/>
                <w:szCs w:val="17"/>
              </w:rPr>
              <w:t>Verrucomicrobiae</w:t>
            </w:r>
            <w:proofErr w:type="spellEnd"/>
          </w:p>
        </w:tc>
        <w:tc>
          <w:tcPr>
            <w:tcW w:w="694" w:type="pct"/>
          </w:tcPr>
          <w:p w14:paraId="58966413" w14:textId="77777777" w:rsidR="00576819" w:rsidRPr="00C31670" w:rsidRDefault="00576819" w:rsidP="00FB15FC">
            <w:pPr>
              <w:spacing w:after="0" w:line="240" w:lineRule="auto"/>
              <w:contextualSpacing/>
              <w:rPr>
                <w:rFonts w:ascii="Times New Roman" w:hAnsi="Times New Roman"/>
                <w:i/>
                <w:sz w:val="17"/>
                <w:szCs w:val="17"/>
              </w:rPr>
            </w:pPr>
            <w:proofErr w:type="spellStart"/>
            <w:r w:rsidRPr="00C31670">
              <w:rPr>
                <w:rFonts w:ascii="Times New Roman" w:hAnsi="Times New Roman"/>
                <w:i/>
                <w:sz w:val="17"/>
                <w:szCs w:val="17"/>
              </w:rPr>
              <w:t>Prosthecobacter</w:t>
            </w:r>
            <w:proofErr w:type="spellEnd"/>
          </w:p>
        </w:tc>
        <w:tc>
          <w:tcPr>
            <w:tcW w:w="341" w:type="pct"/>
          </w:tcPr>
          <w:p w14:paraId="1C8A17AD"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78BB1B77"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3D199958"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1A1C9B37"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567B4314"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51C935A6"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2F1C03E9"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w:t>
            </w:r>
          </w:p>
        </w:tc>
        <w:tc>
          <w:tcPr>
            <w:tcW w:w="341" w:type="pct"/>
          </w:tcPr>
          <w:p w14:paraId="60CEDCFB" w14:textId="77777777" w:rsidR="00576819" w:rsidRPr="005A11ED" w:rsidRDefault="00576819" w:rsidP="00FB15FC">
            <w:pPr>
              <w:spacing w:after="0" w:line="240" w:lineRule="auto"/>
              <w:contextualSpacing/>
              <w:jc w:val="center"/>
              <w:rPr>
                <w:rFonts w:ascii="Times New Roman" w:hAnsi="Times New Roman"/>
                <w:sz w:val="17"/>
                <w:szCs w:val="17"/>
              </w:rPr>
            </w:pPr>
            <w:r>
              <w:rPr>
                <w:rFonts w:ascii="Times New Roman" w:hAnsi="Times New Roman"/>
                <w:sz w:val="17"/>
                <w:szCs w:val="17"/>
              </w:rPr>
              <w:t>12</w:t>
            </w:r>
          </w:p>
        </w:tc>
        <w:tc>
          <w:tcPr>
            <w:tcW w:w="341" w:type="pct"/>
          </w:tcPr>
          <w:p w14:paraId="7B007321"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41" w:type="pct"/>
          </w:tcPr>
          <w:p w14:paraId="5B4DB30C"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c>
          <w:tcPr>
            <w:tcW w:w="339" w:type="pct"/>
          </w:tcPr>
          <w:p w14:paraId="4EDAA927" w14:textId="77777777" w:rsidR="00576819" w:rsidRPr="003D431C" w:rsidRDefault="00576819" w:rsidP="00FB15FC">
            <w:pPr>
              <w:spacing w:after="0" w:line="240" w:lineRule="auto"/>
              <w:contextualSpacing/>
              <w:jc w:val="center"/>
              <w:rPr>
                <w:rFonts w:ascii="Times New Roman" w:hAnsi="Times New Roman"/>
                <w:color w:val="0070C0"/>
                <w:sz w:val="17"/>
                <w:szCs w:val="17"/>
              </w:rPr>
            </w:pPr>
            <w:r w:rsidRPr="003D431C">
              <w:rPr>
                <w:rFonts w:ascii="Times New Roman" w:hAnsi="Times New Roman"/>
                <w:color w:val="0070C0"/>
                <w:sz w:val="17"/>
                <w:szCs w:val="17"/>
              </w:rPr>
              <w:t>-</w:t>
            </w:r>
          </w:p>
        </w:tc>
      </w:tr>
    </w:tbl>
    <w:p w14:paraId="2697DAD3" w14:textId="77777777" w:rsidR="00576819" w:rsidRPr="00576819" w:rsidRDefault="00576819" w:rsidP="00576819">
      <w:pPr>
        <w:spacing w:after="0" w:line="240" w:lineRule="auto"/>
        <w:contextualSpacing/>
        <w:rPr>
          <w:sz w:val="20"/>
          <w:szCs w:val="20"/>
        </w:rPr>
      </w:pPr>
      <w:r w:rsidRPr="00576819">
        <w:rPr>
          <w:rFonts w:ascii="Times New Roman" w:hAnsi="Times New Roman"/>
          <w:sz w:val="20"/>
          <w:szCs w:val="20"/>
        </w:rPr>
        <w:t>* Family, ** Phylum, - less than 10 sequences</w:t>
      </w:r>
      <w:r w:rsidRPr="00576819">
        <w:rPr>
          <w:sz w:val="20"/>
          <w:szCs w:val="20"/>
        </w:rPr>
        <w:t xml:space="preserve"> </w:t>
      </w:r>
    </w:p>
    <w:p w14:paraId="40E5DE09" w14:textId="3630E6B9" w:rsidR="00F94962" w:rsidRDefault="0040706F" w:rsidP="00F25DA2">
      <w:pPr>
        <w:spacing w:after="0" w:line="240" w:lineRule="auto"/>
        <w:contextualSpacing/>
      </w:pPr>
      <w:r>
        <w:t xml:space="preserve"> </w:t>
      </w:r>
    </w:p>
    <w:sectPr w:rsidR="00F94962" w:rsidSect="00F25DA2">
      <w:pgSz w:w="15840" w:h="12240" w:orient="landscape"/>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55FDC"/>
    <w:multiLevelType w:val="hybridMultilevel"/>
    <w:tmpl w:val="88F00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4"/>
    <w:rsid w:val="000124C9"/>
    <w:rsid w:val="00015354"/>
    <w:rsid w:val="00016EFB"/>
    <w:rsid w:val="0002387B"/>
    <w:rsid w:val="00024AC9"/>
    <w:rsid w:val="00041DF6"/>
    <w:rsid w:val="0004673A"/>
    <w:rsid w:val="00052733"/>
    <w:rsid w:val="0008040A"/>
    <w:rsid w:val="000872D5"/>
    <w:rsid w:val="00097F10"/>
    <w:rsid w:val="000A7BD9"/>
    <w:rsid w:val="000B605A"/>
    <w:rsid w:val="000F0810"/>
    <w:rsid w:val="000F563B"/>
    <w:rsid w:val="000F73D1"/>
    <w:rsid w:val="00102EFC"/>
    <w:rsid w:val="0011532E"/>
    <w:rsid w:val="001313DA"/>
    <w:rsid w:val="00133DA7"/>
    <w:rsid w:val="00134B69"/>
    <w:rsid w:val="00142805"/>
    <w:rsid w:val="0014573A"/>
    <w:rsid w:val="0014582A"/>
    <w:rsid w:val="00150A1F"/>
    <w:rsid w:val="00161F63"/>
    <w:rsid w:val="0017569A"/>
    <w:rsid w:val="0017771E"/>
    <w:rsid w:val="00185A48"/>
    <w:rsid w:val="00185F58"/>
    <w:rsid w:val="001877EA"/>
    <w:rsid w:val="00191D65"/>
    <w:rsid w:val="001A0512"/>
    <w:rsid w:val="001B0852"/>
    <w:rsid w:val="001D1123"/>
    <w:rsid w:val="001E2998"/>
    <w:rsid w:val="001E3D6B"/>
    <w:rsid w:val="001E7C20"/>
    <w:rsid w:val="002130EB"/>
    <w:rsid w:val="00213AAB"/>
    <w:rsid w:val="0021612F"/>
    <w:rsid w:val="00220D46"/>
    <w:rsid w:val="00223A46"/>
    <w:rsid w:val="00234008"/>
    <w:rsid w:val="002610F4"/>
    <w:rsid w:val="00264903"/>
    <w:rsid w:val="002663A6"/>
    <w:rsid w:val="00272D40"/>
    <w:rsid w:val="00280DC0"/>
    <w:rsid w:val="002847D7"/>
    <w:rsid w:val="00284E0F"/>
    <w:rsid w:val="002B4066"/>
    <w:rsid w:val="002C0AEF"/>
    <w:rsid w:val="002C2C76"/>
    <w:rsid w:val="002C55C4"/>
    <w:rsid w:val="002C73B2"/>
    <w:rsid w:val="002D3EAF"/>
    <w:rsid w:val="002D47AA"/>
    <w:rsid w:val="002D6074"/>
    <w:rsid w:val="002E1F40"/>
    <w:rsid w:val="002E66FA"/>
    <w:rsid w:val="00301588"/>
    <w:rsid w:val="0031159D"/>
    <w:rsid w:val="003142B6"/>
    <w:rsid w:val="00317904"/>
    <w:rsid w:val="00333C22"/>
    <w:rsid w:val="0033791A"/>
    <w:rsid w:val="00356721"/>
    <w:rsid w:val="0037674E"/>
    <w:rsid w:val="003767D7"/>
    <w:rsid w:val="003810D8"/>
    <w:rsid w:val="00382B00"/>
    <w:rsid w:val="00387E95"/>
    <w:rsid w:val="00392A31"/>
    <w:rsid w:val="003A0D94"/>
    <w:rsid w:val="003A1433"/>
    <w:rsid w:val="003A350D"/>
    <w:rsid w:val="003A4AC0"/>
    <w:rsid w:val="003B31B8"/>
    <w:rsid w:val="003D431C"/>
    <w:rsid w:val="003D797F"/>
    <w:rsid w:val="003F3F7A"/>
    <w:rsid w:val="00404F3F"/>
    <w:rsid w:val="0040706F"/>
    <w:rsid w:val="00410E41"/>
    <w:rsid w:val="00414BB9"/>
    <w:rsid w:val="004567DF"/>
    <w:rsid w:val="0046010A"/>
    <w:rsid w:val="004748BB"/>
    <w:rsid w:val="004A6D27"/>
    <w:rsid w:val="004B171F"/>
    <w:rsid w:val="004B55FC"/>
    <w:rsid w:val="004C009D"/>
    <w:rsid w:val="004C0D1E"/>
    <w:rsid w:val="004E525D"/>
    <w:rsid w:val="004F490F"/>
    <w:rsid w:val="004F5FBB"/>
    <w:rsid w:val="00500D97"/>
    <w:rsid w:val="005026D1"/>
    <w:rsid w:val="00503113"/>
    <w:rsid w:val="00503672"/>
    <w:rsid w:val="00507C89"/>
    <w:rsid w:val="00512F9B"/>
    <w:rsid w:val="0051524E"/>
    <w:rsid w:val="005345FE"/>
    <w:rsid w:val="00541534"/>
    <w:rsid w:val="005450B0"/>
    <w:rsid w:val="00545F14"/>
    <w:rsid w:val="00561B5A"/>
    <w:rsid w:val="00572779"/>
    <w:rsid w:val="00576819"/>
    <w:rsid w:val="005804EC"/>
    <w:rsid w:val="0058231D"/>
    <w:rsid w:val="00594F7C"/>
    <w:rsid w:val="005A11ED"/>
    <w:rsid w:val="005A2787"/>
    <w:rsid w:val="005A2A96"/>
    <w:rsid w:val="005A4D53"/>
    <w:rsid w:val="005C7592"/>
    <w:rsid w:val="005D3203"/>
    <w:rsid w:val="005E4882"/>
    <w:rsid w:val="005F1FBB"/>
    <w:rsid w:val="005F36D2"/>
    <w:rsid w:val="00605960"/>
    <w:rsid w:val="006132E0"/>
    <w:rsid w:val="0063097A"/>
    <w:rsid w:val="0063267A"/>
    <w:rsid w:val="00637936"/>
    <w:rsid w:val="00637CA2"/>
    <w:rsid w:val="0065094B"/>
    <w:rsid w:val="0065111B"/>
    <w:rsid w:val="00652568"/>
    <w:rsid w:val="006657E4"/>
    <w:rsid w:val="0067208A"/>
    <w:rsid w:val="006752F7"/>
    <w:rsid w:val="00697116"/>
    <w:rsid w:val="006B5AEF"/>
    <w:rsid w:val="006C3078"/>
    <w:rsid w:val="006D69C7"/>
    <w:rsid w:val="006E3AE6"/>
    <w:rsid w:val="006E5804"/>
    <w:rsid w:val="006F0500"/>
    <w:rsid w:val="007114C7"/>
    <w:rsid w:val="00715DF3"/>
    <w:rsid w:val="00716B55"/>
    <w:rsid w:val="00734668"/>
    <w:rsid w:val="00736F27"/>
    <w:rsid w:val="007417B7"/>
    <w:rsid w:val="00747323"/>
    <w:rsid w:val="00780FD0"/>
    <w:rsid w:val="0078497B"/>
    <w:rsid w:val="00785CD8"/>
    <w:rsid w:val="00791E02"/>
    <w:rsid w:val="00796AF1"/>
    <w:rsid w:val="0079734E"/>
    <w:rsid w:val="007C2604"/>
    <w:rsid w:val="007C420F"/>
    <w:rsid w:val="007F6D4D"/>
    <w:rsid w:val="0081173E"/>
    <w:rsid w:val="00812A60"/>
    <w:rsid w:val="00825B47"/>
    <w:rsid w:val="00835261"/>
    <w:rsid w:val="0083638A"/>
    <w:rsid w:val="008437ED"/>
    <w:rsid w:val="008516D0"/>
    <w:rsid w:val="00860B66"/>
    <w:rsid w:val="008626EA"/>
    <w:rsid w:val="008800A9"/>
    <w:rsid w:val="00883FB3"/>
    <w:rsid w:val="008845D9"/>
    <w:rsid w:val="00884972"/>
    <w:rsid w:val="00885B77"/>
    <w:rsid w:val="00895811"/>
    <w:rsid w:val="008A33A1"/>
    <w:rsid w:val="008B120A"/>
    <w:rsid w:val="008C5CFB"/>
    <w:rsid w:val="008D032D"/>
    <w:rsid w:val="008D7C4B"/>
    <w:rsid w:val="008F1833"/>
    <w:rsid w:val="009306DD"/>
    <w:rsid w:val="00937C39"/>
    <w:rsid w:val="00957FC9"/>
    <w:rsid w:val="009603DB"/>
    <w:rsid w:val="009614CF"/>
    <w:rsid w:val="00961ECF"/>
    <w:rsid w:val="0096283C"/>
    <w:rsid w:val="009936CF"/>
    <w:rsid w:val="009A2217"/>
    <w:rsid w:val="009A5DB6"/>
    <w:rsid w:val="009B10D4"/>
    <w:rsid w:val="009D471E"/>
    <w:rsid w:val="009F0FB8"/>
    <w:rsid w:val="009F4647"/>
    <w:rsid w:val="00A00EE9"/>
    <w:rsid w:val="00A07CBA"/>
    <w:rsid w:val="00A17254"/>
    <w:rsid w:val="00A224EE"/>
    <w:rsid w:val="00A23AE0"/>
    <w:rsid w:val="00A43349"/>
    <w:rsid w:val="00A471D4"/>
    <w:rsid w:val="00A51557"/>
    <w:rsid w:val="00A51A66"/>
    <w:rsid w:val="00A7237E"/>
    <w:rsid w:val="00A965F0"/>
    <w:rsid w:val="00A97C14"/>
    <w:rsid w:val="00AA41A1"/>
    <w:rsid w:val="00AA6F11"/>
    <w:rsid w:val="00AB1CDD"/>
    <w:rsid w:val="00AE4FC4"/>
    <w:rsid w:val="00AF1061"/>
    <w:rsid w:val="00AF2D2E"/>
    <w:rsid w:val="00AF455E"/>
    <w:rsid w:val="00B03B09"/>
    <w:rsid w:val="00B520D4"/>
    <w:rsid w:val="00B54DEA"/>
    <w:rsid w:val="00B60BA7"/>
    <w:rsid w:val="00B641E6"/>
    <w:rsid w:val="00B73A5C"/>
    <w:rsid w:val="00BA0D9F"/>
    <w:rsid w:val="00BA470A"/>
    <w:rsid w:val="00BA712D"/>
    <w:rsid w:val="00BB0ED8"/>
    <w:rsid w:val="00BC2DAB"/>
    <w:rsid w:val="00BD4610"/>
    <w:rsid w:val="00BE1194"/>
    <w:rsid w:val="00C02983"/>
    <w:rsid w:val="00C02AF1"/>
    <w:rsid w:val="00C04A1D"/>
    <w:rsid w:val="00C07F71"/>
    <w:rsid w:val="00C203DB"/>
    <w:rsid w:val="00C270DC"/>
    <w:rsid w:val="00C31670"/>
    <w:rsid w:val="00C42644"/>
    <w:rsid w:val="00C441D2"/>
    <w:rsid w:val="00C6332A"/>
    <w:rsid w:val="00C639E3"/>
    <w:rsid w:val="00C71D42"/>
    <w:rsid w:val="00C73EBC"/>
    <w:rsid w:val="00C803CF"/>
    <w:rsid w:val="00C93389"/>
    <w:rsid w:val="00C94346"/>
    <w:rsid w:val="00C9735D"/>
    <w:rsid w:val="00CA5A02"/>
    <w:rsid w:val="00CD3C27"/>
    <w:rsid w:val="00CD3E47"/>
    <w:rsid w:val="00CD414A"/>
    <w:rsid w:val="00CD5EEE"/>
    <w:rsid w:val="00CE38B7"/>
    <w:rsid w:val="00CF2FA7"/>
    <w:rsid w:val="00D14A36"/>
    <w:rsid w:val="00D20560"/>
    <w:rsid w:val="00D3199E"/>
    <w:rsid w:val="00D37AD4"/>
    <w:rsid w:val="00D42FBB"/>
    <w:rsid w:val="00D43379"/>
    <w:rsid w:val="00D47D47"/>
    <w:rsid w:val="00D61648"/>
    <w:rsid w:val="00D67010"/>
    <w:rsid w:val="00D8631E"/>
    <w:rsid w:val="00DA390C"/>
    <w:rsid w:val="00DA4019"/>
    <w:rsid w:val="00DB1615"/>
    <w:rsid w:val="00DB193D"/>
    <w:rsid w:val="00DB394A"/>
    <w:rsid w:val="00DC0FA8"/>
    <w:rsid w:val="00DC10D0"/>
    <w:rsid w:val="00DD3703"/>
    <w:rsid w:val="00DE27AC"/>
    <w:rsid w:val="00DE3394"/>
    <w:rsid w:val="00DE7D25"/>
    <w:rsid w:val="00DF5F16"/>
    <w:rsid w:val="00E17772"/>
    <w:rsid w:val="00E26A2E"/>
    <w:rsid w:val="00E26CC3"/>
    <w:rsid w:val="00E36813"/>
    <w:rsid w:val="00E561DF"/>
    <w:rsid w:val="00E565BA"/>
    <w:rsid w:val="00E57147"/>
    <w:rsid w:val="00E82A5A"/>
    <w:rsid w:val="00E87168"/>
    <w:rsid w:val="00E9079A"/>
    <w:rsid w:val="00E959AF"/>
    <w:rsid w:val="00EB2DB4"/>
    <w:rsid w:val="00EB3802"/>
    <w:rsid w:val="00EB533B"/>
    <w:rsid w:val="00F0141F"/>
    <w:rsid w:val="00F062CF"/>
    <w:rsid w:val="00F06819"/>
    <w:rsid w:val="00F17745"/>
    <w:rsid w:val="00F17D29"/>
    <w:rsid w:val="00F25DA2"/>
    <w:rsid w:val="00F45B72"/>
    <w:rsid w:val="00F521ED"/>
    <w:rsid w:val="00F65502"/>
    <w:rsid w:val="00F666B8"/>
    <w:rsid w:val="00F6742A"/>
    <w:rsid w:val="00F729A5"/>
    <w:rsid w:val="00F74B6D"/>
    <w:rsid w:val="00F94962"/>
    <w:rsid w:val="00FB15FC"/>
    <w:rsid w:val="00FC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CF252"/>
  <w15:docId w15:val="{DA905C1F-F7B3-42A2-B327-5FC9C84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04"/>
    <w:pPr>
      <w:spacing w:after="200" w:line="276" w:lineRule="auto"/>
    </w:pPr>
    <w:rPr>
      <w:rFonts w:ascii="Calibri" w:eastAsia="Malgun Gothic" w:hAnsi="Calibri" w:cs="Times New Roman"/>
      <w:lang w:val="en-CA" w:eastAsia="zh-CN"/>
    </w:rPr>
  </w:style>
  <w:style w:type="paragraph" w:styleId="Heading1">
    <w:name w:val="heading 1"/>
    <w:basedOn w:val="Normal"/>
    <w:link w:val="Heading1Char"/>
    <w:uiPriority w:val="9"/>
    <w:qFormat/>
    <w:rsid w:val="00796AF1"/>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17904"/>
    <w:rPr>
      <w:sz w:val="16"/>
      <w:szCs w:val="16"/>
    </w:rPr>
  </w:style>
  <w:style w:type="paragraph" w:styleId="CommentText">
    <w:name w:val="annotation text"/>
    <w:basedOn w:val="Normal"/>
    <w:link w:val="CommentTextChar"/>
    <w:rsid w:val="00317904"/>
    <w:pPr>
      <w:spacing w:after="0" w:line="240" w:lineRule="auto"/>
    </w:pPr>
    <w:rPr>
      <w:rFonts w:ascii="Times New Roman" w:hAnsi="Times New Roman"/>
      <w:sz w:val="20"/>
      <w:szCs w:val="20"/>
      <w:lang w:val="en-GB" w:eastAsia="en-GB"/>
    </w:rPr>
  </w:style>
  <w:style w:type="character" w:customStyle="1" w:styleId="CommentTextChar">
    <w:name w:val="Comment Text Char"/>
    <w:basedOn w:val="DefaultParagraphFont"/>
    <w:link w:val="CommentText"/>
    <w:rsid w:val="00317904"/>
    <w:rPr>
      <w:rFonts w:ascii="Times New Roman" w:eastAsia="Malgun Gothic" w:hAnsi="Times New Roman" w:cs="Times New Roman"/>
      <w:sz w:val="20"/>
      <w:szCs w:val="20"/>
      <w:lang w:val="en-GB" w:eastAsia="en-GB"/>
    </w:rPr>
  </w:style>
  <w:style w:type="paragraph" w:styleId="BodyText">
    <w:name w:val="Body Text"/>
    <w:basedOn w:val="Normal"/>
    <w:link w:val="BodyTextChar"/>
    <w:uiPriority w:val="99"/>
    <w:rsid w:val="00317904"/>
    <w:pPr>
      <w:spacing w:after="0" w:line="240" w:lineRule="auto"/>
    </w:pPr>
    <w:rPr>
      <w:rFonts w:ascii="Times New Roman" w:eastAsia="Batang" w:hAnsi="Times New Roman"/>
      <w:sz w:val="24"/>
      <w:szCs w:val="20"/>
      <w:lang w:val="en-US" w:eastAsia="en-US"/>
    </w:rPr>
  </w:style>
  <w:style w:type="character" w:customStyle="1" w:styleId="BodyTextChar">
    <w:name w:val="Body Text Char"/>
    <w:basedOn w:val="DefaultParagraphFont"/>
    <w:link w:val="BodyText"/>
    <w:uiPriority w:val="99"/>
    <w:rsid w:val="00317904"/>
    <w:rPr>
      <w:rFonts w:ascii="Times New Roman" w:eastAsia="Batang" w:hAnsi="Times New Roman" w:cs="Times New Roman"/>
      <w:sz w:val="24"/>
      <w:szCs w:val="20"/>
    </w:rPr>
  </w:style>
  <w:style w:type="paragraph" w:styleId="BalloonText">
    <w:name w:val="Balloon Text"/>
    <w:basedOn w:val="Normal"/>
    <w:link w:val="BalloonTextChar"/>
    <w:uiPriority w:val="99"/>
    <w:semiHidden/>
    <w:unhideWhenUsed/>
    <w:rsid w:val="00317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904"/>
    <w:rPr>
      <w:rFonts w:ascii="Segoe UI" w:eastAsia="Malgun Gothic" w:hAnsi="Segoe UI" w:cs="Segoe UI"/>
      <w:sz w:val="18"/>
      <w:szCs w:val="18"/>
      <w:lang w:val="en-CA" w:eastAsia="zh-CN"/>
    </w:rPr>
  </w:style>
  <w:style w:type="character" w:customStyle="1" w:styleId="apple-converted-space">
    <w:name w:val="apple-converted-space"/>
    <w:basedOn w:val="DefaultParagraphFont"/>
    <w:rsid w:val="00FC364D"/>
  </w:style>
  <w:style w:type="paragraph" w:styleId="ListParagraph">
    <w:name w:val="List Paragraph"/>
    <w:basedOn w:val="Normal"/>
    <w:uiPriority w:val="34"/>
    <w:qFormat/>
    <w:rsid w:val="00FC364D"/>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unhideWhenUsed/>
    <w:rsid w:val="00FC364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Hyperlink">
    <w:name w:val="Hyperlink"/>
    <w:basedOn w:val="DefaultParagraphFont"/>
    <w:uiPriority w:val="99"/>
    <w:unhideWhenUsed/>
    <w:rsid w:val="00DD3703"/>
    <w:rPr>
      <w:color w:val="0563C1" w:themeColor="hyperlink"/>
      <w:u w:val="single"/>
    </w:rPr>
  </w:style>
  <w:style w:type="paragraph" w:customStyle="1" w:styleId="TFReferencesSection">
    <w:name w:val="TF_References_Section"/>
    <w:basedOn w:val="Normal"/>
    <w:rsid w:val="00D37AD4"/>
    <w:pPr>
      <w:spacing w:line="480" w:lineRule="auto"/>
      <w:ind w:firstLine="187"/>
      <w:jc w:val="both"/>
    </w:pPr>
    <w:rPr>
      <w:rFonts w:ascii="Times" w:eastAsia="SimSun" w:hAnsi="Times"/>
      <w:sz w:val="24"/>
      <w:szCs w:val="20"/>
      <w:lang w:val="en-US" w:eastAsia="en-US"/>
    </w:rPr>
  </w:style>
  <w:style w:type="character" w:customStyle="1" w:styleId="Heading1Char">
    <w:name w:val="Heading 1 Char"/>
    <w:basedOn w:val="DefaultParagraphFont"/>
    <w:link w:val="Heading1"/>
    <w:uiPriority w:val="9"/>
    <w:rsid w:val="00796AF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07CBA"/>
    <w:rPr>
      <w:i/>
      <w:iCs/>
    </w:rPr>
  </w:style>
  <w:style w:type="paragraph" w:styleId="CommentSubject">
    <w:name w:val="annotation subject"/>
    <w:basedOn w:val="CommentText"/>
    <w:next w:val="CommentText"/>
    <w:link w:val="CommentSubjectChar"/>
    <w:uiPriority w:val="99"/>
    <w:semiHidden/>
    <w:unhideWhenUsed/>
    <w:rsid w:val="002E66FA"/>
    <w:pPr>
      <w:spacing w:after="200"/>
    </w:pPr>
    <w:rPr>
      <w:rFonts w:ascii="Calibri" w:hAnsi="Calibri"/>
      <w:b/>
      <w:bCs/>
      <w:lang w:val="en-CA" w:eastAsia="zh-CN"/>
    </w:rPr>
  </w:style>
  <w:style w:type="character" w:customStyle="1" w:styleId="CommentSubjectChar">
    <w:name w:val="Comment Subject Char"/>
    <w:basedOn w:val="CommentTextChar"/>
    <w:link w:val="CommentSubject"/>
    <w:uiPriority w:val="99"/>
    <w:semiHidden/>
    <w:rsid w:val="002E66FA"/>
    <w:rPr>
      <w:rFonts w:ascii="Calibri" w:eastAsia="Malgun Gothic" w:hAnsi="Calibri" w:cs="Times New Roman"/>
      <w:b/>
      <w:bCs/>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4162">
      <w:bodyDiv w:val="1"/>
      <w:marLeft w:val="0"/>
      <w:marRight w:val="0"/>
      <w:marTop w:val="0"/>
      <w:marBottom w:val="0"/>
      <w:divBdr>
        <w:top w:val="none" w:sz="0" w:space="0" w:color="auto"/>
        <w:left w:val="none" w:sz="0" w:space="0" w:color="auto"/>
        <w:bottom w:val="none" w:sz="0" w:space="0" w:color="auto"/>
        <w:right w:val="none" w:sz="0" w:space="0" w:color="auto"/>
      </w:divBdr>
    </w:div>
    <w:div w:id="16002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BLA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DC16-977A-4587-A7E0-2132CB5C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 Hodon</dc:creator>
  <cp:keywords/>
  <dc:description/>
  <cp:lastModifiedBy>Ryu, Hodon</cp:lastModifiedBy>
  <cp:revision>3</cp:revision>
  <dcterms:created xsi:type="dcterms:W3CDTF">2018-03-30T12:43:00Z</dcterms:created>
  <dcterms:modified xsi:type="dcterms:W3CDTF">2018-03-30T18:39:00Z</dcterms:modified>
</cp:coreProperties>
</file>