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E0" w:rsidRDefault="00B809E0" w:rsidP="00FF7B99">
      <w:pPr>
        <w:spacing w:line="480" w:lineRule="auto"/>
        <w:jc w:val="center"/>
        <w:rPr>
          <w:rFonts w:ascii="Times New Roman" w:hAnsi="Times New Roman" w:cs="Times New Roman"/>
          <w:b/>
          <w:sz w:val="32"/>
          <w:szCs w:val="32"/>
        </w:rPr>
      </w:pPr>
    </w:p>
    <w:p w:rsidR="00B809E0" w:rsidRDefault="00B809E0" w:rsidP="00FF7B99">
      <w:pPr>
        <w:spacing w:line="480" w:lineRule="auto"/>
        <w:jc w:val="center"/>
        <w:rPr>
          <w:rFonts w:ascii="Times New Roman" w:hAnsi="Times New Roman" w:cs="Times New Roman"/>
          <w:b/>
          <w:sz w:val="32"/>
          <w:szCs w:val="32"/>
        </w:rPr>
      </w:pPr>
    </w:p>
    <w:p w:rsidR="00730C92" w:rsidRPr="00BE6FA7" w:rsidRDefault="00730C92" w:rsidP="00FF7B99">
      <w:pPr>
        <w:spacing w:line="480" w:lineRule="auto"/>
        <w:jc w:val="center"/>
        <w:rPr>
          <w:rFonts w:ascii="Times New Roman" w:hAnsi="Times New Roman" w:cs="Times New Roman"/>
          <w:b/>
          <w:sz w:val="32"/>
          <w:szCs w:val="32"/>
        </w:rPr>
      </w:pPr>
      <w:bookmarkStart w:id="0" w:name="_GoBack"/>
      <w:r w:rsidRPr="00BE6FA7">
        <w:rPr>
          <w:rFonts w:ascii="Times New Roman" w:hAnsi="Times New Roman" w:cs="Times New Roman"/>
          <w:b/>
          <w:sz w:val="32"/>
          <w:szCs w:val="32"/>
        </w:rPr>
        <w:t>Biofiltration of chloroform in a trickle bed air biofilter under acidic</w:t>
      </w:r>
      <w:r w:rsidR="00B7714B">
        <w:rPr>
          <w:rFonts w:ascii="Times New Roman" w:hAnsi="Times New Roman" w:cs="Times New Roman"/>
          <w:b/>
          <w:sz w:val="32"/>
          <w:szCs w:val="32"/>
        </w:rPr>
        <w:t xml:space="preserve"> </w:t>
      </w:r>
      <w:r w:rsidRPr="00BE6FA7">
        <w:rPr>
          <w:rFonts w:ascii="Times New Roman" w:hAnsi="Times New Roman" w:cs="Times New Roman"/>
          <w:b/>
          <w:sz w:val="32"/>
          <w:szCs w:val="32"/>
        </w:rPr>
        <w:t>conditions</w:t>
      </w:r>
    </w:p>
    <w:bookmarkEnd w:id="0"/>
    <w:p w:rsidR="00357844" w:rsidRDefault="00D21020" w:rsidP="00B809E0">
      <w:pPr>
        <w:spacing w:after="0" w:line="480" w:lineRule="auto"/>
        <w:jc w:val="center"/>
        <w:rPr>
          <w:rFonts w:ascii="Times New Roman" w:hAnsi="Times New Roman" w:cs="Times New Roman"/>
          <w:sz w:val="24"/>
          <w:szCs w:val="24"/>
        </w:rPr>
      </w:pPr>
      <w:proofErr w:type="spellStart"/>
      <w:r w:rsidRPr="00BE6FA7">
        <w:rPr>
          <w:rFonts w:ascii="Times New Roman" w:hAnsi="Times New Roman" w:cs="Times New Roman"/>
          <w:sz w:val="24"/>
          <w:szCs w:val="24"/>
        </w:rPr>
        <w:t>Keerthisaranya</w:t>
      </w:r>
      <w:proofErr w:type="spellEnd"/>
      <w:r w:rsidRPr="00BE6FA7">
        <w:rPr>
          <w:rFonts w:ascii="Times New Roman" w:hAnsi="Times New Roman" w:cs="Times New Roman"/>
          <w:sz w:val="24"/>
          <w:szCs w:val="24"/>
        </w:rPr>
        <w:t xml:space="preserve"> </w:t>
      </w:r>
      <w:proofErr w:type="spellStart"/>
      <w:r w:rsidRPr="00BE6FA7">
        <w:rPr>
          <w:rFonts w:ascii="Times New Roman" w:hAnsi="Times New Roman" w:cs="Times New Roman"/>
          <w:sz w:val="24"/>
          <w:szCs w:val="24"/>
        </w:rPr>
        <w:t>Palanisamy</w:t>
      </w:r>
      <w:proofErr w:type="spellEnd"/>
      <w:r w:rsidR="00FF7B99" w:rsidRPr="00BE6FA7">
        <w:rPr>
          <w:rFonts w:ascii="Times New Roman" w:hAnsi="Times New Roman" w:cs="Times New Roman"/>
          <w:sz w:val="24"/>
          <w:szCs w:val="24"/>
        </w:rPr>
        <w:t xml:space="preserve"> </w:t>
      </w:r>
      <w:r w:rsidR="00623709" w:rsidRPr="00BE6FA7">
        <w:rPr>
          <w:rFonts w:ascii="Times New Roman" w:hAnsi="Times New Roman" w:cs="Times New Roman"/>
          <w:sz w:val="24"/>
          <w:szCs w:val="24"/>
          <w:vertAlign w:val="superscript"/>
        </w:rPr>
        <w:t>a</w:t>
      </w:r>
      <w:r w:rsidRPr="00BE6FA7">
        <w:rPr>
          <w:rFonts w:ascii="Times New Roman" w:hAnsi="Times New Roman" w:cs="Times New Roman"/>
          <w:sz w:val="24"/>
          <w:szCs w:val="24"/>
        </w:rPr>
        <w:t xml:space="preserve">, </w:t>
      </w:r>
      <w:proofErr w:type="spellStart"/>
      <w:r w:rsidRPr="00BE6FA7">
        <w:rPr>
          <w:rFonts w:ascii="Times New Roman" w:hAnsi="Times New Roman" w:cs="Times New Roman"/>
          <w:sz w:val="24"/>
          <w:szCs w:val="24"/>
        </w:rPr>
        <w:t>Bineyam</w:t>
      </w:r>
      <w:proofErr w:type="spellEnd"/>
      <w:r w:rsidRPr="00BE6FA7">
        <w:rPr>
          <w:rFonts w:ascii="Times New Roman" w:hAnsi="Times New Roman" w:cs="Times New Roman"/>
          <w:sz w:val="24"/>
          <w:szCs w:val="24"/>
        </w:rPr>
        <w:t xml:space="preserve"> </w:t>
      </w:r>
      <w:proofErr w:type="spellStart"/>
      <w:r w:rsidRPr="00BE6FA7">
        <w:rPr>
          <w:rFonts w:ascii="Times New Roman" w:hAnsi="Times New Roman" w:cs="Times New Roman"/>
          <w:sz w:val="24"/>
          <w:szCs w:val="24"/>
        </w:rPr>
        <w:t>Mezgebe</w:t>
      </w:r>
      <w:proofErr w:type="spellEnd"/>
      <w:r w:rsidR="00FF7B99" w:rsidRPr="00BE6FA7">
        <w:rPr>
          <w:rFonts w:ascii="Times New Roman" w:hAnsi="Times New Roman" w:cs="Times New Roman"/>
          <w:sz w:val="24"/>
          <w:szCs w:val="24"/>
        </w:rPr>
        <w:t xml:space="preserve"> </w:t>
      </w:r>
      <w:r w:rsidR="00623709" w:rsidRPr="00BE6FA7">
        <w:rPr>
          <w:rFonts w:ascii="Times New Roman" w:hAnsi="Times New Roman" w:cs="Times New Roman"/>
          <w:sz w:val="24"/>
          <w:szCs w:val="24"/>
          <w:vertAlign w:val="superscript"/>
        </w:rPr>
        <w:t>a</w:t>
      </w:r>
      <w:r w:rsidRPr="00BE6FA7">
        <w:rPr>
          <w:rFonts w:ascii="Times New Roman" w:hAnsi="Times New Roman" w:cs="Times New Roman"/>
          <w:sz w:val="24"/>
          <w:szCs w:val="24"/>
        </w:rPr>
        <w:t xml:space="preserve">, George A. </w:t>
      </w:r>
      <w:proofErr w:type="spellStart"/>
      <w:r w:rsidRPr="00BE6FA7">
        <w:rPr>
          <w:rFonts w:ascii="Times New Roman" w:hAnsi="Times New Roman" w:cs="Times New Roman"/>
          <w:sz w:val="24"/>
          <w:szCs w:val="24"/>
        </w:rPr>
        <w:t>Sorial</w:t>
      </w:r>
      <w:proofErr w:type="spellEnd"/>
      <w:r w:rsidR="00FF7B99" w:rsidRPr="00BE6FA7">
        <w:rPr>
          <w:rFonts w:ascii="Times New Roman" w:hAnsi="Times New Roman" w:cs="Times New Roman"/>
          <w:sz w:val="24"/>
          <w:szCs w:val="24"/>
        </w:rPr>
        <w:t xml:space="preserve"> *</w:t>
      </w:r>
      <w:r w:rsidR="00623709" w:rsidRPr="00BE6FA7">
        <w:rPr>
          <w:rFonts w:ascii="Times New Roman" w:hAnsi="Times New Roman" w:cs="Times New Roman"/>
          <w:sz w:val="24"/>
          <w:szCs w:val="24"/>
          <w:vertAlign w:val="superscript"/>
        </w:rPr>
        <w:t>a</w:t>
      </w:r>
      <w:r w:rsidR="00623709" w:rsidRPr="00BE6FA7">
        <w:rPr>
          <w:rFonts w:ascii="Times New Roman" w:hAnsi="Times New Roman" w:cs="Times New Roman"/>
          <w:sz w:val="24"/>
          <w:szCs w:val="24"/>
        </w:rPr>
        <w:t>,</w:t>
      </w:r>
    </w:p>
    <w:p w:rsidR="003D7236" w:rsidRPr="00BE6FA7" w:rsidRDefault="00623709" w:rsidP="00267BF9">
      <w:pPr>
        <w:spacing w:after="0" w:line="480" w:lineRule="auto"/>
        <w:jc w:val="center"/>
        <w:rPr>
          <w:rFonts w:ascii="Times New Roman" w:hAnsi="Times New Roman" w:cs="Times New Roman"/>
          <w:sz w:val="24"/>
          <w:szCs w:val="24"/>
          <w:vertAlign w:val="superscript"/>
        </w:rPr>
      </w:pPr>
      <w:proofErr w:type="spellStart"/>
      <w:r w:rsidRPr="00BE6FA7">
        <w:rPr>
          <w:rFonts w:ascii="Times New Roman" w:hAnsi="Times New Roman" w:cs="Times New Roman"/>
          <w:sz w:val="24"/>
          <w:szCs w:val="24"/>
        </w:rPr>
        <w:t>Endalkachew</w:t>
      </w:r>
      <w:proofErr w:type="spellEnd"/>
      <w:r w:rsidRPr="00BE6FA7">
        <w:rPr>
          <w:rFonts w:ascii="Times New Roman" w:hAnsi="Times New Roman" w:cs="Times New Roman"/>
          <w:sz w:val="24"/>
          <w:szCs w:val="24"/>
        </w:rPr>
        <w:t xml:space="preserve"> </w:t>
      </w:r>
      <w:proofErr w:type="spellStart"/>
      <w:r w:rsidRPr="00BE6FA7">
        <w:rPr>
          <w:rFonts w:ascii="Times New Roman" w:hAnsi="Times New Roman" w:cs="Times New Roman"/>
          <w:sz w:val="24"/>
          <w:szCs w:val="24"/>
        </w:rPr>
        <w:t>Sahle-Demessie</w:t>
      </w:r>
      <w:proofErr w:type="spellEnd"/>
      <w:r w:rsidR="00FF7B99" w:rsidRPr="00BE6FA7">
        <w:rPr>
          <w:rFonts w:ascii="Times New Roman" w:hAnsi="Times New Roman" w:cs="Times New Roman"/>
          <w:sz w:val="24"/>
          <w:szCs w:val="24"/>
        </w:rPr>
        <w:t xml:space="preserve"> </w:t>
      </w:r>
      <w:r w:rsidRPr="00BE6FA7">
        <w:rPr>
          <w:rFonts w:ascii="Times New Roman" w:hAnsi="Times New Roman" w:cs="Times New Roman"/>
          <w:sz w:val="24"/>
          <w:szCs w:val="24"/>
          <w:vertAlign w:val="superscript"/>
        </w:rPr>
        <w:t>b</w:t>
      </w:r>
    </w:p>
    <w:p w:rsidR="00B809E0" w:rsidRDefault="00B809E0" w:rsidP="00BE6FA7">
      <w:pPr>
        <w:spacing w:after="0"/>
        <w:rPr>
          <w:rFonts w:ascii="Times New Roman" w:hAnsi="Times New Roman" w:cs="Times New Roman"/>
          <w:sz w:val="24"/>
          <w:szCs w:val="24"/>
          <w:vertAlign w:val="superscript"/>
        </w:rPr>
      </w:pPr>
    </w:p>
    <w:p w:rsidR="00B809E0" w:rsidRDefault="00B809E0" w:rsidP="00BE6FA7">
      <w:pPr>
        <w:spacing w:after="0"/>
        <w:rPr>
          <w:rFonts w:ascii="Times New Roman" w:hAnsi="Times New Roman" w:cs="Times New Roman"/>
          <w:sz w:val="24"/>
          <w:szCs w:val="24"/>
          <w:vertAlign w:val="superscript"/>
        </w:rPr>
      </w:pPr>
    </w:p>
    <w:p w:rsidR="00B809E0" w:rsidRDefault="00B809E0" w:rsidP="00BE6FA7">
      <w:pPr>
        <w:spacing w:after="0"/>
        <w:rPr>
          <w:rFonts w:ascii="Times New Roman" w:hAnsi="Times New Roman" w:cs="Times New Roman"/>
          <w:sz w:val="24"/>
          <w:szCs w:val="24"/>
          <w:vertAlign w:val="superscript"/>
        </w:rPr>
      </w:pPr>
    </w:p>
    <w:p w:rsidR="00BE6FA7" w:rsidRPr="00BE6FA7" w:rsidRDefault="00BE6FA7" w:rsidP="00BE6FA7">
      <w:pPr>
        <w:spacing w:after="0"/>
        <w:rPr>
          <w:rFonts w:ascii="Times New Roman" w:hAnsi="Times New Roman" w:cs="Times New Roman"/>
          <w:sz w:val="24"/>
          <w:szCs w:val="24"/>
        </w:rPr>
      </w:pPr>
      <w:r w:rsidRPr="00BE6FA7">
        <w:rPr>
          <w:rFonts w:ascii="Times New Roman" w:hAnsi="Times New Roman" w:cs="Times New Roman"/>
          <w:sz w:val="24"/>
          <w:szCs w:val="24"/>
          <w:vertAlign w:val="superscript"/>
        </w:rPr>
        <w:t xml:space="preserve">a </w:t>
      </w:r>
      <w:r w:rsidRPr="00BE6FA7">
        <w:rPr>
          <w:rFonts w:ascii="Times New Roman" w:hAnsi="Times New Roman" w:cs="Times New Roman"/>
          <w:sz w:val="24"/>
          <w:szCs w:val="24"/>
        </w:rPr>
        <w:t xml:space="preserve">Department of Biomedical, Chemical and Environmental Engineering, Environmental </w:t>
      </w:r>
    </w:p>
    <w:p w:rsidR="00BE6FA7" w:rsidRPr="00BE6FA7" w:rsidRDefault="00BE6FA7" w:rsidP="00BE6FA7">
      <w:pPr>
        <w:spacing w:after="0"/>
        <w:rPr>
          <w:rFonts w:ascii="Times New Roman" w:hAnsi="Times New Roman" w:cs="Times New Roman"/>
          <w:sz w:val="24"/>
          <w:szCs w:val="24"/>
        </w:rPr>
      </w:pPr>
      <w:r w:rsidRPr="00BE6FA7">
        <w:rPr>
          <w:rFonts w:ascii="Times New Roman" w:hAnsi="Times New Roman" w:cs="Times New Roman"/>
          <w:sz w:val="24"/>
          <w:szCs w:val="24"/>
        </w:rPr>
        <w:t>Engineering Program, University of Cincinnati, Cincinnati, OH, United States</w:t>
      </w:r>
      <w:r w:rsidR="005F3DDF">
        <w:rPr>
          <w:rFonts w:ascii="Times New Roman" w:hAnsi="Times New Roman" w:cs="Times New Roman"/>
          <w:sz w:val="24"/>
          <w:szCs w:val="24"/>
        </w:rPr>
        <w:t>.</w:t>
      </w:r>
    </w:p>
    <w:p w:rsidR="00BE6FA7" w:rsidRPr="00BE6FA7" w:rsidRDefault="00BE6FA7" w:rsidP="00BE6FA7">
      <w:pPr>
        <w:spacing w:after="0"/>
        <w:rPr>
          <w:rFonts w:ascii="Times New Roman" w:hAnsi="Times New Roman" w:cs="Times New Roman"/>
          <w:sz w:val="24"/>
          <w:szCs w:val="24"/>
        </w:rPr>
      </w:pPr>
      <w:r w:rsidRPr="00BE6FA7">
        <w:rPr>
          <w:rFonts w:ascii="Times New Roman" w:hAnsi="Times New Roman" w:cs="Times New Roman"/>
          <w:sz w:val="24"/>
          <w:szCs w:val="24"/>
          <w:vertAlign w:val="superscript"/>
        </w:rPr>
        <w:t xml:space="preserve">b </w:t>
      </w:r>
      <w:r w:rsidRPr="00BE6FA7">
        <w:rPr>
          <w:rFonts w:ascii="Times New Roman" w:hAnsi="Times New Roman" w:cs="Times New Roman"/>
          <w:sz w:val="24"/>
          <w:szCs w:val="24"/>
        </w:rPr>
        <w:t>Office of Research and Development, NRMRL, U.S. Environmental Protection Agency,</w:t>
      </w:r>
    </w:p>
    <w:p w:rsidR="00BE6FA7" w:rsidRPr="00BE6FA7" w:rsidRDefault="00BE6FA7" w:rsidP="00BE6FA7">
      <w:pPr>
        <w:spacing w:after="0"/>
        <w:rPr>
          <w:rFonts w:ascii="Times New Roman" w:hAnsi="Times New Roman" w:cs="Times New Roman"/>
          <w:sz w:val="24"/>
          <w:szCs w:val="24"/>
        </w:rPr>
      </w:pPr>
      <w:r w:rsidRPr="00BE6FA7">
        <w:rPr>
          <w:rFonts w:ascii="Times New Roman" w:hAnsi="Times New Roman" w:cs="Times New Roman"/>
          <w:sz w:val="24"/>
          <w:szCs w:val="24"/>
        </w:rPr>
        <w:t>Cincinnati, OH, United States</w:t>
      </w:r>
      <w:r w:rsidR="005F3DDF">
        <w:rPr>
          <w:rFonts w:ascii="Times New Roman" w:hAnsi="Times New Roman" w:cs="Times New Roman"/>
          <w:sz w:val="24"/>
          <w:szCs w:val="24"/>
        </w:rPr>
        <w:t>.</w:t>
      </w:r>
    </w:p>
    <w:p w:rsidR="00FF7B99" w:rsidRPr="00BE6FA7" w:rsidRDefault="00FF7B99" w:rsidP="00FF7B99">
      <w:pPr>
        <w:spacing w:line="480" w:lineRule="auto"/>
        <w:rPr>
          <w:rFonts w:ascii="Times New Roman" w:hAnsi="Times New Roman" w:cs="Times New Roman"/>
          <w:sz w:val="24"/>
          <w:szCs w:val="24"/>
        </w:rPr>
      </w:pPr>
    </w:p>
    <w:p w:rsidR="00357844" w:rsidRDefault="00357844" w:rsidP="00FF7B99">
      <w:pPr>
        <w:spacing w:line="480" w:lineRule="auto"/>
        <w:rPr>
          <w:rFonts w:ascii="Times New Roman" w:hAnsi="Times New Roman" w:cs="Times New Roman"/>
          <w:sz w:val="24"/>
          <w:szCs w:val="24"/>
        </w:rPr>
      </w:pPr>
    </w:p>
    <w:p w:rsidR="00357844" w:rsidRDefault="00357844" w:rsidP="00FF7B99">
      <w:pPr>
        <w:spacing w:line="480" w:lineRule="auto"/>
        <w:rPr>
          <w:rFonts w:ascii="Times New Roman" w:hAnsi="Times New Roman" w:cs="Times New Roman"/>
          <w:sz w:val="24"/>
          <w:szCs w:val="24"/>
        </w:rPr>
      </w:pPr>
    </w:p>
    <w:p w:rsidR="00FF7B99" w:rsidRPr="00BE6FA7" w:rsidRDefault="00FF7B99" w:rsidP="00FF7B99">
      <w:pPr>
        <w:spacing w:line="480" w:lineRule="auto"/>
        <w:rPr>
          <w:rFonts w:ascii="Times New Roman" w:eastAsia="Batang" w:hAnsi="Times New Roman" w:cs="Times New Roman"/>
          <w:sz w:val="24"/>
          <w:szCs w:val="24"/>
          <w:lang w:eastAsia="ko-KR"/>
        </w:rPr>
      </w:pPr>
      <w:r w:rsidRPr="00BE6FA7">
        <w:rPr>
          <w:rFonts w:ascii="Times New Roman" w:hAnsi="Times New Roman" w:cs="Times New Roman"/>
          <w:sz w:val="24"/>
          <w:szCs w:val="24"/>
        </w:rPr>
        <w:t xml:space="preserve">* </w:t>
      </w:r>
      <w:r w:rsidRPr="00BE6FA7">
        <w:rPr>
          <w:rFonts w:ascii="Times New Roman" w:eastAsia="Batang" w:hAnsi="Times New Roman" w:cs="Times New Roman"/>
          <w:sz w:val="24"/>
          <w:szCs w:val="24"/>
          <w:lang w:eastAsia="ko-KR"/>
        </w:rPr>
        <w:t xml:space="preserve">Author to whom all correspondence should be addressed, </w:t>
      </w:r>
      <w:hyperlink r:id="rId9" w:history="1">
        <w:r w:rsidRPr="00BE6FA7">
          <w:rPr>
            <w:rStyle w:val="Hyperlink"/>
            <w:rFonts w:ascii="Times New Roman" w:eastAsia="Batang" w:hAnsi="Times New Roman" w:cs="Times New Roman"/>
            <w:sz w:val="24"/>
            <w:szCs w:val="24"/>
            <w:lang w:eastAsia="ko-KR"/>
          </w:rPr>
          <w:t>george.sorial@uc.edu</w:t>
        </w:r>
      </w:hyperlink>
    </w:p>
    <w:p w:rsidR="00FF7B99" w:rsidRPr="00BE6FA7" w:rsidRDefault="00FF7B99" w:rsidP="00FF7B99">
      <w:pPr>
        <w:spacing w:line="480" w:lineRule="auto"/>
        <w:rPr>
          <w:rFonts w:ascii="Times New Roman" w:eastAsia="Batang" w:hAnsi="Times New Roman" w:cs="Times New Roman"/>
          <w:sz w:val="24"/>
          <w:szCs w:val="24"/>
          <w:lang w:eastAsia="ko-KR"/>
        </w:rPr>
      </w:pPr>
      <w:r w:rsidRPr="00BE6FA7">
        <w:rPr>
          <w:rFonts w:ascii="Times New Roman" w:eastAsia="Batang" w:hAnsi="Times New Roman" w:cs="Times New Roman"/>
          <w:sz w:val="24"/>
          <w:szCs w:val="24"/>
          <w:lang w:eastAsia="ko-KR"/>
        </w:rPr>
        <w:t>Tel: +1 (513)556-2987</w:t>
      </w:r>
    </w:p>
    <w:p w:rsidR="00FF7B99" w:rsidRPr="00BE6FA7" w:rsidRDefault="00FF7B99" w:rsidP="00FF7B99">
      <w:pPr>
        <w:spacing w:after="0" w:line="480" w:lineRule="auto"/>
        <w:rPr>
          <w:rFonts w:ascii="Times New Roman" w:hAnsi="Times New Roman" w:cs="Times New Roman"/>
          <w:sz w:val="24"/>
          <w:szCs w:val="24"/>
        </w:rPr>
      </w:pPr>
    </w:p>
    <w:p w:rsidR="00FF7B99" w:rsidRPr="00BE6FA7" w:rsidRDefault="00FF7B99" w:rsidP="00FF7B99">
      <w:pPr>
        <w:spacing w:after="0" w:line="480" w:lineRule="auto"/>
        <w:rPr>
          <w:rFonts w:ascii="Times New Roman" w:hAnsi="Times New Roman" w:cs="Times New Roman"/>
          <w:sz w:val="24"/>
          <w:szCs w:val="24"/>
          <w:vertAlign w:val="superscript"/>
        </w:rPr>
      </w:pPr>
    </w:p>
    <w:p w:rsidR="00FF7B99" w:rsidRPr="00BE6FA7" w:rsidRDefault="00FF7B99" w:rsidP="00FF7B99">
      <w:pPr>
        <w:spacing w:after="0" w:line="480" w:lineRule="auto"/>
        <w:rPr>
          <w:rFonts w:ascii="Times New Roman" w:hAnsi="Times New Roman" w:cs="Times New Roman"/>
          <w:sz w:val="24"/>
          <w:szCs w:val="24"/>
          <w:vertAlign w:val="superscript"/>
        </w:rPr>
      </w:pPr>
    </w:p>
    <w:p w:rsidR="00FF7B99" w:rsidRPr="00BE6FA7" w:rsidRDefault="00FF7B99" w:rsidP="00FF7B99">
      <w:pPr>
        <w:spacing w:after="0" w:line="480" w:lineRule="auto"/>
        <w:rPr>
          <w:rFonts w:ascii="Times New Roman" w:hAnsi="Times New Roman" w:cs="Times New Roman"/>
          <w:sz w:val="24"/>
          <w:szCs w:val="24"/>
          <w:vertAlign w:val="superscript"/>
        </w:rPr>
      </w:pPr>
    </w:p>
    <w:p w:rsidR="00FF7B99" w:rsidRPr="00BE6FA7" w:rsidRDefault="00FF7B99" w:rsidP="00A9181E">
      <w:pPr>
        <w:spacing w:after="0" w:line="360" w:lineRule="auto"/>
        <w:rPr>
          <w:rFonts w:ascii="Times New Roman" w:hAnsi="Times New Roman" w:cs="Times New Roman"/>
          <w:b/>
          <w:sz w:val="24"/>
          <w:szCs w:val="24"/>
        </w:rPr>
      </w:pPr>
    </w:p>
    <w:p w:rsidR="006E7CF6" w:rsidRPr="00BE6FA7" w:rsidRDefault="006E7CF6" w:rsidP="00FF7B99">
      <w:pPr>
        <w:spacing w:line="480" w:lineRule="auto"/>
        <w:rPr>
          <w:rFonts w:ascii="Times New Roman" w:hAnsi="Times New Roman" w:cs="Times New Roman"/>
          <w:b/>
          <w:sz w:val="24"/>
          <w:szCs w:val="24"/>
        </w:rPr>
      </w:pPr>
      <w:r w:rsidRPr="00BE6FA7">
        <w:rPr>
          <w:rFonts w:ascii="Times New Roman" w:hAnsi="Times New Roman" w:cs="Times New Roman"/>
          <w:b/>
          <w:sz w:val="24"/>
          <w:szCs w:val="24"/>
        </w:rPr>
        <w:t>Abstract</w:t>
      </w:r>
    </w:p>
    <w:p w:rsidR="006E7CF6" w:rsidRPr="00BE6FA7" w:rsidRDefault="006E7CF6" w:rsidP="00502F73">
      <w:pPr>
        <w:spacing w:line="480" w:lineRule="auto"/>
        <w:jc w:val="both"/>
        <w:rPr>
          <w:rFonts w:ascii="Times New Roman" w:hAnsi="Times New Roman" w:cs="Times New Roman"/>
          <w:sz w:val="24"/>
          <w:szCs w:val="24"/>
        </w:rPr>
      </w:pPr>
      <w:r w:rsidRPr="00BE6FA7">
        <w:rPr>
          <w:rFonts w:ascii="Times New Roman" w:hAnsi="Times New Roman" w:cs="Times New Roman"/>
          <w:sz w:val="24"/>
          <w:szCs w:val="24"/>
        </w:rPr>
        <w:t>In this paper, the application of biofiltration is investigated for c</w:t>
      </w:r>
      <w:r w:rsidR="00357844">
        <w:rPr>
          <w:rFonts w:ascii="Times New Roman" w:hAnsi="Times New Roman" w:cs="Times New Roman"/>
          <w:sz w:val="24"/>
          <w:szCs w:val="24"/>
        </w:rPr>
        <w:t>ontrolled removal of gas phase c</w:t>
      </w:r>
      <w:r w:rsidRPr="00BE6FA7">
        <w:rPr>
          <w:rFonts w:ascii="Times New Roman" w:hAnsi="Times New Roman" w:cs="Times New Roman"/>
          <w:sz w:val="24"/>
          <w:szCs w:val="24"/>
        </w:rPr>
        <w:t xml:space="preserve">hloroform through </w:t>
      </w:r>
      <w:proofErr w:type="spellStart"/>
      <w:r w:rsidRPr="00BE6FA7">
        <w:rPr>
          <w:rFonts w:ascii="Times New Roman" w:hAnsi="Times New Roman" w:cs="Times New Roman"/>
          <w:sz w:val="24"/>
          <w:szCs w:val="24"/>
        </w:rPr>
        <w:t>cometabolic</w:t>
      </w:r>
      <w:proofErr w:type="spellEnd"/>
      <w:r w:rsidRPr="00BE6FA7">
        <w:rPr>
          <w:rFonts w:ascii="Times New Roman" w:hAnsi="Times New Roman" w:cs="Times New Roman"/>
          <w:sz w:val="24"/>
          <w:szCs w:val="24"/>
        </w:rPr>
        <w:t xml:space="preserve"> degradation with ethanol. A </w:t>
      </w:r>
      <w:r w:rsidR="007F1662" w:rsidRPr="00BE6FA7">
        <w:rPr>
          <w:rFonts w:ascii="Times New Roman" w:hAnsi="Times New Roman" w:cs="Times New Roman"/>
          <w:sz w:val="24"/>
          <w:szCs w:val="24"/>
        </w:rPr>
        <w:t>trickle bed air biofilter</w:t>
      </w:r>
      <w:r w:rsidR="003701D0" w:rsidRPr="00BE6FA7">
        <w:rPr>
          <w:rFonts w:ascii="Times New Roman" w:hAnsi="Times New Roman" w:cs="Times New Roman"/>
          <w:sz w:val="24"/>
          <w:szCs w:val="24"/>
        </w:rPr>
        <w:t xml:space="preserve"> (TBAB)</w:t>
      </w:r>
      <w:r w:rsidR="007F1662" w:rsidRPr="00BE6FA7">
        <w:rPr>
          <w:rFonts w:ascii="Times New Roman" w:hAnsi="Times New Roman" w:cs="Times New Roman"/>
          <w:sz w:val="24"/>
          <w:szCs w:val="24"/>
        </w:rPr>
        <w:t xml:space="preserve"> operated under </w:t>
      </w:r>
      <w:r w:rsidRPr="00BE6FA7">
        <w:rPr>
          <w:rFonts w:ascii="Times New Roman" w:hAnsi="Times New Roman" w:cs="Times New Roman"/>
          <w:sz w:val="24"/>
          <w:szCs w:val="24"/>
        </w:rPr>
        <w:t xml:space="preserve">acidic </w:t>
      </w:r>
      <w:r w:rsidR="007F1662" w:rsidRPr="00BE6FA7">
        <w:rPr>
          <w:rFonts w:ascii="Times New Roman" w:hAnsi="Times New Roman" w:cs="Times New Roman"/>
          <w:sz w:val="24"/>
          <w:szCs w:val="24"/>
        </w:rPr>
        <w:t>pH 4</w:t>
      </w:r>
      <w:r w:rsidRPr="00BE6FA7">
        <w:rPr>
          <w:rFonts w:ascii="Times New Roman" w:hAnsi="Times New Roman" w:cs="Times New Roman"/>
          <w:sz w:val="24"/>
          <w:szCs w:val="24"/>
        </w:rPr>
        <w:t xml:space="preserve"> is subjected to aerobic biodegradation of chloroform and ethanol</w:t>
      </w:r>
      <w:r w:rsidR="005062B8" w:rsidRPr="00BE6FA7">
        <w:rPr>
          <w:rFonts w:ascii="Times New Roman" w:hAnsi="Times New Roman" w:cs="Times New Roman"/>
          <w:sz w:val="24"/>
          <w:szCs w:val="24"/>
        </w:rPr>
        <w:t>.</w:t>
      </w:r>
      <w:r w:rsidR="005F3DDF">
        <w:rPr>
          <w:rFonts w:ascii="Times New Roman" w:hAnsi="Times New Roman" w:cs="Times New Roman"/>
          <w:sz w:val="24"/>
          <w:szCs w:val="24"/>
        </w:rPr>
        <w:t xml:space="preserve"> </w:t>
      </w:r>
      <w:r w:rsidR="00C13131" w:rsidRPr="00BE6FA7">
        <w:rPr>
          <w:rFonts w:ascii="Times New Roman" w:hAnsi="Times New Roman" w:cs="Times New Roman"/>
          <w:sz w:val="24"/>
          <w:szCs w:val="24"/>
        </w:rPr>
        <w:t xml:space="preserve">The </w:t>
      </w:r>
      <w:r w:rsidR="003701D0" w:rsidRPr="00BE6FA7">
        <w:rPr>
          <w:rFonts w:ascii="Times New Roman" w:hAnsi="Times New Roman" w:cs="Times New Roman"/>
          <w:sz w:val="24"/>
          <w:szCs w:val="24"/>
        </w:rPr>
        <w:t>TBAB</w:t>
      </w:r>
      <w:r w:rsidR="00CB0750" w:rsidRPr="00BE6FA7">
        <w:rPr>
          <w:rFonts w:ascii="Times New Roman" w:hAnsi="Times New Roman" w:cs="Times New Roman"/>
          <w:sz w:val="24"/>
          <w:szCs w:val="24"/>
        </w:rPr>
        <w:t xml:space="preserve"> is composed of pellete</w:t>
      </w:r>
      <w:r w:rsidR="00C13131" w:rsidRPr="00BE6FA7">
        <w:rPr>
          <w:rFonts w:ascii="Times New Roman" w:hAnsi="Times New Roman" w:cs="Times New Roman"/>
          <w:sz w:val="24"/>
          <w:szCs w:val="24"/>
        </w:rPr>
        <w:t>d diatomaceous earth filter media inoculated with f</w:t>
      </w:r>
      <w:r w:rsidRPr="00BE6FA7">
        <w:rPr>
          <w:rFonts w:ascii="Times New Roman" w:hAnsi="Times New Roman" w:cs="Times New Roman"/>
          <w:sz w:val="24"/>
          <w:szCs w:val="24"/>
        </w:rPr>
        <w:t>ilamentous fungi</w:t>
      </w:r>
      <w:r w:rsidR="00C13131" w:rsidRPr="00BE6FA7">
        <w:rPr>
          <w:rFonts w:ascii="Times New Roman" w:hAnsi="Times New Roman" w:cs="Times New Roman"/>
          <w:sz w:val="24"/>
          <w:szCs w:val="24"/>
        </w:rPr>
        <w:t xml:space="preserve"> </w:t>
      </w:r>
      <w:r w:rsidR="003701D0" w:rsidRPr="00BE6FA7">
        <w:rPr>
          <w:rFonts w:ascii="Times New Roman" w:hAnsi="Times New Roman" w:cs="Times New Roman"/>
          <w:sz w:val="24"/>
          <w:szCs w:val="24"/>
        </w:rPr>
        <w:t>species, which</w:t>
      </w:r>
      <w:r w:rsidR="00C13131" w:rsidRPr="00BE6FA7">
        <w:rPr>
          <w:rFonts w:ascii="Times New Roman" w:hAnsi="Times New Roman" w:cs="Times New Roman"/>
          <w:sz w:val="24"/>
          <w:szCs w:val="24"/>
        </w:rPr>
        <w:t xml:space="preserve"> served as the principle biodegrading </w:t>
      </w:r>
      <w:r w:rsidR="003B76BC" w:rsidRPr="00BE6FA7">
        <w:rPr>
          <w:rFonts w:ascii="Times New Roman" w:hAnsi="Times New Roman" w:cs="Times New Roman"/>
          <w:sz w:val="24"/>
          <w:szCs w:val="24"/>
        </w:rPr>
        <w:t>microorganism</w:t>
      </w:r>
      <w:r w:rsidR="00C13131" w:rsidRPr="00BE6FA7">
        <w:rPr>
          <w:rFonts w:ascii="Times New Roman" w:hAnsi="Times New Roman" w:cs="Times New Roman"/>
          <w:sz w:val="24"/>
          <w:szCs w:val="24"/>
        </w:rPr>
        <w:t>.</w:t>
      </w:r>
      <w:r w:rsidRPr="00BE6FA7">
        <w:rPr>
          <w:rFonts w:ascii="Times New Roman" w:hAnsi="Times New Roman" w:cs="Times New Roman"/>
          <w:sz w:val="24"/>
          <w:szCs w:val="24"/>
        </w:rPr>
        <w:t xml:space="preserve"> The removal efficiencies of 5 ppm</w:t>
      </w:r>
      <w:r w:rsidRPr="00BE6FA7">
        <w:rPr>
          <w:rFonts w:ascii="Times New Roman" w:hAnsi="Times New Roman" w:cs="Times New Roman"/>
          <w:sz w:val="24"/>
          <w:szCs w:val="24"/>
          <w:vertAlign w:val="subscript"/>
        </w:rPr>
        <w:t>v</w:t>
      </w:r>
      <w:r w:rsidRPr="00BE6FA7">
        <w:rPr>
          <w:rFonts w:ascii="Times New Roman" w:hAnsi="Times New Roman" w:cs="Times New Roman"/>
          <w:sz w:val="24"/>
          <w:szCs w:val="24"/>
        </w:rPr>
        <w:t xml:space="preserve"> of chloroform</w:t>
      </w:r>
      <w:r w:rsidR="00335A7F" w:rsidRPr="00BE6FA7">
        <w:rPr>
          <w:rFonts w:ascii="Times New Roman" w:hAnsi="Times New Roman" w:cs="Times New Roman"/>
          <w:sz w:val="24"/>
          <w:szCs w:val="24"/>
        </w:rPr>
        <w:t xml:space="preserve"> mixed with different ratios of ethanol as cometabolite (25,</w:t>
      </w:r>
      <w:r w:rsidR="00C13131" w:rsidRPr="00BE6FA7">
        <w:rPr>
          <w:rFonts w:ascii="Times New Roman" w:hAnsi="Times New Roman" w:cs="Times New Roman"/>
          <w:sz w:val="24"/>
          <w:szCs w:val="24"/>
        </w:rPr>
        <w:t xml:space="preserve"> 50</w:t>
      </w:r>
      <w:r w:rsidR="00335A7F" w:rsidRPr="00BE6FA7">
        <w:rPr>
          <w:rFonts w:ascii="Times New Roman" w:hAnsi="Times New Roman" w:cs="Times New Roman"/>
          <w:sz w:val="24"/>
          <w:szCs w:val="24"/>
        </w:rPr>
        <w:t>, 100</w:t>
      </w:r>
      <w:r w:rsidR="00C13131" w:rsidRPr="00BE6FA7">
        <w:rPr>
          <w:rFonts w:ascii="Times New Roman" w:hAnsi="Times New Roman" w:cs="Times New Roman"/>
          <w:sz w:val="24"/>
          <w:szCs w:val="24"/>
        </w:rPr>
        <w:t>, 150 and 200ppm</w:t>
      </w:r>
      <w:r w:rsidR="00C13131" w:rsidRPr="00BE6FA7">
        <w:rPr>
          <w:rFonts w:ascii="Times New Roman" w:hAnsi="Times New Roman" w:cs="Times New Roman"/>
          <w:sz w:val="24"/>
          <w:szCs w:val="24"/>
          <w:vertAlign w:val="subscript"/>
        </w:rPr>
        <w:t>v</w:t>
      </w:r>
      <w:r w:rsidR="00335A7F" w:rsidRPr="00BE6FA7">
        <w:rPr>
          <w:rFonts w:ascii="Times New Roman" w:hAnsi="Times New Roman" w:cs="Times New Roman"/>
          <w:sz w:val="24"/>
          <w:szCs w:val="24"/>
        </w:rPr>
        <w:t>)</w:t>
      </w:r>
      <w:r w:rsidR="007F1662" w:rsidRPr="00BE6FA7">
        <w:rPr>
          <w:rFonts w:ascii="Times New Roman" w:hAnsi="Times New Roman" w:cs="Times New Roman"/>
          <w:sz w:val="24"/>
          <w:szCs w:val="24"/>
        </w:rPr>
        <w:t xml:space="preserve"> ranged between 69.9</w:t>
      </w:r>
      <w:r w:rsidRPr="00BE6FA7">
        <w:rPr>
          <w:rFonts w:ascii="Times New Roman" w:hAnsi="Times New Roman" w:cs="Times New Roman"/>
          <w:sz w:val="24"/>
          <w:szCs w:val="24"/>
        </w:rPr>
        <w:t>% and 80</w:t>
      </w:r>
      <w:r w:rsidR="007F1662" w:rsidRPr="00BE6FA7">
        <w:rPr>
          <w:rFonts w:ascii="Times New Roman" w:hAnsi="Times New Roman" w:cs="Times New Roman"/>
          <w:sz w:val="24"/>
          <w:szCs w:val="24"/>
        </w:rPr>
        <w:t>.9</w:t>
      </w:r>
      <w:r w:rsidRPr="00BE6FA7">
        <w:rPr>
          <w:rFonts w:ascii="Times New Roman" w:hAnsi="Times New Roman" w:cs="Times New Roman"/>
          <w:sz w:val="24"/>
          <w:szCs w:val="24"/>
        </w:rPr>
        <w:t xml:space="preserve">%. </w:t>
      </w:r>
      <w:r w:rsidR="00C13131" w:rsidRPr="00BE6FA7">
        <w:rPr>
          <w:rFonts w:ascii="Times New Roman" w:hAnsi="Times New Roman" w:cs="Times New Roman"/>
          <w:sz w:val="24"/>
          <w:szCs w:val="24"/>
        </w:rPr>
        <w:t xml:space="preserve">The removal efficiency, reaction rate kinetics and the elimination capacity </w:t>
      </w:r>
      <w:r w:rsidR="00C04B0C" w:rsidRPr="00BE6FA7">
        <w:rPr>
          <w:rFonts w:ascii="Times New Roman" w:hAnsi="Times New Roman" w:cs="Times New Roman"/>
          <w:sz w:val="24"/>
          <w:szCs w:val="24"/>
        </w:rPr>
        <w:t>increased</w:t>
      </w:r>
      <w:r w:rsidR="00C13131" w:rsidRPr="00BE6FA7">
        <w:rPr>
          <w:rFonts w:ascii="Times New Roman" w:hAnsi="Times New Roman" w:cs="Times New Roman"/>
          <w:sz w:val="24"/>
          <w:szCs w:val="24"/>
        </w:rPr>
        <w:t xml:space="preserve"> </w:t>
      </w:r>
      <w:r w:rsidR="00C04B0C" w:rsidRPr="00BE6FA7">
        <w:rPr>
          <w:rFonts w:ascii="Times New Roman" w:hAnsi="Times New Roman" w:cs="Times New Roman"/>
          <w:sz w:val="24"/>
          <w:szCs w:val="24"/>
        </w:rPr>
        <w:t xml:space="preserve">proportionately with </w:t>
      </w:r>
      <w:r w:rsidR="00C13131" w:rsidRPr="00BE6FA7">
        <w:rPr>
          <w:rFonts w:ascii="Times New Roman" w:hAnsi="Times New Roman" w:cs="Times New Roman"/>
          <w:sz w:val="24"/>
          <w:szCs w:val="24"/>
        </w:rPr>
        <w:t xml:space="preserve">an increase in the </w:t>
      </w:r>
      <w:r w:rsidR="00C04B0C" w:rsidRPr="00BE6FA7">
        <w:rPr>
          <w:rFonts w:ascii="Times New Roman" w:hAnsi="Times New Roman" w:cs="Times New Roman"/>
          <w:sz w:val="24"/>
          <w:szCs w:val="24"/>
        </w:rPr>
        <w:t>cometabolite</w:t>
      </w:r>
      <w:r w:rsidR="00C13131" w:rsidRPr="00BE6FA7">
        <w:rPr>
          <w:rFonts w:ascii="Times New Roman" w:hAnsi="Times New Roman" w:cs="Times New Roman"/>
          <w:sz w:val="24"/>
          <w:szCs w:val="24"/>
        </w:rPr>
        <w:t xml:space="preserve"> concentration. </w:t>
      </w:r>
      <w:r w:rsidRPr="00BE6FA7">
        <w:rPr>
          <w:rFonts w:ascii="Times New Roman" w:hAnsi="Times New Roman" w:cs="Times New Roman"/>
          <w:sz w:val="24"/>
          <w:szCs w:val="24"/>
        </w:rPr>
        <w:t xml:space="preserve">The carbon recovery from the </w:t>
      </w:r>
      <w:r w:rsidR="00502F73" w:rsidRPr="00BE6FA7">
        <w:rPr>
          <w:rFonts w:ascii="Times New Roman" w:hAnsi="Times New Roman" w:cs="Times New Roman"/>
          <w:sz w:val="24"/>
          <w:szCs w:val="24"/>
        </w:rPr>
        <w:t>TBAB</w:t>
      </w:r>
      <w:r w:rsidRPr="00BE6FA7">
        <w:rPr>
          <w:rFonts w:ascii="Times New Roman" w:hAnsi="Times New Roman" w:cs="Times New Roman"/>
          <w:sz w:val="24"/>
          <w:szCs w:val="24"/>
        </w:rPr>
        <w:t xml:space="preserve"> amount</w:t>
      </w:r>
      <w:r w:rsidR="00C04B0C" w:rsidRPr="00BE6FA7">
        <w:rPr>
          <w:rFonts w:ascii="Times New Roman" w:hAnsi="Times New Roman" w:cs="Times New Roman"/>
          <w:sz w:val="24"/>
          <w:szCs w:val="24"/>
        </w:rPr>
        <w:t>ed to 69.6% of the</w:t>
      </w:r>
      <w:r w:rsidR="00627D78" w:rsidRPr="00BE6FA7">
        <w:rPr>
          <w:rFonts w:ascii="Times New Roman" w:hAnsi="Times New Roman" w:cs="Times New Roman"/>
          <w:sz w:val="24"/>
          <w:szCs w:val="24"/>
        </w:rPr>
        <w:t xml:space="preserve"> total</w:t>
      </w:r>
      <w:r w:rsidR="00C04B0C" w:rsidRPr="00BE6FA7">
        <w:rPr>
          <w:rFonts w:ascii="Times New Roman" w:hAnsi="Times New Roman" w:cs="Times New Roman"/>
          <w:sz w:val="24"/>
          <w:szCs w:val="24"/>
        </w:rPr>
        <w:t xml:space="preserve"> carbon </w:t>
      </w:r>
      <w:r w:rsidRPr="00BE6FA7">
        <w:rPr>
          <w:rFonts w:ascii="Times New Roman" w:hAnsi="Times New Roman" w:cs="Times New Roman"/>
          <w:sz w:val="24"/>
          <w:szCs w:val="24"/>
        </w:rPr>
        <w:t>input</w:t>
      </w:r>
      <w:r w:rsidR="003701D0" w:rsidRPr="00BE6FA7">
        <w:rPr>
          <w:rFonts w:ascii="Times New Roman" w:hAnsi="Times New Roman" w:cs="Times New Roman"/>
          <w:sz w:val="24"/>
          <w:szCs w:val="24"/>
        </w:rPr>
        <w:t xml:space="preserve">. </w:t>
      </w:r>
      <w:r w:rsidR="00502F73" w:rsidRPr="00BE6FA7">
        <w:rPr>
          <w:rFonts w:ascii="Times New Roman" w:hAnsi="Times New Roman" w:cs="Times New Roman"/>
          <w:sz w:val="24"/>
          <w:szCs w:val="24"/>
        </w:rPr>
        <w:t xml:space="preserve">It is postulated </w:t>
      </w:r>
      <w:r w:rsidR="006F7CA3">
        <w:rPr>
          <w:rFonts w:ascii="Times New Roman" w:hAnsi="Times New Roman" w:cs="Times New Roman"/>
          <w:sz w:val="24"/>
          <w:szCs w:val="24"/>
        </w:rPr>
        <w:t>the</w:t>
      </w:r>
      <w:r w:rsidR="00C04B0C" w:rsidRPr="00BE6FA7">
        <w:rPr>
          <w:rFonts w:ascii="Times New Roman" w:hAnsi="Times New Roman" w:cs="Times New Roman"/>
          <w:sz w:val="24"/>
          <w:szCs w:val="24"/>
        </w:rPr>
        <w:t xml:space="preserve"> remaining carbon contributed to excess biomass yield within the system. </w:t>
      </w:r>
      <w:r w:rsidR="00AE5019" w:rsidRPr="00BE6FA7">
        <w:rPr>
          <w:rFonts w:ascii="Times New Roman" w:hAnsi="Times New Roman" w:cs="Times New Roman"/>
          <w:sz w:val="24"/>
          <w:szCs w:val="24"/>
        </w:rPr>
        <w:t xml:space="preserve">Biomass control strategies such as starvation and stagnation were employed at different phases of the experiment. </w:t>
      </w:r>
      <w:r w:rsidRPr="00BE6FA7">
        <w:rPr>
          <w:rFonts w:ascii="Times New Roman" w:hAnsi="Times New Roman" w:cs="Times New Roman"/>
          <w:sz w:val="24"/>
          <w:szCs w:val="24"/>
        </w:rPr>
        <w:t>The chloroform removal kinetics provided a maximum reaction rate constant of 0.0018 s</w:t>
      </w:r>
      <w:r w:rsidRPr="00BE6FA7">
        <w:rPr>
          <w:rFonts w:ascii="Times New Roman" w:hAnsi="Times New Roman" w:cs="Times New Roman"/>
          <w:sz w:val="24"/>
          <w:szCs w:val="24"/>
          <w:vertAlign w:val="superscript"/>
        </w:rPr>
        <w:t>-1</w:t>
      </w:r>
      <w:r w:rsidRPr="00BE6FA7">
        <w:rPr>
          <w:rFonts w:ascii="Times New Roman" w:hAnsi="Times New Roman" w:cs="Times New Roman"/>
          <w:sz w:val="24"/>
          <w:szCs w:val="24"/>
        </w:rPr>
        <w:t xml:space="preserve">. The </w:t>
      </w:r>
      <w:r w:rsidR="00C04B0C" w:rsidRPr="00BE6FA7">
        <w:rPr>
          <w:rFonts w:ascii="Times New Roman" w:hAnsi="Times New Roman" w:cs="Times New Roman"/>
          <w:sz w:val="24"/>
          <w:szCs w:val="24"/>
        </w:rPr>
        <w:t xml:space="preserve">highest </w:t>
      </w:r>
      <w:r w:rsidRPr="00BE6FA7">
        <w:rPr>
          <w:rFonts w:ascii="Times New Roman" w:hAnsi="Times New Roman" w:cs="Times New Roman"/>
          <w:sz w:val="24"/>
          <w:szCs w:val="24"/>
        </w:rPr>
        <w:t xml:space="preserve">ratio of </w:t>
      </w:r>
      <w:proofErr w:type="spellStart"/>
      <w:r w:rsidRPr="00BE6FA7">
        <w:rPr>
          <w:rFonts w:ascii="Times New Roman" w:hAnsi="Times New Roman" w:cs="Times New Roman"/>
          <w:sz w:val="24"/>
          <w:szCs w:val="24"/>
        </w:rPr>
        <w:t>COD</w:t>
      </w:r>
      <w:r w:rsidRPr="00BE6FA7">
        <w:rPr>
          <w:rFonts w:ascii="Times New Roman" w:hAnsi="Times New Roman" w:cs="Times New Roman"/>
          <w:sz w:val="24"/>
          <w:szCs w:val="24"/>
          <w:vertAlign w:val="subscript"/>
        </w:rPr>
        <w:t>removal</w:t>
      </w:r>
      <w:proofErr w:type="spellEnd"/>
      <w:r w:rsidRPr="00BE6FA7">
        <w:rPr>
          <w:rFonts w:ascii="Times New Roman" w:hAnsi="Times New Roman" w:cs="Times New Roman"/>
          <w:sz w:val="24"/>
          <w:szCs w:val="24"/>
          <w:vertAlign w:val="subscript"/>
        </w:rPr>
        <w:t xml:space="preserve"> </w:t>
      </w:r>
      <w:r w:rsidRPr="00BE6FA7">
        <w:rPr>
          <w:rFonts w:ascii="Times New Roman" w:hAnsi="Times New Roman" w:cs="Times New Roman"/>
          <w:sz w:val="24"/>
          <w:szCs w:val="24"/>
        </w:rPr>
        <w:t>/</w:t>
      </w:r>
      <w:proofErr w:type="spellStart"/>
      <w:r w:rsidRPr="00BE6FA7">
        <w:rPr>
          <w:rFonts w:ascii="Times New Roman" w:hAnsi="Times New Roman" w:cs="Times New Roman"/>
          <w:sz w:val="24"/>
          <w:szCs w:val="24"/>
        </w:rPr>
        <w:t>Nitrogen</w:t>
      </w:r>
      <w:r w:rsidRPr="00BE6FA7">
        <w:rPr>
          <w:rFonts w:ascii="Times New Roman" w:hAnsi="Times New Roman" w:cs="Times New Roman"/>
          <w:sz w:val="24"/>
          <w:szCs w:val="24"/>
          <w:vertAlign w:val="subscript"/>
        </w:rPr>
        <w:t>utilization</w:t>
      </w:r>
      <w:proofErr w:type="spellEnd"/>
      <w:r w:rsidRPr="00BE6FA7">
        <w:rPr>
          <w:rFonts w:ascii="Times New Roman" w:hAnsi="Times New Roman" w:cs="Times New Roman"/>
          <w:sz w:val="24"/>
          <w:szCs w:val="24"/>
        </w:rPr>
        <w:t xml:space="preserve"> was observed at 14.5. This study provides significant evidence </w:t>
      </w:r>
      <w:r w:rsidR="006F7CA3">
        <w:rPr>
          <w:rFonts w:ascii="Times New Roman" w:hAnsi="Times New Roman" w:cs="Times New Roman"/>
          <w:sz w:val="24"/>
          <w:szCs w:val="24"/>
        </w:rPr>
        <w:t>the</w:t>
      </w:r>
      <w:r w:rsidRPr="00BE6FA7">
        <w:rPr>
          <w:rFonts w:ascii="Times New Roman" w:hAnsi="Times New Roman" w:cs="Times New Roman"/>
          <w:sz w:val="24"/>
          <w:szCs w:val="24"/>
        </w:rPr>
        <w:t xml:space="preserve"> biodegrada</w:t>
      </w:r>
      <w:r w:rsidR="007F1662" w:rsidRPr="00BE6FA7">
        <w:rPr>
          <w:rFonts w:ascii="Times New Roman" w:hAnsi="Times New Roman" w:cs="Times New Roman"/>
          <w:sz w:val="24"/>
          <w:szCs w:val="24"/>
        </w:rPr>
        <w:t xml:space="preserve">tion of </w:t>
      </w:r>
      <w:r w:rsidR="00627D78" w:rsidRPr="00BE6FA7">
        <w:rPr>
          <w:rFonts w:ascii="Times New Roman" w:hAnsi="Times New Roman" w:cs="Times New Roman"/>
          <w:sz w:val="24"/>
          <w:szCs w:val="24"/>
        </w:rPr>
        <w:t>a higher</w:t>
      </w:r>
      <w:r w:rsidR="007F1662" w:rsidRPr="00BE6FA7">
        <w:rPr>
          <w:rFonts w:ascii="Times New Roman" w:hAnsi="Times New Roman" w:cs="Times New Roman"/>
          <w:sz w:val="24"/>
          <w:szCs w:val="24"/>
        </w:rPr>
        <w:t xml:space="preserve"> chlorinated methane</w:t>
      </w:r>
      <w:r w:rsidRPr="00BE6FA7">
        <w:rPr>
          <w:rFonts w:ascii="Times New Roman" w:hAnsi="Times New Roman" w:cs="Times New Roman"/>
          <w:sz w:val="24"/>
          <w:szCs w:val="24"/>
        </w:rPr>
        <w:t xml:space="preserve"> can be favored by </w:t>
      </w:r>
      <w:proofErr w:type="spellStart"/>
      <w:r w:rsidRPr="00BE6FA7">
        <w:rPr>
          <w:rFonts w:ascii="Times New Roman" w:hAnsi="Times New Roman" w:cs="Times New Roman"/>
          <w:sz w:val="24"/>
          <w:szCs w:val="24"/>
        </w:rPr>
        <w:t>cometabolism</w:t>
      </w:r>
      <w:proofErr w:type="spellEnd"/>
      <w:r w:rsidRPr="00BE6FA7">
        <w:rPr>
          <w:rFonts w:ascii="Times New Roman" w:hAnsi="Times New Roman" w:cs="Times New Roman"/>
          <w:sz w:val="24"/>
          <w:szCs w:val="24"/>
        </w:rPr>
        <w:t xml:space="preserve"> in a fungal-based </w:t>
      </w:r>
      <w:r w:rsidR="005062B8" w:rsidRPr="00BE6FA7">
        <w:rPr>
          <w:rFonts w:ascii="Times New Roman" w:hAnsi="Times New Roman" w:cs="Times New Roman"/>
          <w:sz w:val="24"/>
          <w:szCs w:val="24"/>
        </w:rPr>
        <w:t>trickle bed air biofilter</w:t>
      </w:r>
      <w:r w:rsidRPr="00BE6FA7">
        <w:rPr>
          <w:rFonts w:ascii="Times New Roman" w:hAnsi="Times New Roman" w:cs="Times New Roman"/>
          <w:sz w:val="24"/>
          <w:szCs w:val="24"/>
        </w:rPr>
        <w:t>.</w:t>
      </w:r>
    </w:p>
    <w:p w:rsidR="004C6C24" w:rsidRPr="00BE6FA7" w:rsidRDefault="004C6C24" w:rsidP="00FF7B99">
      <w:pPr>
        <w:spacing w:line="480" w:lineRule="auto"/>
        <w:jc w:val="both"/>
        <w:rPr>
          <w:rFonts w:ascii="Times New Roman" w:hAnsi="Times New Roman" w:cs="Times New Roman"/>
          <w:b/>
          <w:sz w:val="24"/>
          <w:szCs w:val="24"/>
        </w:rPr>
      </w:pPr>
      <w:r w:rsidRPr="00BE6FA7">
        <w:rPr>
          <w:rFonts w:ascii="Times New Roman" w:hAnsi="Times New Roman" w:cs="Times New Roman"/>
          <w:b/>
          <w:sz w:val="24"/>
          <w:szCs w:val="24"/>
        </w:rPr>
        <w:t>Keywords</w:t>
      </w:r>
    </w:p>
    <w:p w:rsidR="004C6C24" w:rsidRDefault="000E64AC" w:rsidP="00FF7B99">
      <w:pPr>
        <w:spacing w:line="480" w:lineRule="auto"/>
        <w:jc w:val="both"/>
        <w:rPr>
          <w:rFonts w:ascii="Times New Roman" w:hAnsi="Times New Roman" w:cs="Times New Roman"/>
          <w:sz w:val="24"/>
          <w:szCs w:val="24"/>
        </w:rPr>
      </w:pPr>
      <w:r w:rsidRPr="00BE6FA7">
        <w:rPr>
          <w:rFonts w:ascii="Times New Roman" w:hAnsi="Times New Roman" w:cs="Times New Roman"/>
          <w:sz w:val="24"/>
          <w:szCs w:val="24"/>
        </w:rPr>
        <w:t>Biofiltration; chloroform;</w:t>
      </w:r>
      <w:r w:rsidR="004C6C24" w:rsidRPr="00BE6FA7">
        <w:rPr>
          <w:rFonts w:ascii="Times New Roman" w:hAnsi="Times New Roman" w:cs="Times New Roman"/>
          <w:sz w:val="24"/>
          <w:szCs w:val="24"/>
        </w:rPr>
        <w:t xml:space="preserve"> filamentous fungi</w:t>
      </w:r>
      <w:r w:rsidRPr="00BE6FA7">
        <w:rPr>
          <w:rFonts w:ascii="Times New Roman" w:hAnsi="Times New Roman" w:cs="Times New Roman"/>
          <w:sz w:val="24"/>
          <w:szCs w:val="24"/>
        </w:rPr>
        <w:t xml:space="preserve">; </w:t>
      </w:r>
      <w:proofErr w:type="spellStart"/>
      <w:r w:rsidRPr="00BE6FA7">
        <w:rPr>
          <w:rFonts w:ascii="Times New Roman" w:hAnsi="Times New Roman" w:cs="Times New Roman"/>
          <w:sz w:val="24"/>
          <w:szCs w:val="24"/>
        </w:rPr>
        <w:t>cometabolism</w:t>
      </w:r>
      <w:proofErr w:type="spellEnd"/>
      <w:r w:rsidRPr="00BE6FA7">
        <w:rPr>
          <w:rFonts w:ascii="Times New Roman" w:hAnsi="Times New Roman" w:cs="Times New Roman"/>
          <w:sz w:val="24"/>
          <w:szCs w:val="24"/>
        </w:rPr>
        <w:t>; ethanol;</w:t>
      </w:r>
      <w:r w:rsidR="004C6C24" w:rsidRPr="00BE6FA7">
        <w:rPr>
          <w:rFonts w:ascii="Times New Roman" w:hAnsi="Times New Roman" w:cs="Times New Roman"/>
          <w:sz w:val="24"/>
          <w:szCs w:val="24"/>
        </w:rPr>
        <w:t xml:space="preserve"> trickle bed air biofilter</w:t>
      </w:r>
    </w:p>
    <w:p w:rsidR="00B809E0" w:rsidRDefault="00B809E0" w:rsidP="00FF7B99">
      <w:pPr>
        <w:spacing w:line="480" w:lineRule="auto"/>
        <w:jc w:val="both"/>
        <w:rPr>
          <w:rFonts w:ascii="Times New Roman" w:hAnsi="Times New Roman" w:cs="Times New Roman"/>
          <w:sz w:val="24"/>
          <w:szCs w:val="24"/>
        </w:rPr>
      </w:pPr>
    </w:p>
    <w:p w:rsidR="00B809E0" w:rsidRPr="00BE6FA7" w:rsidRDefault="00B809E0" w:rsidP="00FF7B99">
      <w:pPr>
        <w:spacing w:line="480" w:lineRule="auto"/>
        <w:jc w:val="both"/>
        <w:rPr>
          <w:rFonts w:ascii="Times New Roman" w:hAnsi="Times New Roman" w:cs="Times New Roman"/>
          <w:sz w:val="24"/>
          <w:szCs w:val="24"/>
        </w:rPr>
      </w:pPr>
    </w:p>
    <w:p w:rsidR="006E7CF6" w:rsidRPr="00BE6FA7" w:rsidRDefault="006E7CF6" w:rsidP="00FF7B99">
      <w:pPr>
        <w:pStyle w:val="NormalWeb"/>
        <w:numPr>
          <w:ilvl w:val="0"/>
          <w:numId w:val="3"/>
        </w:numPr>
        <w:spacing w:line="480" w:lineRule="auto"/>
        <w:ind w:left="330" w:hanging="330"/>
        <w:jc w:val="both"/>
        <w:rPr>
          <w:b/>
        </w:rPr>
      </w:pPr>
      <w:r w:rsidRPr="00BE6FA7">
        <w:rPr>
          <w:b/>
        </w:rPr>
        <w:lastRenderedPageBreak/>
        <w:t>Introduction</w:t>
      </w:r>
    </w:p>
    <w:p w:rsidR="006E7CF6" w:rsidRPr="00BE6FA7" w:rsidRDefault="006E7CF6" w:rsidP="00FF7B99">
      <w:pPr>
        <w:pStyle w:val="NormalWeb"/>
        <w:spacing w:line="480" w:lineRule="auto"/>
        <w:jc w:val="both"/>
        <w:rPr>
          <w:rStyle w:val="Hyperlink"/>
          <w:b/>
          <w:color w:val="auto"/>
          <w:u w:val="none"/>
        </w:rPr>
      </w:pPr>
      <w:proofErr w:type="spellStart"/>
      <w:r w:rsidRPr="00BE6FA7">
        <w:t>Trichloromethane</w:t>
      </w:r>
      <w:proofErr w:type="spellEnd"/>
      <w:r w:rsidRPr="00BE6FA7">
        <w:t xml:space="preserve"> (CAS No. 67-66-3), commonly known as chloroform</w:t>
      </w:r>
      <w:r w:rsidR="00D73581" w:rsidRPr="00BE6FA7">
        <w:t xml:space="preserve"> </w:t>
      </w:r>
      <w:r w:rsidRPr="00BE6FA7">
        <w:t>is a colorless, heavy vol</w:t>
      </w:r>
      <w:r w:rsidR="00C73046" w:rsidRPr="00BE6FA7">
        <w:t xml:space="preserve">atile liquid with an ether-like </w:t>
      </w:r>
      <w:r w:rsidR="00271BA8" w:rsidRPr="00BE6FA7">
        <w:t xml:space="preserve">odor </w:t>
      </w:r>
      <w:r w:rsidR="000879BF" w:rsidRPr="00BE6FA7">
        <w:fldChar w:fldCharType="begin">
          <w:fldData xml:space="preserve">PEVuZE5vdGU+PENpdGU+PEF1dGhvcj5VU05JSDwvQXV0aG9yPjxZZWFyPjIwMTY8L1llYXI+PFJl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</w:fldData>
        </w:fldChar>
      </w:r>
      <w:r w:rsidR="008A030F" w:rsidRPr="00BE6FA7">
        <w:instrText xml:space="preserve"> ADDIN EN.CITE </w:instrText>
      </w:r>
      <w:r w:rsidR="008A030F" w:rsidRPr="00BE6FA7">
        <w:fldChar w:fldCharType="begin">
          <w:fldData xml:space="preserve">PEVuZE5vdGU+PENpdGU+PEF1dGhvcj5VU05JSDwvQXV0aG9yPjxZZWFyPjIwMTY8L1llYXI+PFJl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</w:fldData>
        </w:fldChar>
      </w:r>
      <w:r w:rsidR="008A030F" w:rsidRPr="00BE6FA7">
        <w:instrText xml:space="preserve"> ADDIN EN.CITE.DATA </w:instrText>
      </w:r>
      <w:r w:rsidR="008A030F" w:rsidRPr="00BE6FA7">
        <w:fldChar w:fldCharType="end"/>
      </w:r>
      <w:r w:rsidR="000879BF" w:rsidRPr="00BE6FA7">
        <w:fldChar w:fldCharType="separate"/>
      </w:r>
      <w:r w:rsidR="008A030F" w:rsidRPr="00BE6FA7">
        <w:rPr>
          <w:noProof/>
        </w:rPr>
        <w:t>(</w:t>
      </w:r>
      <w:hyperlink w:anchor="_ENREF_33" w:tooltip="USNIH, 2016 #76" w:history="1">
        <w:r w:rsidR="003141A5" w:rsidRPr="00BE6FA7">
          <w:rPr>
            <w:noProof/>
          </w:rPr>
          <w:t>USNIH 2016</w:t>
        </w:r>
      </w:hyperlink>
      <w:r w:rsidR="008A030F" w:rsidRPr="00BE6FA7">
        <w:rPr>
          <w:noProof/>
        </w:rPr>
        <w:t>)</w:t>
      </w:r>
      <w:r w:rsidR="000879BF" w:rsidRPr="00BE6FA7">
        <w:fldChar w:fldCharType="end"/>
      </w:r>
      <w:r w:rsidR="00271BA8" w:rsidRPr="00BE6FA7">
        <w:t>.</w:t>
      </w:r>
      <w:r w:rsidR="000879BF" w:rsidRPr="00BE6FA7">
        <w:t xml:space="preserve"> </w:t>
      </w:r>
      <w:r w:rsidRPr="00BE6FA7">
        <w:t>Chloroform is widely used for laboratory purposes, the manufacture of</w:t>
      </w:r>
      <w:r w:rsidR="007F1662" w:rsidRPr="00BE6FA7">
        <w:t xml:space="preserve"> </w:t>
      </w:r>
      <w:r w:rsidRPr="00BE6FA7">
        <w:t xml:space="preserve">refrigerants, pharmaceuticals, household cleaning products and is formed as a byproduct of chlorination disinfection in drinking water, wastewater and swimming pools. Sources of chloroform emissions include publicly owned treatment works (POTWs), cooling towers, pulp and paper mills, hazardous waste sites and </w:t>
      </w:r>
      <w:r w:rsidR="0089329F" w:rsidRPr="00BE6FA7">
        <w:t xml:space="preserve">sanitary landfills </w:t>
      </w:r>
      <w:r w:rsidR="00750385" w:rsidRPr="00BE6FA7">
        <w:fldChar w:fldCharType="begin">
          <w:fldData xml:space="preserve">PEVuZE5vdGU+PENpdGU+PEF1dGhvcj5DQVJCPC9BdXRob3I+PFllYXI+MTk5MDwvWWVhcj48UmVj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</w:fldData>
        </w:fldChar>
      </w:r>
      <w:r w:rsidR="00D4241A" w:rsidRPr="00BE6FA7">
        <w:instrText xml:space="preserve"> ADDIN EN.CITE </w:instrText>
      </w:r>
      <w:r w:rsidR="00D4241A" w:rsidRPr="00BE6FA7">
        <w:fldChar w:fldCharType="begin">
          <w:fldData xml:space="preserve">PEVuZE5vdGU+PENpdGU+PEF1dGhvcj5DQVJCPC9BdXRob3I+PFllYXI+MTk5MDwvWWVhcj48UmVj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</w:fldData>
        </w:fldChar>
      </w:r>
      <w:r w:rsidR="00D4241A" w:rsidRPr="00BE6FA7">
        <w:instrText xml:space="preserve"> ADDIN EN.CITE.DATA </w:instrText>
      </w:r>
      <w:r w:rsidR="00D4241A" w:rsidRPr="00BE6FA7">
        <w:fldChar w:fldCharType="end"/>
      </w:r>
      <w:r w:rsidR="00750385" w:rsidRPr="00BE6FA7">
        <w:fldChar w:fldCharType="separate"/>
      </w:r>
      <w:r w:rsidR="00D4241A" w:rsidRPr="00BE6FA7">
        <w:rPr>
          <w:noProof/>
        </w:rPr>
        <w:t>(</w:t>
      </w:r>
      <w:hyperlink w:anchor="_ENREF_7" w:tooltip="CARB, 1990 #77" w:history="1">
        <w:r w:rsidR="003141A5" w:rsidRPr="00BE6FA7">
          <w:rPr>
            <w:noProof/>
          </w:rPr>
          <w:t>CARB 1990</w:t>
        </w:r>
      </w:hyperlink>
      <w:r w:rsidR="00D4241A" w:rsidRPr="00BE6FA7">
        <w:rPr>
          <w:noProof/>
        </w:rPr>
        <w:t>)</w:t>
      </w:r>
      <w:r w:rsidR="00750385" w:rsidRPr="00BE6FA7">
        <w:fldChar w:fldCharType="end"/>
      </w:r>
      <w:r w:rsidR="0089329F" w:rsidRPr="00BE6FA7">
        <w:t>.</w:t>
      </w:r>
      <w:r w:rsidRPr="00BE6FA7">
        <w:t xml:space="preserve"> Chloroform persists as a fairly stable, non-reactive compound in the atmosphere for about 0.5 yr. c</w:t>
      </w:r>
      <w:r w:rsidR="0089329F" w:rsidRPr="00BE6FA7">
        <w:t>ausing long</w:t>
      </w:r>
      <w:r w:rsidR="00357844">
        <w:t>-</w:t>
      </w:r>
      <w:r w:rsidR="0089329F" w:rsidRPr="00BE6FA7">
        <w:t xml:space="preserve">range air pollution </w:t>
      </w:r>
      <w:r w:rsidR="003C36F1" w:rsidRPr="00BE6FA7">
        <w:fldChar w:fldCharType="begin"/>
      </w:r>
      <w:r w:rsidR="0089329F" w:rsidRPr="00BE6FA7">
        <w:instrText xml:space="preserve"> ADDIN EN.CITE &lt;EndNote&gt;&lt;Cite&gt;&lt;Author&gt;Khalil&lt;/Author&gt;&lt;Year&gt;1999&lt;/Year&gt;&lt;RecNum&gt;62&lt;/RecNum&gt;&lt;DisplayText&gt;(Khalil and Rasmussen 1999)&lt;/DisplayText&gt;&lt;record&gt;&lt;rec-number&gt;62&lt;/rec-number&gt;&lt;foreign-keys&gt;&lt;key app="EN" db-id="9epda2zeqewvs8e92265rtv4905z9s2v5ave"&gt;62&lt;/key&gt;&lt;/foreign-keys&gt;&lt;ref-type name="Journal Article"&gt;17&lt;/ref-type&gt;&lt;contributors&gt;&lt;authors&gt;&lt;author&gt;Khalil, MAK&lt;/author&gt;&lt;author&gt;Rasmussen, RA&lt;/author&gt;&lt;/authors&gt;&lt;/contributors&gt;&lt;titles&gt;&lt;title&gt;Atmospheric chloroform&lt;/title&gt;&lt;secondary-title&gt;Atmospheric Environment&lt;/secondary-title&gt;&lt;/titles&gt;&lt;periodical&gt;&lt;full-title&gt;Atmospheric Environment&lt;/full-title&gt;&lt;/periodical&gt;&lt;pages&gt;1151-1158&lt;/pages&gt;&lt;volume&gt;33&lt;/volume&gt;&lt;number&gt;7&lt;/number&gt;&lt;dates&gt;&lt;year&gt;1999&lt;/year&gt;&lt;/dates&gt;&lt;isbn&gt;1352-2310&lt;/isbn&gt;&lt;urls&gt;&lt;/urls&gt;&lt;/record&gt;&lt;/Cite&gt;&lt;/EndNote&gt;</w:instrText>
      </w:r>
      <w:r w:rsidR="003C36F1" w:rsidRPr="00BE6FA7">
        <w:fldChar w:fldCharType="separate"/>
      </w:r>
      <w:r w:rsidR="0089329F" w:rsidRPr="00BE6FA7">
        <w:rPr>
          <w:noProof/>
        </w:rPr>
        <w:t>(</w:t>
      </w:r>
      <w:hyperlink w:anchor="_ENREF_24" w:tooltip="Khalil, 1999 #62" w:history="1">
        <w:r w:rsidR="003141A5" w:rsidRPr="00BE6FA7">
          <w:rPr>
            <w:noProof/>
          </w:rPr>
          <w:t>Khalil and Rasmussen 1999</w:t>
        </w:r>
      </w:hyperlink>
      <w:r w:rsidR="0089329F" w:rsidRPr="00BE6FA7">
        <w:rPr>
          <w:noProof/>
        </w:rPr>
        <w:t>)</w:t>
      </w:r>
      <w:r w:rsidR="003C36F1" w:rsidRPr="00BE6FA7">
        <w:fldChar w:fldCharType="end"/>
      </w:r>
      <w:r w:rsidR="0089329F" w:rsidRPr="00BE6FA7">
        <w:t>.</w:t>
      </w:r>
      <w:r w:rsidRPr="00BE6FA7">
        <w:t xml:space="preserve"> The U.S. EPA has</w:t>
      </w:r>
      <w:r w:rsidR="003C36F1" w:rsidRPr="00BE6FA7">
        <w:t xml:space="preserve"> designated it as one of the 189</w:t>
      </w:r>
      <w:r w:rsidR="00627D78" w:rsidRPr="00BE6FA7">
        <w:t xml:space="preserve"> hazardous a</w:t>
      </w:r>
      <w:r w:rsidRPr="00BE6FA7">
        <w:t xml:space="preserve">ir </w:t>
      </w:r>
      <w:r w:rsidR="00627D78" w:rsidRPr="00BE6FA7">
        <w:t>p</w:t>
      </w:r>
      <w:r w:rsidRPr="00BE6FA7">
        <w:t>ollutants under the Clean Air Act and as a Disinfection Byproduct with a Maximum Contaminant Level of 70 ppb un</w:t>
      </w:r>
      <w:r w:rsidR="0089329F" w:rsidRPr="00BE6FA7">
        <w:t xml:space="preserve">der the Safe Drinking Water Act </w:t>
      </w:r>
      <w:r w:rsidR="003C36F1" w:rsidRPr="00BE6FA7">
        <w:fldChar w:fldCharType="begin"/>
      </w:r>
      <w:r w:rsidR="00D4241A" w:rsidRPr="00BE6FA7">
        <w:instrText xml:space="preserve"> ADDIN EN.CITE &lt;EndNote&gt;&lt;Cite&gt;&lt;Author&gt;Hua&lt;/Author&gt;&lt;Year&gt;2007&lt;/Year&gt;&lt;RecNum&gt;64&lt;/RecNum&gt;&lt;DisplayText&gt;(Hua and Reckhow 2007; USEPA 2016)&lt;/DisplayText&gt;&lt;record&gt;&lt;rec-number&gt;64&lt;/rec-number&gt;&lt;foreign-keys&gt;&lt;key app="EN" db-id="9epda2zeqewvs8e92265rtv4905z9s2v5ave"&gt;64&lt;/key&gt;&lt;/foreign-keys&gt;&lt;ref-type name="Journal Article"&gt;17&lt;/ref-type&gt;&lt;contributors&gt;&lt;authors&gt;&lt;author&gt;Hua, Guanghui&lt;/author&gt;&lt;author&gt;Reckhow, David A&lt;/author&gt;&lt;/authors&gt;&lt;/contributors&gt;&lt;titles&gt;&lt;title&gt;Comparison of disinfection byproduct formation from chlorine and alternative disinfectants&lt;/title&gt;&lt;secondary-title&gt;Water research&lt;/secondary-title&gt;&lt;/titles&gt;&lt;periodical&gt;&lt;full-title&gt;Water research&lt;/full-title&gt;&lt;/periodical&gt;&lt;pages&gt;1667-1678&lt;/pages&gt;&lt;volume&gt;41&lt;/volume&gt;&lt;number&gt;8&lt;/number&gt;&lt;dates&gt;&lt;year&gt;2007&lt;/year&gt;&lt;/dates&gt;&lt;isbn&gt;0043-1354&lt;/isbn&gt;&lt;urls&gt;&lt;/urls&gt;&lt;/record&gt;&lt;/Cite&gt;&lt;Cite&gt;&lt;Author&gt;USEPA&lt;/Author&gt;&lt;Year&gt;2016&lt;/Year&gt;&lt;RecNum&gt;255&lt;/RecNum&gt;&lt;record&gt;&lt;rec-number&gt;255&lt;/rec-number&gt;&lt;foreign-keys&gt;&lt;key app="EN" db-id="9epda2zeqewvs8e92265rtv4905z9s2v5ave"&gt;255&lt;/key&gt;&lt;/foreign-keys&gt;&lt;ref-type name="Web Page"&gt;12&lt;/ref-type&gt;&lt;contributors&gt;&lt;authors&gt;&lt;author&gt;USEPA&lt;/author&gt;&lt;/authors&gt;&lt;/contributors&gt;&lt;titles&gt;&lt;title&gt;Original list of hazardous air pollutants&lt;/title&gt;&lt;/titles&gt;&lt;volume&gt;2016&lt;/volume&gt;&lt;number&gt;17 August &lt;/number&gt;&lt;dates&gt;&lt;year&gt;2016&lt;/year&gt;&lt;/dates&gt;&lt;urls&gt;&lt;related-urls&gt;&lt;url&gt;https://www3.epa.gov/airtoxics/188polls.html&lt;/url&gt;&lt;/related-urls&gt;&lt;/urls&gt;&lt;access-date&gt;17 August &lt;/access-date&gt;&lt;/record&gt;&lt;/Cite&gt;&lt;Cite&gt;&lt;Author&gt;USEPA&lt;/Author&gt;&lt;Year&gt;2016&lt;/Year&gt;&lt;RecNum&gt;255&lt;/RecNum&gt;&lt;record&gt;&lt;rec-number&gt;255&lt;/rec-number&gt;&lt;foreign-keys&gt;&lt;key app="EN" db-id="9epda2zeqewvs8e92265rtv4905z9s2v5ave"&gt;255&lt;/key&gt;&lt;/foreign-keys&gt;&lt;ref-type name="Web Page"&gt;12&lt;/ref-type&gt;&lt;contributors&gt;&lt;authors&gt;&lt;author&gt;USEPA&lt;/author&gt;&lt;/authors&gt;&lt;/contributors&gt;&lt;titles&gt;&lt;title&gt;Original list of hazardous air pollutants&lt;/title&gt;&lt;/titles&gt;&lt;volume&gt;2016&lt;/volume&gt;&lt;number&gt;17 August &lt;/number&gt;&lt;dates&gt;&lt;year&gt;2016&lt;/year&gt;&lt;/dates&gt;&lt;urls&gt;&lt;related-urls&gt;&lt;url&gt;https://www3.epa.gov/airtoxics/188polls.html&lt;/url&gt;&lt;/related-urls&gt;&lt;/urls&gt;&lt;access-date&gt;17 August &lt;/access-date&gt;&lt;/record&gt;&lt;/Cite&gt;&lt;/EndNote&gt;</w:instrText>
      </w:r>
      <w:r w:rsidR="003C36F1" w:rsidRPr="00BE6FA7">
        <w:fldChar w:fldCharType="separate"/>
      </w:r>
      <w:r w:rsidR="00D4241A" w:rsidRPr="00BE6FA7">
        <w:rPr>
          <w:noProof/>
        </w:rPr>
        <w:t>(</w:t>
      </w:r>
      <w:hyperlink w:anchor="_ENREF_20" w:tooltip="Hua, 2007 #257" w:history="1">
        <w:r w:rsidR="003141A5" w:rsidRPr="00BE6FA7">
          <w:rPr>
            <w:noProof/>
          </w:rPr>
          <w:t>Hua and Reckhow 2007</w:t>
        </w:r>
      </w:hyperlink>
      <w:r w:rsidR="00D4241A" w:rsidRPr="00BE6FA7">
        <w:rPr>
          <w:noProof/>
        </w:rPr>
        <w:t xml:space="preserve">; </w:t>
      </w:r>
      <w:hyperlink w:anchor="_ENREF_32" w:tooltip="USEPA, 2016 #255" w:history="1">
        <w:r w:rsidR="003141A5" w:rsidRPr="00BE6FA7">
          <w:rPr>
            <w:noProof/>
          </w:rPr>
          <w:t>USEPA 2016</w:t>
        </w:r>
      </w:hyperlink>
      <w:r w:rsidR="00D4241A" w:rsidRPr="00BE6FA7">
        <w:rPr>
          <w:noProof/>
        </w:rPr>
        <w:t>)</w:t>
      </w:r>
      <w:r w:rsidR="003C36F1" w:rsidRPr="00BE6FA7">
        <w:fldChar w:fldCharType="end"/>
      </w:r>
      <w:r w:rsidR="0089329F" w:rsidRPr="00BE6FA7">
        <w:t>.</w:t>
      </w:r>
      <w:r w:rsidRPr="00BE6FA7">
        <w:t xml:space="preserve"> Since chlorination is a universal form of disinfection, the occurrence of chloroform as an intermediary byproduct in treated water is a common phenomenon. A national groundwater supply survey stated that 45% of the sample sites had detectable levels of chloroform, with the minimum and maximum concentrations of 1.5 and 300 ppb, respectively</w:t>
      </w:r>
      <w:r w:rsidR="000879BF" w:rsidRPr="00BE6FA7">
        <w:t xml:space="preserve"> </w:t>
      </w:r>
      <w:r w:rsidR="000879BF" w:rsidRPr="00BE6FA7">
        <w:fldChar w:fldCharType="begin"/>
      </w:r>
      <w:r w:rsidR="0089329F" w:rsidRPr="00BE6FA7">
        <w:instrText xml:space="preserve"> ADDIN EN.CITE &lt;EndNote&gt;&lt;Cite&gt;&lt;Author&gt;Westrick&lt;/Author&gt;&lt;Year&gt;1984&lt;/Year&gt;&lt;RecNum&gt;74&lt;/RecNum&gt;&lt;DisplayText&gt;(Westrick et al. 1984)&lt;/DisplayText&gt;&lt;record&gt;&lt;rec-number&gt;74&lt;/rec-number&gt;&lt;foreign-keys&gt;&lt;key app="EN" db-id="9epda2zeqewvs8e92265rtv4905z9s2v5ave"&gt;74&lt;/key&gt;&lt;/foreign-keys&gt;&lt;ref-type name="Journal Article"&gt;17&lt;/ref-type&gt;&lt;contributors&gt;&lt;authors&gt;&lt;author&gt;Westrick, James J&lt;/author&gt;&lt;author&gt;Mello, J Wayne&lt;/author&gt;&lt;author&gt;Thomas, Robert F&lt;/author&gt;&lt;/authors&gt;&lt;/contributors&gt;&lt;titles&gt;&lt;title&gt;The groundwater supply survey&lt;/title&gt;&lt;secondary-title&gt;Journal (American Water Works Association)&lt;/secondary-title&gt;&lt;/titles&gt;&lt;periodical&gt;&lt;full-title&gt;Journal (American Water Works Association)&lt;/full-title&gt;&lt;/periodical&gt;&lt;pages&gt;52-59&lt;/pages&gt;&lt;dates&gt;&lt;year&gt;1984&lt;/year&gt;&lt;/dates&gt;&lt;isbn&gt;0003-150X&lt;/isbn&gt;&lt;urls&gt;&lt;/urls&gt;&lt;/record&gt;&lt;/Cite&gt;&lt;/EndNote&gt;</w:instrText>
      </w:r>
      <w:r w:rsidR="000879BF" w:rsidRPr="00BE6FA7">
        <w:fldChar w:fldCharType="separate"/>
      </w:r>
      <w:r w:rsidR="0089329F" w:rsidRPr="00BE6FA7">
        <w:rPr>
          <w:noProof/>
        </w:rPr>
        <w:t>(</w:t>
      </w:r>
      <w:hyperlink w:anchor="_ENREF_35" w:tooltip="Westrick, 1984 #74" w:history="1">
        <w:r w:rsidR="003141A5" w:rsidRPr="00BE6FA7">
          <w:rPr>
            <w:noProof/>
          </w:rPr>
          <w:t>Westrick et al. 1984</w:t>
        </w:r>
      </w:hyperlink>
      <w:r w:rsidR="0089329F" w:rsidRPr="00BE6FA7">
        <w:rPr>
          <w:noProof/>
        </w:rPr>
        <w:t>)</w:t>
      </w:r>
      <w:r w:rsidR="000879BF" w:rsidRPr="00BE6FA7">
        <w:fldChar w:fldCharType="end"/>
      </w:r>
      <w:r w:rsidRPr="00BE6FA7">
        <w:t xml:space="preserve">. </w:t>
      </w:r>
      <w:r w:rsidR="00364A0F" w:rsidRPr="00BE6FA7">
        <w:t xml:space="preserve">A drinking water study performed in 53 water treatment facilities in </w:t>
      </w:r>
      <w:r w:rsidR="00357844">
        <w:t>nine</w:t>
      </w:r>
      <w:r w:rsidR="00364A0F" w:rsidRPr="00BE6FA7">
        <w:t xml:space="preserve"> Canadian provinces showed chloroform levels reaching a maximum of 336 ppb for 214 samples measured with &gt;0.2 ppb of chloroform detected in all the samples</w:t>
      </w:r>
      <w:r w:rsidR="0089329F" w:rsidRPr="00BE6FA7">
        <w:t xml:space="preserve"> </w:t>
      </w:r>
      <w:r w:rsidR="00876A4F" w:rsidRPr="00BE6FA7">
        <w:fldChar w:fldCharType="begin"/>
      </w:r>
      <w:r w:rsidR="0089329F" w:rsidRPr="00BE6FA7">
        <w:instrText xml:space="preserve"> ADDIN EN.CITE &lt;EndNote&gt;&lt;Cite&gt;&lt;Year&gt;1995&lt;/Year&gt;&lt;RecNum&gt;72&lt;/RecNum&gt;&lt;DisplayText&gt;(Williams et al. 1995)&lt;/DisplayText&gt;&lt;record&gt;&lt;rec-number&gt;72&lt;/rec-number&gt;&lt;foreign-keys&gt;&lt;key app="EN" db-id="9epda2zeqewvs8e92265rtv4905z9s2v5ave"&gt;72&lt;/key&gt;&lt;/foreign-keys&gt;&lt;ref-type name="Report"&gt;27&lt;/ref-type&gt;&lt;contributors&gt;&lt;authors&gt;&lt;author&gt;Williams, David T&lt;/author&gt;&lt;author&gt;LeBel, Guy L&lt;/author&gt;&lt;author&gt;Benoit, Frank M&lt;/author&gt;&lt;/authors&gt;&lt;tertiary-authors&gt;&lt;author&gt;Government of Canada Publications&lt;/author&gt;&lt;/tertiary-authors&gt;&lt;subsidiary-authors&gt;&lt;author&gt;Health Canada, Environmental Health Directorate&lt;/author&gt;&lt;/subsidiary-authors&gt;&lt;/contributors&gt;&lt;titles&gt;&lt;title&gt;A national survey of chlorinated disinfection by-products in Canadian drinking water&lt;/title&gt;&lt;/titles&gt;&lt;dates&gt;&lt;year&gt;1995&lt;/year&gt;&lt;/dates&gt;&lt;pub-location&gt;Ottawa, Ontario, Canada&lt;/pub-location&gt;&lt;isbn&gt;95-EHD-197&lt;/isbn&gt;&lt;work-type&gt;Monograph&lt;/work-type&gt;&lt;urls&gt;&lt;/urls&gt;&lt;/record&gt;&lt;/Cite&gt;&lt;/EndNote&gt;</w:instrText>
      </w:r>
      <w:r w:rsidR="00876A4F" w:rsidRPr="00BE6FA7">
        <w:fldChar w:fldCharType="separate"/>
      </w:r>
      <w:r w:rsidR="0089329F" w:rsidRPr="00BE6FA7">
        <w:rPr>
          <w:noProof/>
        </w:rPr>
        <w:t>(</w:t>
      </w:r>
      <w:hyperlink w:anchor="_ENREF_36" w:tooltip="Williams, 1995 #72" w:history="1">
        <w:r w:rsidR="003141A5" w:rsidRPr="00BE6FA7">
          <w:rPr>
            <w:noProof/>
          </w:rPr>
          <w:t>Williams et al. 1995</w:t>
        </w:r>
      </w:hyperlink>
      <w:r w:rsidR="0089329F" w:rsidRPr="00BE6FA7">
        <w:rPr>
          <w:noProof/>
        </w:rPr>
        <w:t>)</w:t>
      </w:r>
      <w:r w:rsidR="00876A4F" w:rsidRPr="00BE6FA7">
        <w:fldChar w:fldCharType="end"/>
      </w:r>
      <w:r w:rsidR="0089329F" w:rsidRPr="00BE6FA7">
        <w:t>.</w:t>
      </w:r>
      <w:r w:rsidRPr="00BE6FA7">
        <w:rPr>
          <w:rStyle w:val="Hyperlink"/>
          <w:color w:val="auto"/>
          <w:u w:val="none"/>
        </w:rPr>
        <w:t xml:space="preserve"> Another study performed in 2001 in Mumbai, India, showed </w:t>
      </w:r>
      <w:r w:rsidR="006F7CA3">
        <w:rPr>
          <w:rStyle w:val="Hyperlink"/>
          <w:color w:val="auto"/>
          <w:u w:val="none"/>
        </w:rPr>
        <w:t>the</w:t>
      </w:r>
      <w:r w:rsidRPr="00BE6FA7">
        <w:rPr>
          <w:rStyle w:val="Hyperlink"/>
          <w:color w:val="auto"/>
          <w:u w:val="none"/>
        </w:rPr>
        <w:t xml:space="preserve"> levels of chloroform ranged from 29.1 to 231.2</w:t>
      </w:r>
      <w:r w:rsidR="0089329F" w:rsidRPr="00BE6FA7">
        <w:rPr>
          <w:rStyle w:val="Hyperlink"/>
          <w:color w:val="auto"/>
          <w:u w:val="none"/>
        </w:rPr>
        <w:t xml:space="preserve">6 ppb in treated drinking water </w:t>
      </w:r>
      <w:r w:rsidR="00C11EF3" w:rsidRPr="00BE6FA7">
        <w:rPr>
          <w:rStyle w:val="Hyperlink"/>
          <w:color w:val="auto"/>
          <w:u w:val="none"/>
        </w:rPr>
        <w:fldChar w:fldCharType="begin"/>
      </w:r>
      <w:r w:rsidR="0089329F" w:rsidRPr="00BE6FA7">
        <w:rPr>
          <w:rStyle w:val="Hyperlink"/>
          <w:color w:val="auto"/>
          <w:u w:val="none"/>
        </w:rPr>
        <w:instrText xml:space="preserve"> ADDIN EN.CITE &lt;EndNote&gt;&lt;Cite&gt;&lt;Author&gt;Thacker&lt;/Author&gt;&lt;Year&gt;2002&lt;/Year&gt;&lt;RecNum&gt;67&lt;/RecNum&gt;&lt;DisplayText&gt;(Thacker et al. 2002)&lt;/DisplayText&gt;&lt;record&gt;&lt;rec-number&gt;67&lt;/rec-number&gt;&lt;foreign-keys&gt;&lt;key app="EN" db-id="9epda2zeqewvs8e92265rtv4905z9s2v5ave"&gt;67&lt;/key&gt;&lt;/foreign-keys&gt;&lt;ref-type name="Journal Article"&gt;17&lt;/ref-type&gt;&lt;contributors&gt;&lt;authors&gt;&lt;author&gt;Thacker, Neeta P&lt;/author&gt;&lt;author&gt;Kaur, Preeti&lt;/author&gt;&lt;author&gt;Rudra, Anjana&lt;/author&gt;&lt;/authors&gt;&lt;/contributors&gt;&lt;titles&gt;&lt;title&gt;Trihalomethane formation potential and concentration changes during water treatment at Mumbai (India)&lt;/title&gt;&lt;secondary-title&gt;Environmental monitoring and assessment&lt;/secondary-title&gt;&lt;/titles&gt;&lt;periodical&gt;&lt;full-title&gt;Environmental monitoring and assessment&lt;/full-title&gt;&lt;/periodical&gt;&lt;pages&gt;253-262&lt;/pages&gt;&lt;volume&gt;73&lt;/volume&gt;&lt;number&gt;3&lt;/number&gt;&lt;dates&gt;&lt;year&gt;2002&lt;/year&gt;&lt;/dates&gt;&lt;isbn&gt;0167-6369&lt;/isbn&gt;&lt;urls&gt;&lt;/urls&gt;&lt;/record&gt;&lt;/Cite&gt;&lt;/EndNote&gt;</w:instrText>
      </w:r>
      <w:r w:rsidR="00C11EF3" w:rsidRPr="00BE6FA7">
        <w:rPr>
          <w:rStyle w:val="Hyperlink"/>
          <w:color w:val="auto"/>
          <w:u w:val="none"/>
        </w:rPr>
        <w:fldChar w:fldCharType="separate"/>
      </w:r>
      <w:r w:rsidR="0089329F" w:rsidRPr="00BE6FA7">
        <w:rPr>
          <w:rStyle w:val="Hyperlink"/>
          <w:noProof/>
          <w:color w:val="auto"/>
          <w:u w:val="none"/>
        </w:rPr>
        <w:t>(</w:t>
      </w:r>
      <w:hyperlink w:anchor="_ENREF_31" w:tooltip="Thacker, 2002 #67" w:history="1">
        <w:r w:rsidR="003141A5" w:rsidRPr="00BE6FA7">
          <w:rPr>
            <w:noProof/>
          </w:rPr>
          <w:t>Thacker et al. 2002</w:t>
        </w:r>
      </w:hyperlink>
      <w:r w:rsidR="0089329F" w:rsidRPr="00BE6FA7">
        <w:rPr>
          <w:rStyle w:val="Hyperlink"/>
          <w:noProof/>
          <w:color w:val="auto"/>
          <w:u w:val="none"/>
        </w:rPr>
        <w:t>)</w:t>
      </w:r>
      <w:r w:rsidR="00C11EF3" w:rsidRPr="00BE6FA7">
        <w:rPr>
          <w:rStyle w:val="Hyperlink"/>
          <w:color w:val="auto"/>
          <w:u w:val="none"/>
        </w:rPr>
        <w:fldChar w:fldCharType="end"/>
      </w:r>
      <w:r w:rsidR="0089329F" w:rsidRPr="00BE6FA7">
        <w:rPr>
          <w:rStyle w:val="Hyperlink"/>
          <w:color w:val="auto"/>
          <w:u w:val="none"/>
        </w:rPr>
        <w:t>.</w:t>
      </w:r>
    </w:p>
    <w:p w:rsidR="006E7CF6" w:rsidRPr="00BE6FA7" w:rsidRDefault="006E7CF6" w:rsidP="00FF7B99">
      <w:pPr>
        <w:pStyle w:val="NormalWeb"/>
        <w:spacing w:line="480" w:lineRule="auto"/>
        <w:jc w:val="both"/>
      </w:pPr>
      <w:r w:rsidRPr="00BE6FA7">
        <w:t>Chloroform exposure occurs through various ancillary routes such as from chlorinated tap water used for cooking, showering</w:t>
      </w:r>
      <w:r w:rsidR="00174B69">
        <w:t>,</w:t>
      </w:r>
      <w:r w:rsidRPr="00BE6FA7">
        <w:t xml:space="preserve"> and domestic cleaning. Inhalation exposure is reported to be an </w:t>
      </w:r>
      <w:r w:rsidRPr="00BE6FA7">
        <w:lastRenderedPageBreak/>
        <w:t>average concentration ranging between 2 and 2,200 µg/day in rural, urban and source dominated areas</w:t>
      </w:r>
      <w:r w:rsidR="001746C1" w:rsidRPr="00BE6FA7">
        <w:t xml:space="preserve"> </w:t>
      </w:r>
      <w:r w:rsidR="001746C1" w:rsidRPr="00BE6FA7">
        <w:fldChar w:fldCharType="begin"/>
      </w:r>
      <w:r w:rsidR="001746C1" w:rsidRPr="00BE6FA7">
        <w:instrText xml:space="preserve"> ADDIN EN.CITE &lt;EndNote&gt;&lt;Cite&gt;&lt;Author&gt;ATSDR&lt;/Author&gt;&lt;Year&gt;1997&lt;/Year&gt;&lt;RecNum&gt;75&lt;/RecNum&gt;&lt;DisplayText&gt;(ATSDR 1997)&lt;/DisplayText&gt;&lt;record&gt;&lt;rec-number&gt;75&lt;/rec-number&gt;&lt;foreign-keys&gt;&lt;key app="EN" db-id="9epda2zeqewvs8e92265rtv4905z9s2v5ave"&gt;75&lt;/key&gt;&lt;/foreign-keys&gt;&lt;ref-type name="Web Page"&gt;12&lt;/ref-type&gt;&lt;contributors&gt;&lt;authors&gt;&lt;author&gt;ATSDR&lt;/author&gt;&lt;/authors&gt;&lt;secondary-authors&gt;&lt;author&gt;U.S. Department of Health and Human Services, Public Health Service&lt;/author&gt;&lt;/secondary-authors&gt;&lt;/contributors&gt;&lt;titles&gt;&lt;title&gt;Toxicological profile for chloroform.&lt;/title&gt;&lt;/titles&gt;&lt;volume&gt;2016&lt;/volume&gt;&lt;number&gt;17 August &lt;/number&gt;&lt;dates&gt;&lt;year&gt;1997&lt;/year&gt;&lt;/dates&gt;&lt;urls&gt;&lt;related-urls&gt;&lt;url&gt;http://www.atsdr.cdc.gov/toxprofiles/tp6-c5.pdf&lt;/url&gt;&lt;/related-urls&gt;&lt;/urls&gt;&lt;access-date&gt;October, 11, 2014&lt;/access-date&gt;&lt;/record&gt;&lt;/Cite&gt;&lt;/EndNote&gt;</w:instrText>
      </w:r>
      <w:r w:rsidR="001746C1" w:rsidRPr="00BE6FA7">
        <w:fldChar w:fldCharType="separate"/>
      </w:r>
      <w:r w:rsidR="001746C1" w:rsidRPr="00BE6FA7">
        <w:rPr>
          <w:noProof/>
        </w:rPr>
        <w:t>(</w:t>
      </w:r>
      <w:hyperlink w:anchor="_ENREF_1" w:tooltip="ATSDR, 1997 #75" w:history="1">
        <w:r w:rsidR="003141A5" w:rsidRPr="00BE6FA7">
          <w:rPr>
            <w:noProof/>
          </w:rPr>
          <w:t>ATSDR 1997</w:t>
        </w:r>
      </w:hyperlink>
      <w:r w:rsidR="001746C1" w:rsidRPr="00BE6FA7">
        <w:rPr>
          <w:noProof/>
        </w:rPr>
        <w:t>)</w:t>
      </w:r>
      <w:r w:rsidR="001746C1" w:rsidRPr="00BE6FA7">
        <w:fldChar w:fldCharType="end"/>
      </w:r>
      <w:r w:rsidR="001746C1" w:rsidRPr="00BE6FA7">
        <w:t>.</w:t>
      </w:r>
      <w:r w:rsidRPr="00BE6FA7">
        <w:t xml:space="preserve"> The implications of chloroform ingestion into the human system have been researched over the years. The International Agency for Research on Cancer (IARC) has determined that chloroform is possi</w:t>
      </w:r>
      <w:r w:rsidR="0089329F" w:rsidRPr="00BE6FA7">
        <w:t xml:space="preserve">bly carcinogenic to humans (2B) </w:t>
      </w:r>
      <w:r w:rsidR="00C11EF3" w:rsidRPr="00BE6FA7">
        <w:fldChar w:fldCharType="begin"/>
      </w:r>
      <w:r w:rsidR="0089329F" w:rsidRPr="00BE6FA7">
        <w:instrText xml:space="preserve"> ADDIN EN.CITE &lt;EndNote&gt;&lt;Cite&gt;&lt;Author&gt;Komulainen&lt;/Author&gt;&lt;Year&gt;2004&lt;/Year&gt;&lt;RecNum&gt;68&lt;/RecNum&gt;&lt;DisplayText&gt;(Komulainen 2004)&lt;/DisplayText&gt;&lt;record&gt;&lt;rec-number&gt;68&lt;/rec-number&gt;&lt;foreign-keys&gt;&lt;key app="EN" db-id="9epda2zeqewvs8e92265rtv4905z9s2v5ave"&gt;68&lt;/key&gt;&lt;/foreign-keys&gt;&lt;ref-type name="Journal Article"&gt;17&lt;/ref-type&gt;&lt;contributors&gt;&lt;authors&gt;&lt;author&gt;Komulainen, Hannu&lt;/author&gt;&lt;/authors&gt;&lt;/contributors&gt;&lt;titles&gt;&lt;title&gt;Experimental cancer studies of chlorinated by-products&lt;/title&gt;&lt;secondary-title&gt;Toxicology&lt;/secondary-title&gt;&lt;/titles&gt;&lt;periodical&gt;&lt;full-title&gt;Toxicology&lt;/full-title&gt;&lt;/periodical&gt;&lt;pages&gt;239-248&lt;/pages&gt;&lt;volume&gt;198&lt;/volume&gt;&lt;number&gt;1&lt;/number&gt;&lt;dates&gt;&lt;year&gt;2004&lt;/year&gt;&lt;/dates&gt;&lt;isbn&gt;0300-483X&lt;/isbn&gt;&lt;urls&gt;&lt;/urls&gt;&lt;/record&gt;&lt;/Cite&gt;&lt;/EndNote&gt;</w:instrText>
      </w:r>
      <w:r w:rsidR="00C11EF3" w:rsidRPr="00BE6FA7">
        <w:fldChar w:fldCharType="separate"/>
      </w:r>
      <w:r w:rsidR="0089329F" w:rsidRPr="00BE6FA7">
        <w:rPr>
          <w:noProof/>
        </w:rPr>
        <w:t>(</w:t>
      </w:r>
      <w:hyperlink w:anchor="_ENREF_25" w:tooltip="Komulainen, 2004 #68" w:history="1">
        <w:r w:rsidR="003141A5" w:rsidRPr="00BE6FA7">
          <w:rPr>
            <w:noProof/>
          </w:rPr>
          <w:t>Komulainen 2004</w:t>
        </w:r>
      </w:hyperlink>
      <w:r w:rsidR="0089329F" w:rsidRPr="00BE6FA7">
        <w:rPr>
          <w:noProof/>
        </w:rPr>
        <w:t>)</w:t>
      </w:r>
      <w:r w:rsidR="00C11EF3" w:rsidRPr="00BE6FA7">
        <w:fldChar w:fldCharType="end"/>
      </w:r>
      <w:r w:rsidR="0089329F" w:rsidRPr="00BE6FA7">
        <w:t>.</w:t>
      </w:r>
      <w:r w:rsidRPr="00BE6FA7">
        <w:t xml:space="preserve"> Some studies reveal that increased risk of bladder and colorectal cancer is associated with</w:t>
      </w:r>
      <w:r w:rsidR="0089329F" w:rsidRPr="00BE6FA7">
        <w:t xml:space="preserve"> chronic exposure to chloroform </w:t>
      </w:r>
      <w:r w:rsidR="00C11EF3" w:rsidRPr="00BE6FA7">
        <w:fldChar w:fldCharType="begin"/>
      </w:r>
      <w:r w:rsidR="0089329F" w:rsidRPr="00BE6FA7">
        <w:instrText xml:space="preserve"> ADDIN EN.CITE &lt;EndNote&gt;&lt;Cite&gt;&lt;Author&gt;Morris&lt;/Author&gt;&lt;Year&gt;1992&lt;/Year&gt;&lt;RecNum&gt;69&lt;/RecNum&gt;&lt;DisplayText&gt;(Morris et al. 1992)&lt;/DisplayText&gt;&lt;record&gt;&lt;rec-number&gt;69&lt;/rec-number&gt;&lt;foreign-keys&gt;&lt;key app="EN" db-id="9epda2zeqewvs8e92265rtv4905z9s2v5ave"&gt;69&lt;/key&gt;&lt;/foreign-keys&gt;&lt;ref-type name="Journal Article"&gt;17&lt;/ref-type&gt;&lt;contributors&gt;&lt;authors&gt;&lt;author&gt;Morris, Robert D&lt;/author&gt;&lt;author&gt;Audet, Anne-Marie&lt;/author&gt;&lt;author&gt;Angelillo, Italo F&lt;/author&gt;&lt;author&gt;Chalmers, Thomas C&lt;/author&gt;&lt;author&gt;Mosteller, Frederick&lt;/author&gt;&lt;/authors&gt;&lt;/contributors&gt;&lt;titles&gt;&lt;title&gt;Chlorination, chlorination by-products, and cancer: a meta-analysis&lt;/title&gt;&lt;secondary-title&gt;American journal of public health&lt;/secondary-title&gt;&lt;/titles&gt;&lt;periodical&gt;&lt;full-title&gt;American journal of public health&lt;/full-title&gt;&lt;/periodical&gt;&lt;pages&gt;955-963&lt;/pages&gt;&lt;volume&gt;82&lt;/volume&gt;&lt;number&gt;7&lt;/number&gt;&lt;dates&gt;&lt;year&gt;1992&lt;/year&gt;&lt;/dates&gt;&lt;isbn&gt;0090-0036&lt;/isbn&gt;&lt;urls&gt;&lt;/urls&gt;&lt;/record&gt;&lt;/Cite&gt;&lt;/EndNote&gt;</w:instrText>
      </w:r>
      <w:r w:rsidR="00C11EF3" w:rsidRPr="00BE6FA7">
        <w:fldChar w:fldCharType="separate"/>
      </w:r>
      <w:r w:rsidR="0089329F" w:rsidRPr="00BE6FA7">
        <w:rPr>
          <w:noProof/>
        </w:rPr>
        <w:t>(</w:t>
      </w:r>
      <w:hyperlink w:anchor="_ENREF_28" w:tooltip="Morris, 1992 #69" w:history="1">
        <w:r w:rsidR="003141A5" w:rsidRPr="00BE6FA7">
          <w:rPr>
            <w:noProof/>
          </w:rPr>
          <w:t>Morris et al. 1992</w:t>
        </w:r>
      </w:hyperlink>
      <w:r w:rsidR="0089329F" w:rsidRPr="00BE6FA7">
        <w:rPr>
          <w:noProof/>
        </w:rPr>
        <w:t>)</w:t>
      </w:r>
      <w:r w:rsidR="00C11EF3" w:rsidRPr="00BE6FA7">
        <w:fldChar w:fldCharType="end"/>
      </w:r>
      <w:r w:rsidR="0089329F" w:rsidRPr="00BE6FA7">
        <w:t>.</w:t>
      </w:r>
      <w:r w:rsidRPr="00BE6FA7">
        <w:t xml:space="preserve"> Treatment techniques that are currently employed for the removal of </w:t>
      </w:r>
      <w:r w:rsidR="00186C56" w:rsidRPr="00BE6FA7">
        <w:t>volatile organic compounds, (</w:t>
      </w:r>
      <w:r w:rsidRPr="00BE6FA7">
        <w:t>VOCs</w:t>
      </w:r>
      <w:r w:rsidR="00186C56" w:rsidRPr="00BE6FA7">
        <w:t>)</w:t>
      </w:r>
      <w:r w:rsidRPr="00BE6FA7">
        <w:t xml:space="preserve"> include carbon adsorption, catalytic and the</w:t>
      </w:r>
      <w:r w:rsidR="0089329F" w:rsidRPr="00BE6FA7">
        <w:t>rmal oxidation</w:t>
      </w:r>
      <w:r w:rsidR="00627D78" w:rsidRPr="00BE6FA7">
        <w:t xml:space="preserve"> </w:t>
      </w:r>
      <w:r w:rsidR="00271BA8" w:rsidRPr="00BE6FA7">
        <w:fldChar w:fldCharType="begin"/>
      </w:r>
      <w:r w:rsidR="00271BA8" w:rsidRPr="00BE6FA7">
        <w:instrText xml:space="preserve"> ADDIN EN.CITE &lt;EndNote&gt;&lt;Cite&gt;&lt;Author&gt;FRTR&lt;/Author&gt;&lt;Year&gt;2002&lt;/Year&gt;&lt;RecNum&gt;70&lt;/RecNum&gt;&lt;DisplayText&gt;(FRTR 2002)&lt;/DisplayText&gt;&lt;record&gt;&lt;rec-number&gt;70&lt;/rec-number&gt;&lt;foreign-keys&gt;&lt;key app="EN" db-id="9epda2zeqewvs8e92265rtv4905z9s2v5ave"&gt;70&lt;/key&gt;&lt;/foreign-keys&gt;&lt;ref-type name="Web Page"&gt;12&lt;/ref-type&gt;&lt;contributors&gt;&lt;authors&gt;&lt;author&gt;FRTR&lt;/author&gt;&lt;/authors&gt;&lt;/contributors&gt;&lt;titles&gt;&lt;title&gt;Remediation Technologies Screening Matrix and Reference Guide, version 4.0&lt;/title&gt;&lt;/titles&gt;&lt;volume&gt;2016&lt;/volume&gt;&lt;number&gt;17 August &lt;/number&gt;&lt;dates&gt;&lt;year&gt;2002&lt;/year&gt;&lt;/dates&gt;&lt;urls&gt;&lt;related-urls&gt;&lt;url&gt;https://frtr.gov/matrix2/section1/toc.html&lt;/url&gt;&lt;/related-urls&gt;&lt;/urls&gt;&lt;/record&gt;&lt;/Cite&gt;&lt;/EndNote&gt;</w:instrText>
      </w:r>
      <w:r w:rsidR="00271BA8" w:rsidRPr="00BE6FA7">
        <w:fldChar w:fldCharType="separate"/>
      </w:r>
      <w:r w:rsidR="00271BA8" w:rsidRPr="00BE6FA7">
        <w:rPr>
          <w:noProof/>
        </w:rPr>
        <w:t>(</w:t>
      </w:r>
      <w:hyperlink w:anchor="_ENREF_13" w:tooltip="FRTR, 2002 #70" w:history="1">
        <w:r w:rsidR="003141A5" w:rsidRPr="00BE6FA7">
          <w:rPr>
            <w:noProof/>
          </w:rPr>
          <w:t>FRTR 2002</w:t>
        </w:r>
      </w:hyperlink>
      <w:r w:rsidR="00271BA8" w:rsidRPr="00BE6FA7">
        <w:rPr>
          <w:noProof/>
        </w:rPr>
        <w:t>)</w:t>
      </w:r>
      <w:r w:rsidR="00271BA8" w:rsidRPr="00BE6FA7">
        <w:fldChar w:fldCharType="end"/>
      </w:r>
      <w:r w:rsidR="00271BA8" w:rsidRPr="00BE6FA7">
        <w:t>.</w:t>
      </w:r>
      <w:r w:rsidRPr="00BE6FA7">
        <w:t xml:space="preserve"> These technologies are often not economical to treat dilute gas str</w:t>
      </w:r>
      <w:r w:rsidR="004F55B8" w:rsidRPr="00BE6FA7">
        <w:t xml:space="preserve">eams, energy intensive when treating moisture laden emissions </w:t>
      </w:r>
      <w:r w:rsidRPr="00BE6FA7">
        <w:t>and often form secondary pollutants that may require haza</w:t>
      </w:r>
      <w:r w:rsidR="0089329F" w:rsidRPr="00BE6FA7">
        <w:t xml:space="preserve">rdous waste handling procedures </w:t>
      </w:r>
      <w:r w:rsidR="00C11EF3" w:rsidRPr="00BE6FA7">
        <w:fldChar w:fldCharType="begin"/>
      </w:r>
      <w:r w:rsidR="00271BA8" w:rsidRPr="00BE6FA7">
        <w:instrText xml:space="preserve"> ADDIN EN.CITE &lt;EndNote&gt;&lt;Cite&gt;&lt;Author&gt;FRTR&lt;/Author&gt;&lt;RecNum&gt;70&lt;/RecNum&gt;&lt;DisplayText&gt;(FRTR 2002)&lt;/DisplayText&gt;&lt;record&gt;&lt;rec-number&gt;70&lt;/rec-number&gt;&lt;foreign-keys&gt;&lt;key app="EN" db-id="9epda2zeqewvs8e92265rtv4905z9s2v5ave"&gt;70&lt;/key&gt;&lt;/foreign-keys&gt;&lt;ref-type name="Web Page"&gt;12&lt;/ref-type&gt;&lt;contributors&gt;&lt;authors&gt;&lt;author&gt;FRTR&lt;/author&gt;&lt;/authors&gt;&lt;/contributors&gt;&lt;titles&gt;&lt;title&gt;Remediation Technologies Screening Matrix and Reference Guide, version 4.0&lt;/title&gt;&lt;/titles&gt;&lt;volume&gt;2016&lt;/volume&gt;&lt;number&gt;17 August &lt;/number&gt;&lt;dates&gt;&lt;year&gt;2002&lt;/year&gt;&lt;/dates&gt;&lt;urls&gt;&lt;related-urls&gt;&lt;url&gt;https://frtr.gov/matrix2/section1/toc.html&lt;/url&gt;&lt;/related-urls&gt;&lt;/urls&gt;&lt;/record&gt;&lt;/Cite&gt;&lt;/EndNote&gt;</w:instrText>
      </w:r>
      <w:r w:rsidR="00C11EF3" w:rsidRPr="00BE6FA7">
        <w:fldChar w:fldCharType="separate"/>
      </w:r>
      <w:r w:rsidR="00271BA8" w:rsidRPr="00BE6FA7">
        <w:rPr>
          <w:noProof/>
        </w:rPr>
        <w:t>(</w:t>
      </w:r>
      <w:hyperlink w:anchor="_ENREF_13" w:tooltip="FRTR, 2002 #70" w:history="1">
        <w:r w:rsidR="003141A5" w:rsidRPr="00BE6FA7">
          <w:rPr>
            <w:noProof/>
          </w:rPr>
          <w:t>FRTR 2002</w:t>
        </w:r>
      </w:hyperlink>
      <w:r w:rsidR="00271BA8" w:rsidRPr="00BE6FA7">
        <w:rPr>
          <w:noProof/>
        </w:rPr>
        <w:t>)</w:t>
      </w:r>
      <w:r w:rsidR="00C11EF3" w:rsidRPr="00BE6FA7">
        <w:fldChar w:fldCharType="end"/>
      </w:r>
      <w:r w:rsidR="0089329F" w:rsidRPr="00BE6FA7">
        <w:t>.</w:t>
      </w:r>
    </w:p>
    <w:p w:rsidR="006E7CF6" w:rsidRPr="00BE6FA7" w:rsidRDefault="006E7CF6" w:rsidP="003B76BC">
      <w:pPr>
        <w:pStyle w:val="NormalWeb"/>
        <w:spacing w:line="480" w:lineRule="auto"/>
        <w:jc w:val="both"/>
      </w:pPr>
      <w:r w:rsidRPr="00BE6FA7">
        <w:t xml:space="preserve">Biofiltration is an air pollution control technology </w:t>
      </w:r>
      <w:r w:rsidR="004F55B8" w:rsidRPr="00BE6FA7">
        <w:t xml:space="preserve">traditionally </w:t>
      </w:r>
      <w:r w:rsidRPr="00BE6FA7">
        <w:t xml:space="preserve">used in </w:t>
      </w:r>
      <w:r w:rsidR="00627D78" w:rsidRPr="00BE6FA7">
        <w:t xml:space="preserve">the </w:t>
      </w:r>
      <w:r w:rsidRPr="00BE6FA7">
        <w:t>U</w:t>
      </w:r>
      <w:r w:rsidR="00174B69">
        <w:t xml:space="preserve">nited </w:t>
      </w:r>
      <w:r w:rsidRPr="00BE6FA7">
        <w:t>K</w:t>
      </w:r>
      <w:r w:rsidR="00174B69">
        <w:t>ingdom</w:t>
      </w:r>
      <w:r w:rsidRPr="00BE6FA7">
        <w:t xml:space="preserve"> and Japan for the treatment of odor</w:t>
      </w:r>
      <w:r w:rsidR="00174B69">
        <w:t>ous compounds</w:t>
      </w:r>
      <w:r w:rsidRPr="00BE6FA7">
        <w:t>, hydrocarbon and vapor emissions from remediation systems. Biofiltration is a low</w:t>
      </w:r>
      <w:r w:rsidR="00174B69">
        <w:t>-</w:t>
      </w:r>
      <w:r w:rsidRPr="00BE6FA7">
        <w:t xml:space="preserve">cost destructive mechanism in which vapor-phase organic contaminants are passed through a bed of porous media and </w:t>
      </w:r>
      <w:proofErr w:type="spellStart"/>
      <w:r w:rsidRPr="00BE6FA7">
        <w:t>sorbed</w:t>
      </w:r>
      <w:proofErr w:type="spellEnd"/>
      <w:r w:rsidRPr="00BE6FA7">
        <w:t xml:space="preserve"> to the media surface where they </w:t>
      </w:r>
      <w:r w:rsidR="0089329F" w:rsidRPr="00BE6FA7">
        <w:t xml:space="preserve">are degraded by microorganisms </w:t>
      </w:r>
      <w:r w:rsidR="004C5689" w:rsidRPr="00BE6FA7">
        <w:fldChar w:fldCharType="begin"/>
      </w:r>
      <w:r w:rsidR="0089329F" w:rsidRPr="00BE6FA7">
        <w:instrText xml:space="preserve"> ADDIN EN.CITE &lt;EndNote&gt;&lt;Cite&gt;&lt;Author&gt;Smith&lt;/Author&gt;&lt;Year&gt;1998&lt;/Year&gt;&lt;RecNum&gt;45&lt;/RecNum&gt;&lt;DisplayText&gt;(Smith et al. 1998)&lt;/DisplayText&gt;&lt;record&gt;&lt;rec-number&gt;45&lt;/rec-number&gt;&lt;foreign-keys&gt;&lt;key app="EN" db-id="9epda2zeqewvs8e92265rtv4905z9s2v5ave"&gt;45&lt;/key&gt;&lt;/foreign-keys&gt;&lt;ref-type name="Journal Article"&gt;17&lt;/ref-type&gt;&lt;contributors&gt;&lt;authors&gt;&lt;author&gt;Smith, Francis L&lt;/author&gt;&lt;author&gt;Sorial, George A&lt;/author&gt;&lt;author&gt;Suidan, Makram T&lt;/author&gt;&lt;author&gt;Pandit, Amit&lt;/author&gt;&lt;author&gt;Biswas, Pratim&lt;/author&gt;&lt;author&gt;Brenner, Richard C&lt;/author&gt;&lt;/authors&gt;&lt;/contributors&gt;&lt;titles&gt;&lt;title&gt;Evaluation of trickle bed air biofilter performance as a function of inlet VOC concentration and loading, and biomass control&lt;/title&gt;&lt;secondary-title&gt;Journal of the Air &amp;amp; Waste Management Association&lt;/secondary-title&gt;&lt;/titles&gt;&lt;periodical&gt;&lt;full-title&gt;Journal of the Air &amp;amp; Waste Management Association&lt;/full-title&gt;&lt;/periodical&gt;&lt;pages&gt;627-636&lt;/pages&gt;&lt;volume&gt;48&lt;/volume&gt;&lt;number&gt;7&lt;/number&gt;&lt;dates&gt;&lt;year&gt;1998&lt;/year&gt;&lt;/dates&gt;&lt;isbn&gt;1047-3289&lt;/isbn&gt;&lt;urls&gt;&lt;/urls&gt;&lt;/record&gt;&lt;/Cite&gt;&lt;/EndNote&gt;</w:instrText>
      </w:r>
      <w:r w:rsidR="004C5689" w:rsidRPr="00BE6FA7">
        <w:fldChar w:fldCharType="separate"/>
      </w:r>
      <w:r w:rsidR="0089329F" w:rsidRPr="00BE6FA7">
        <w:rPr>
          <w:noProof/>
        </w:rPr>
        <w:t>(</w:t>
      </w:r>
      <w:hyperlink w:anchor="_ENREF_30" w:tooltip="Smith, 1998 #45" w:history="1">
        <w:r w:rsidR="003141A5" w:rsidRPr="00BE6FA7">
          <w:rPr>
            <w:noProof/>
          </w:rPr>
          <w:t>Smith et al. 1998</w:t>
        </w:r>
      </w:hyperlink>
      <w:r w:rsidR="0089329F" w:rsidRPr="00BE6FA7">
        <w:rPr>
          <w:noProof/>
        </w:rPr>
        <w:t>)</w:t>
      </w:r>
      <w:r w:rsidR="004C5689" w:rsidRPr="00BE6FA7">
        <w:fldChar w:fldCharType="end"/>
      </w:r>
      <w:r w:rsidR="0089329F" w:rsidRPr="00BE6FA7">
        <w:t>.</w:t>
      </w:r>
      <w:r w:rsidRPr="00BE6FA7">
        <w:t xml:space="preserve"> Biofilters rely on the microbial catabolic reactions </w:t>
      </w:r>
      <w:r w:rsidR="0089329F" w:rsidRPr="00BE6FA7">
        <w:t xml:space="preserve">for the removal of contaminants </w:t>
      </w:r>
      <w:r w:rsidR="003C2839" w:rsidRPr="00BE6FA7">
        <w:fldChar w:fldCharType="begin"/>
      </w:r>
      <w:r w:rsidR="0089329F" w:rsidRPr="00BE6FA7">
        <w:instrText xml:space="preserve"> ADDIN EN.CITE &lt;EndNote&gt;&lt;Cite&gt;&lt;Author&gt;Jang&lt;/Author&gt;&lt;Year&gt;2000&lt;/Year&gt;&lt;RecNum&gt;54&lt;/RecNum&gt;&lt;DisplayText&gt;(Jang and Jang 2000)&lt;/DisplayText&gt;&lt;record&gt;&lt;rec-number&gt;54&lt;/rec-number&gt;&lt;foreign-keys&gt;&lt;key app="EN" db-id="9epda2zeqewvs8e92265rtv4905z9s2v5ave"&gt;54&lt;/key&gt;&lt;/foreign-keys&gt;&lt;ref-type name="Conference Proceedings"&gt;10&lt;/ref-type&gt;&lt;contributors&gt;&lt;authors&gt;&lt;author&gt;Jang, Sophia RJ&lt;/author&gt;&lt;author&gt;Jang, Ben WL&lt;/author&gt;&lt;/authors&gt;&lt;/contributors&gt;&lt;titles&gt;&lt;title&gt;Thresholds for mathematical models of microbial interaction&lt;/title&gt;&lt;secondary-title&gt;Computer-Based Medical Systems, 2000. CBMS 2000. Proceedings. 13th IEEE Symposium on&lt;/secondary-title&gt;&lt;/titles&gt;&lt;pages&gt;51-56&lt;/pages&gt;&lt;dates&gt;&lt;year&gt;2000&lt;/year&gt;&lt;/dates&gt;&lt;publisher&gt;IEEE&lt;/publisher&gt;&lt;isbn&gt;0769504841&lt;/isbn&gt;&lt;urls&gt;&lt;/urls&gt;&lt;/record&gt;&lt;/Cite&gt;&lt;/EndNote&gt;</w:instrText>
      </w:r>
      <w:r w:rsidR="003C2839" w:rsidRPr="00BE6FA7">
        <w:fldChar w:fldCharType="separate"/>
      </w:r>
      <w:r w:rsidR="0089329F" w:rsidRPr="00BE6FA7">
        <w:rPr>
          <w:noProof/>
        </w:rPr>
        <w:t>(</w:t>
      </w:r>
      <w:hyperlink w:anchor="_ENREF_21" w:tooltip="Jang, 2000 #54" w:history="1">
        <w:r w:rsidR="003141A5" w:rsidRPr="00BE6FA7">
          <w:rPr>
            <w:noProof/>
          </w:rPr>
          <w:t>Jang and Jang 2000</w:t>
        </w:r>
      </w:hyperlink>
      <w:r w:rsidR="0089329F" w:rsidRPr="00BE6FA7">
        <w:rPr>
          <w:noProof/>
        </w:rPr>
        <w:t>)</w:t>
      </w:r>
      <w:r w:rsidR="003C2839" w:rsidRPr="00BE6FA7">
        <w:fldChar w:fldCharType="end"/>
      </w:r>
      <w:r w:rsidR="0089329F" w:rsidRPr="00BE6FA7">
        <w:t>.</w:t>
      </w:r>
      <w:r w:rsidRPr="00BE6FA7">
        <w:t xml:space="preserve"> They are well suited for dilute waste streams of hydrocarbons that upon biodegradation are reduced to carb</w:t>
      </w:r>
      <w:r w:rsidR="0089329F" w:rsidRPr="00BE6FA7">
        <w:t>on di-oxide, water</w:t>
      </w:r>
      <w:r w:rsidR="00174B69">
        <w:t>,</w:t>
      </w:r>
      <w:r w:rsidR="0089329F" w:rsidRPr="00BE6FA7">
        <w:t xml:space="preserve"> and biomass </w:t>
      </w:r>
      <w:r w:rsidR="005F5EDB" w:rsidRPr="00BE6FA7">
        <w:fldChar w:fldCharType="begin"/>
      </w:r>
      <w:r w:rsidR="0089329F" w:rsidRPr="00BE6FA7">
        <w:instrText xml:space="preserve"> ADDIN EN.CITE &lt;EndNote&gt;&lt;Cite&gt;&lt;Author&gt;Devinny&lt;/Author&gt;&lt;Year&gt;1998&lt;/Year&gt;&lt;RecNum&gt;52&lt;/RecNum&gt;&lt;DisplayText&gt;(Devinny et al. 1998)&lt;/DisplayText&gt;&lt;record&gt;&lt;rec-number&gt;52&lt;/rec-number&gt;&lt;foreign-keys&gt;&lt;key app="EN" db-id="9epda2zeqewvs8e92265rtv4905z9s2v5ave"&gt;52&lt;/key&gt;&lt;/foreign-keys&gt;&lt;ref-type name="Book"&gt;6&lt;/ref-type&gt;&lt;contributors&gt;&lt;authors&gt;&lt;author&gt;Devinny, Joseph S&lt;/author&gt;&lt;author&gt;Deshusses, Marc A&lt;/author&gt;&lt;author&gt;Webster, Todd Stephen&lt;/author&gt;&lt;/authors&gt;&lt;/contributors&gt;&lt;titles&gt;&lt;title&gt;Biofiltration for air pollution control&lt;/title&gt;&lt;/titles&gt;&lt;dates&gt;&lt;year&gt;1998&lt;/year&gt;&lt;/dates&gt;&lt;publisher&gt;CRC press&lt;/publisher&gt;&lt;isbn&gt;1566702895&lt;/isbn&gt;&lt;urls&gt;&lt;/urls&gt;&lt;/record&gt;&lt;/Cite&gt;&lt;/EndNote&gt;</w:instrText>
      </w:r>
      <w:r w:rsidR="005F5EDB" w:rsidRPr="00BE6FA7">
        <w:fldChar w:fldCharType="separate"/>
      </w:r>
      <w:r w:rsidR="0089329F" w:rsidRPr="00BE6FA7">
        <w:rPr>
          <w:noProof/>
        </w:rPr>
        <w:t>(</w:t>
      </w:r>
      <w:hyperlink w:anchor="_ENREF_11" w:tooltip="Devinny, 1998 #52" w:history="1">
        <w:r w:rsidR="003141A5" w:rsidRPr="00BE6FA7">
          <w:rPr>
            <w:noProof/>
          </w:rPr>
          <w:t>Devinny et al. 1998</w:t>
        </w:r>
      </w:hyperlink>
      <w:r w:rsidR="0089329F" w:rsidRPr="00BE6FA7">
        <w:rPr>
          <w:noProof/>
        </w:rPr>
        <w:t>)</w:t>
      </w:r>
      <w:r w:rsidR="005F5EDB" w:rsidRPr="00BE6FA7">
        <w:fldChar w:fldCharType="end"/>
      </w:r>
      <w:r w:rsidR="0089329F" w:rsidRPr="00BE6FA7">
        <w:t>.</w:t>
      </w:r>
      <w:r w:rsidR="005F5EDB" w:rsidRPr="00BE6FA7">
        <w:t xml:space="preserve"> </w:t>
      </w:r>
      <w:r w:rsidRPr="00BE6FA7">
        <w:t>It is reported to be an efficient treatment mechanism for alcohols, ethers, aldehydes, ketones and common monocyclic aromatics but very little research has been performed on halogenated organics</w:t>
      </w:r>
      <w:r w:rsidR="00B014D4" w:rsidRPr="00BE6FA7">
        <w:t xml:space="preserve"> </w:t>
      </w:r>
      <w:r w:rsidR="00B014D4" w:rsidRPr="00BE6FA7">
        <w:fldChar w:fldCharType="begin"/>
      </w:r>
      <w:r w:rsidR="00B014D4" w:rsidRPr="00BE6FA7">
        <w:instrText xml:space="preserve"> ADDIN EN.CITE &lt;EndNote&gt;&lt;Cite&gt;&lt;Author&gt;Leson&lt;/Author&gt;&lt;Year&gt;1991&lt;/Year&gt;&lt;RecNum&gt;260&lt;/RecNum&gt;&lt;DisplayText&gt;(Leson and Winer 1991)&lt;/DisplayText&gt;&lt;record&gt;&lt;rec-number&gt;260&lt;/rec-number&gt;&lt;foreign-keys&gt;&lt;key app="EN" db-id="9epda2zeqewvs8e92265rtv4905z9s2v5ave"&gt;260&lt;/key&gt;&lt;/foreign-keys&gt;&lt;ref-type name="Journal Article"&gt;17&lt;/ref-type&gt;&lt;contributors&gt;&lt;authors&gt;&lt;author&gt;Leson, Gero&lt;/author&gt;&lt;author&gt;Winer, Arthur M&lt;/author&gt;&lt;/authors&gt;&lt;/contributors&gt;&lt;titles&gt;&lt;title&gt;Biofiltration: an innovative air pollution control technology for VOC emissions&lt;/title&gt;&lt;secondary-title&gt;Journal of the Air &amp;amp; Waste Management Association&lt;/secondary-title&gt;&lt;/titles&gt;&lt;periodical&gt;&lt;full-title&gt;Journal of the Air &amp;amp; Waste Management Association&lt;/full-title&gt;&lt;/periodical&gt;&lt;pages&gt;1045-1054&lt;/pages&gt;&lt;volume&gt;41&lt;/volume&gt;&lt;number&gt;8&lt;/number&gt;&lt;dates&gt;&lt;year&gt;1991&lt;/year&gt;&lt;/dates&gt;&lt;isbn&gt;1047-3289&lt;/isbn&gt;&lt;urls&gt;&lt;/urls&gt;&lt;/record&gt;&lt;/Cite&gt;&lt;/EndNote&gt;</w:instrText>
      </w:r>
      <w:r w:rsidR="00B014D4" w:rsidRPr="00BE6FA7">
        <w:fldChar w:fldCharType="separate"/>
      </w:r>
      <w:r w:rsidR="00B014D4" w:rsidRPr="00BE6FA7">
        <w:rPr>
          <w:noProof/>
        </w:rPr>
        <w:t>(</w:t>
      </w:r>
      <w:hyperlink w:anchor="_ENREF_26" w:tooltip="Leson, 1991 #51" w:history="1">
        <w:r w:rsidR="003141A5" w:rsidRPr="00BE6FA7">
          <w:rPr>
            <w:noProof/>
          </w:rPr>
          <w:t>Leson and Winer 1991</w:t>
        </w:r>
      </w:hyperlink>
      <w:r w:rsidR="00B014D4" w:rsidRPr="00BE6FA7">
        <w:rPr>
          <w:noProof/>
        </w:rPr>
        <w:t>)</w:t>
      </w:r>
      <w:r w:rsidR="00B014D4" w:rsidRPr="00BE6FA7">
        <w:fldChar w:fldCharType="end"/>
      </w:r>
      <w:r w:rsidR="00B014D4" w:rsidRPr="00BE6FA7">
        <w:t xml:space="preserve">. In halogenated organics, </w:t>
      </w:r>
      <w:r w:rsidRPr="00BE6FA7">
        <w:t>the nature of the halogen bond and the halogen itself can significantly affect the perfo</w:t>
      </w:r>
      <w:r w:rsidR="0089329F" w:rsidRPr="00BE6FA7">
        <w:t xml:space="preserve">rmance of a </w:t>
      </w:r>
      <w:proofErr w:type="spellStart"/>
      <w:r w:rsidR="0089329F" w:rsidRPr="00BE6FA7">
        <w:t>biotrickling</w:t>
      </w:r>
      <w:proofErr w:type="spellEnd"/>
      <w:r w:rsidR="0089329F" w:rsidRPr="00BE6FA7">
        <w:t xml:space="preserve"> filter </w:t>
      </w:r>
      <w:r w:rsidR="005F5EDB" w:rsidRPr="00BE6FA7">
        <w:fldChar w:fldCharType="begin"/>
      </w:r>
      <w:r w:rsidR="0089329F" w:rsidRPr="00BE6FA7">
        <w:instrText xml:space="preserve"> ADDIN EN.CITE &lt;EndNote&gt;&lt;Cite&gt;&lt;Author&gt;Leson&lt;/Author&gt;&lt;Year&gt;1991&lt;/Year&gt;&lt;RecNum&gt;51&lt;/RecNum&gt;&lt;DisplayText&gt;(Leson and Winer 1991)&lt;/DisplayText&gt;&lt;record&gt;&lt;rec-number&gt;51&lt;/rec-number&gt;&lt;foreign-keys&gt;&lt;key app="EN" db-id="9epda2zeqewvs8e92265rtv4905z9s2v5ave"&gt;51&lt;/key&gt;&lt;/foreign-keys&gt;&lt;ref-type name="Journal Article"&gt;17&lt;/ref-type&gt;&lt;contributors&gt;&lt;authors&gt;&lt;author&gt;Leson, Gero&lt;/author&gt;&lt;author&gt;Winer, Arthur M&lt;/author&gt;&lt;/authors&gt;&lt;/contributors&gt;&lt;titles&gt;&lt;title&gt;Biofiltration: an innovative air pollution control technology for VOC emissions&lt;/title&gt;&lt;secondary-title&gt;Journal of the Air &amp;amp; Waste Management Association&lt;/secondary-title&gt;&lt;/titles&gt;&lt;periodical&gt;&lt;full-title&gt;Journal of the Air &amp;amp; Waste Management Association&lt;/full-title&gt;&lt;/periodical&gt;&lt;pages&gt;1045-1054&lt;/pages&gt;&lt;volume&gt;41&lt;/volume&gt;&lt;number&gt;8&lt;/number&gt;&lt;dates&gt;&lt;year&gt;1991&lt;/year&gt;&lt;/dates&gt;&lt;isbn&gt;1047-3289&lt;/isbn&gt;&lt;urls&gt;&lt;/urls&gt;&lt;/record&gt;&lt;/Cite&gt;&lt;/EndNote&gt;</w:instrText>
      </w:r>
      <w:r w:rsidR="005F5EDB" w:rsidRPr="00BE6FA7">
        <w:fldChar w:fldCharType="separate"/>
      </w:r>
      <w:r w:rsidR="0089329F" w:rsidRPr="00BE6FA7">
        <w:rPr>
          <w:noProof/>
        </w:rPr>
        <w:t>(</w:t>
      </w:r>
      <w:hyperlink w:anchor="_ENREF_26" w:tooltip="Leson, 1991 #51" w:history="1">
        <w:r w:rsidR="003141A5" w:rsidRPr="00BE6FA7">
          <w:rPr>
            <w:noProof/>
          </w:rPr>
          <w:t>Leson and Winer 1991</w:t>
        </w:r>
      </w:hyperlink>
      <w:r w:rsidR="0089329F" w:rsidRPr="00BE6FA7">
        <w:rPr>
          <w:noProof/>
        </w:rPr>
        <w:t>)</w:t>
      </w:r>
      <w:r w:rsidR="005F5EDB" w:rsidRPr="00BE6FA7">
        <w:fldChar w:fldCharType="end"/>
      </w:r>
      <w:r w:rsidR="0089329F" w:rsidRPr="00BE6FA7">
        <w:t>.</w:t>
      </w:r>
      <w:r w:rsidRPr="00BE6FA7">
        <w:t xml:space="preserve"> In order to overcome this, halogenated organic compounds often require the presence of an easily degradable substrate that can increase their </w:t>
      </w:r>
      <w:r w:rsidRPr="00BE6FA7">
        <w:lastRenderedPageBreak/>
        <w:t>bi</w:t>
      </w:r>
      <w:r w:rsidR="0089329F" w:rsidRPr="00BE6FA7">
        <w:t xml:space="preserve">odegradability by co-metabolism </w:t>
      </w:r>
      <w:r w:rsidR="005F5EDB" w:rsidRPr="00BE6FA7">
        <w:fldChar w:fldCharType="begin"/>
      </w:r>
      <w:r w:rsidR="0089329F" w:rsidRPr="00BE6FA7">
        <w:instrText xml:space="preserve"> ADDIN EN.CITE &lt;EndNote&gt;&lt;Cite&gt;&lt;Author&gt;Leson&lt;/Author&gt;&lt;Year&gt;1991&lt;/Year&gt;&lt;RecNum&gt;51&lt;/RecNum&gt;&lt;DisplayText&gt;(Leson and Winer 1991)&lt;/DisplayText&gt;&lt;record&gt;&lt;rec-number&gt;51&lt;/rec-number&gt;&lt;foreign-keys&gt;&lt;key app="EN" db-id="9epda2zeqewvs8e92265rtv4905z9s2v5ave"&gt;51&lt;/key&gt;&lt;/foreign-keys&gt;&lt;ref-type name="Journal Article"&gt;17&lt;/ref-type&gt;&lt;contributors&gt;&lt;authors&gt;&lt;author&gt;Leson, Gero&lt;/author&gt;&lt;author&gt;Winer, Arthur M&lt;/author&gt;&lt;/authors&gt;&lt;/contributors&gt;&lt;titles&gt;&lt;title&gt;Biofiltration: an innovative air pollution control technology for VOC emissions&lt;/title&gt;&lt;secondary-title&gt;Journal of the Air &amp;amp; Waste Management Association&lt;/secondary-title&gt;&lt;/titles&gt;&lt;periodical&gt;&lt;full-title&gt;Journal of the Air &amp;amp; Waste Management Association&lt;/full-title&gt;&lt;/periodical&gt;&lt;pages&gt;1045-1054&lt;/pages&gt;&lt;volume&gt;41&lt;/volume&gt;&lt;number&gt;8&lt;/number&gt;&lt;dates&gt;&lt;year&gt;1991&lt;/year&gt;&lt;/dates&gt;&lt;isbn&gt;1047-3289&lt;/isbn&gt;&lt;urls&gt;&lt;/urls&gt;&lt;/record&gt;&lt;/Cite&gt;&lt;/EndNote&gt;</w:instrText>
      </w:r>
      <w:r w:rsidR="005F5EDB" w:rsidRPr="00BE6FA7">
        <w:fldChar w:fldCharType="separate"/>
      </w:r>
      <w:r w:rsidR="0089329F" w:rsidRPr="00BE6FA7">
        <w:rPr>
          <w:noProof/>
        </w:rPr>
        <w:t>(</w:t>
      </w:r>
      <w:hyperlink w:anchor="_ENREF_26" w:tooltip="Leson, 1991 #51" w:history="1">
        <w:r w:rsidR="003141A5" w:rsidRPr="00BE6FA7">
          <w:rPr>
            <w:noProof/>
          </w:rPr>
          <w:t>Leson and Winer 1991</w:t>
        </w:r>
      </w:hyperlink>
      <w:r w:rsidR="0089329F" w:rsidRPr="00BE6FA7">
        <w:rPr>
          <w:noProof/>
        </w:rPr>
        <w:t>)</w:t>
      </w:r>
      <w:r w:rsidR="005F5EDB" w:rsidRPr="00BE6FA7">
        <w:fldChar w:fldCharType="end"/>
      </w:r>
      <w:r w:rsidR="0089329F" w:rsidRPr="00BE6FA7">
        <w:t>.</w:t>
      </w:r>
      <w:r w:rsidRPr="00BE6FA7">
        <w:t xml:space="preserve"> </w:t>
      </w:r>
      <w:r w:rsidR="002501A8" w:rsidRPr="00BE6FA7">
        <w:t xml:space="preserve">Higher chlorinated </w:t>
      </w:r>
      <w:proofErr w:type="spellStart"/>
      <w:r w:rsidR="002501A8" w:rsidRPr="00BE6FA7">
        <w:t>methanes</w:t>
      </w:r>
      <w:proofErr w:type="spellEnd"/>
      <w:r w:rsidR="002501A8" w:rsidRPr="00BE6FA7">
        <w:t xml:space="preserve">, such as chloroform and carbon tetrachloride are only known to biodegrade through fortuitous </w:t>
      </w:r>
      <w:proofErr w:type="spellStart"/>
      <w:r w:rsidR="002501A8" w:rsidRPr="00BE6FA7">
        <w:t>cometa</w:t>
      </w:r>
      <w:r w:rsidR="003F05C1" w:rsidRPr="00BE6FA7">
        <w:t>bolism</w:t>
      </w:r>
      <w:proofErr w:type="spellEnd"/>
      <w:r w:rsidR="003F05C1" w:rsidRPr="00BE6FA7">
        <w:t xml:space="preserve"> as they are not favored </w:t>
      </w:r>
      <w:r w:rsidR="002501A8" w:rsidRPr="00BE6FA7">
        <w:t>as sole sources of carbon and energy</w:t>
      </w:r>
      <w:r w:rsidR="003F05C1" w:rsidRPr="00BE6FA7">
        <w:t xml:space="preserve"> by the microorganisms</w:t>
      </w:r>
      <w:r w:rsidR="0089329F" w:rsidRPr="00BE6FA7">
        <w:t xml:space="preserve"> </w:t>
      </w:r>
      <w:r w:rsidR="0053004A" w:rsidRPr="00BE6FA7">
        <w:fldChar w:fldCharType="begin"/>
      </w:r>
      <w:r w:rsidR="0089329F" w:rsidRPr="00BE6FA7">
        <w:instrText xml:space="preserve"> ADDIN EN.CITE &lt;EndNote&gt;&lt;Cite&gt;&lt;Author&gt;Field&lt;/Author&gt;&lt;Year&gt;2004&lt;/Year&gt;&lt;RecNum&gt;71&lt;/RecNum&gt;&lt;DisplayText&gt;(Field and Sierra-Alvarez 2004)&lt;/DisplayText&gt;&lt;record&gt;&lt;rec-number&gt;71&lt;/rec-number&gt;&lt;foreign-keys&gt;&lt;key app="EN" db-id="9epda2zeqewvs8e92265rtv4905z9s2v5ave"&gt;71&lt;/key&gt;&lt;/foreign-keys&gt;&lt;ref-type name="Journal Article"&gt;17&lt;/ref-type&gt;&lt;contributors&gt;&lt;authors&gt;&lt;author&gt;Field, JA&lt;/author&gt;&lt;author&gt;Sierra-Alvarez, R&lt;/author&gt;&lt;/authors&gt;&lt;/contributors&gt;&lt;titles&gt;&lt;title&gt;Biodegradability of chlorinated solvents and related chlorinated aliphatic compounds&lt;/title&gt;&lt;secondary-title&gt;Reviews in environmental Science and Bio/technology&lt;/secondary-title&gt;&lt;/titles&gt;&lt;periodical&gt;&lt;full-title&gt;Reviews in environmental Science and Bio/technology&lt;/full-title&gt;&lt;/periodical&gt;&lt;pages&gt;185-254&lt;/pages&gt;&lt;volume&gt;3&lt;/volume&gt;&lt;number&gt;3&lt;/number&gt;&lt;dates&gt;&lt;year&gt;2004&lt;/year&gt;&lt;/dates&gt;&lt;isbn&gt;1569-1705&lt;/isbn&gt;&lt;urls&gt;&lt;/urls&gt;&lt;/record&gt;&lt;/Cite&gt;&lt;/EndNote&gt;</w:instrText>
      </w:r>
      <w:r w:rsidR="0053004A" w:rsidRPr="00BE6FA7">
        <w:fldChar w:fldCharType="separate"/>
      </w:r>
      <w:r w:rsidR="0089329F" w:rsidRPr="00BE6FA7">
        <w:rPr>
          <w:noProof/>
        </w:rPr>
        <w:t>(</w:t>
      </w:r>
      <w:hyperlink w:anchor="_ENREF_12" w:tooltip="Field, 2004 #71" w:history="1">
        <w:r w:rsidR="003141A5" w:rsidRPr="00BE6FA7">
          <w:rPr>
            <w:noProof/>
          </w:rPr>
          <w:t>Field and Sierra-Alvarez 2004</w:t>
        </w:r>
      </w:hyperlink>
      <w:r w:rsidR="0089329F" w:rsidRPr="00BE6FA7">
        <w:rPr>
          <w:noProof/>
        </w:rPr>
        <w:t>)</w:t>
      </w:r>
      <w:r w:rsidR="0053004A" w:rsidRPr="00BE6FA7">
        <w:fldChar w:fldCharType="end"/>
      </w:r>
      <w:r w:rsidR="0089329F" w:rsidRPr="00BE6FA7">
        <w:t>.</w:t>
      </w:r>
      <w:r w:rsidR="002501A8" w:rsidRPr="00BE6FA7">
        <w:t xml:space="preserve"> </w:t>
      </w:r>
      <w:r w:rsidRPr="00BE6FA7">
        <w:t xml:space="preserve">As ethanol is a strong polar solvent and a </w:t>
      </w:r>
      <w:r w:rsidR="004F55B8" w:rsidRPr="00BE6FA7">
        <w:t xml:space="preserve">simple </w:t>
      </w:r>
      <w:r w:rsidRPr="00BE6FA7">
        <w:t>straight chain alcohol</w:t>
      </w:r>
      <w:r w:rsidR="004F55B8" w:rsidRPr="00BE6FA7">
        <w:t>,</w:t>
      </w:r>
      <w:r w:rsidRPr="00BE6FA7">
        <w:t xml:space="preserve"> it </w:t>
      </w:r>
      <w:r w:rsidR="004F55B8" w:rsidRPr="00BE6FA7">
        <w:t>can be used as</w:t>
      </w:r>
      <w:r w:rsidRPr="00BE6FA7">
        <w:t xml:space="preserve"> a suitable cometabolite to study in combination with chloroform. </w:t>
      </w:r>
      <w:r w:rsidR="00E41587" w:rsidRPr="00BE6FA7">
        <w:t xml:space="preserve">Both compounds are often emitted in </w:t>
      </w:r>
      <w:r w:rsidR="00DF1F7F">
        <w:t xml:space="preserve">a </w:t>
      </w:r>
      <w:r w:rsidR="00E41587" w:rsidRPr="00BE6FA7">
        <w:t>mixture by pharmaceutical industries</w:t>
      </w:r>
      <w:r w:rsidR="00406E8D" w:rsidRPr="00BE6FA7">
        <w:t xml:space="preserve"> </w:t>
      </w:r>
      <w:r w:rsidR="0089329F" w:rsidRPr="00BE6FA7">
        <w:t xml:space="preserve">and wastewater sources </w:t>
      </w:r>
      <w:r w:rsidR="00E41587" w:rsidRPr="00BE6FA7">
        <w:fldChar w:fldCharType="begin"/>
      </w:r>
      <w:r w:rsidR="0089329F" w:rsidRPr="00BE6FA7">
        <w:instrText xml:space="preserve"> ADDIN EN.CITE &lt;EndNote&gt;&lt;Cite&gt;&lt;Author&gt;Balasubramanian&lt;/Author&gt;&lt;Year&gt;2011&lt;/Year&gt;&lt;RecNum&gt;60&lt;/RecNum&gt;&lt;DisplayText&gt;(Balasubramanian et al. 2011; Cecen and Aktas 2011)&lt;/DisplayText&gt;&lt;record&gt;&lt;rec-number&gt;60&lt;/rec-number&gt;&lt;foreign-keys&gt;&lt;key app="EN" db-id="9epda2zeqewvs8e92265rtv4905z9s2v5ave"&gt;60&lt;/key&gt;&lt;/foreign-keys&gt;&lt;ref-type name="Journal Article"&gt;17&lt;/ref-type&gt;&lt;contributors&gt;&lt;authors&gt;&lt;author&gt;Balasubramanian, P&lt;/author&gt;&lt;author&gt;Philip, Ligy&lt;/author&gt;&lt;author&gt;Bhallamudi, S Murty&lt;/author&gt;&lt;/authors&gt;&lt;/contributors&gt;&lt;titles&gt;&lt;title&gt;Biodegradation of chlorinated and non-chlorinated VOCs from pharmaceutical industries&lt;/title&gt;&lt;secondary-title&gt;Applied biochemistry and biotechnology&lt;/secondary-title&gt;&lt;/titles&gt;&lt;periodical&gt;&lt;full-title&gt;Applied biochemistry and biotechnology&lt;/full-title&gt;&lt;/periodical&gt;&lt;pages&gt;497-518&lt;/pages&gt;&lt;volume&gt;163&lt;/volume&gt;&lt;number&gt;4&lt;/number&gt;&lt;dates&gt;&lt;year&gt;2011&lt;/year&gt;&lt;/dates&gt;&lt;isbn&gt;0273-2289&lt;/isbn&gt;&lt;urls&gt;&lt;/urls&gt;&lt;/record&gt;&lt;/Cite&gt;&lt;Cite&gt;&lt;Author&gt;Cecen&lt;/Author&gt;&lt;Year&gt;2011&lt;/Year&gt;&lt;RecNum&gt;61&lt;/RecNum&gt;&lt;record&gt;&lt;rec-number&gt;61&lt;/rec-number&gt;&lt;foreign-keys&gt;&lt;key app="EN" db-id="9epda2zeqewvs8e92265rtv4905z9s2v5ave"&gt;61&lt;/key&gt;&lt;/foreign-keys&gt;&lt;ref-type name="Book"&gt;6&lt;/ref-type&gt;&lt;contributors&gt;&lt;authors&gt;&lt;author&gt;Cecen, F.&lt;/author&gt;&lt;author&gt;Aktas, Ö.&lt;/author&gt;&lt;/authors&gt;&lt;/contributors&gt;&lt;titles&gt;&lt;title&gt;Activated Carbon for Water and Wastewater Treatment: Integration of Adsorption and Biological Treatment&lt;/title&gt;&lt;/titles&gt;&lt;dates&gt;&lt;year&gt;2011&lt;/year&gt;&lt;/dates&gt;&lt;publisher&gt;Wiley&lt;/publisher&gt;&lt;isbn&gt;9783527639458&lt;/isbn&gt;&lt;urls&gt;&lt;related-urls&gt;&lt;url&gt;https://books.google.com/books?id=ubVxmXZ0j8wC&lt;/url&gt;&lt;/related-urls&gt;&lt;/urls&gt;&lt;/record&gt;&lt;/Cite&gt;&lt;/EndNote&gt;</w:instrText>
      </w:r>
      <w:r w:rsidR="00E41587" w:rsidRPr="00BE6FA7">
        <w:fldChar w:fldCharType="separate"/>
      </w:r>
      <w:r w:rsidR="0089329F" w:rsidRPr="00BE6FA7">
        <w:rPr>
          <w:noProof/>
        </w:rPr>
        <w:t>(</w:t>
      </w:r>
      <w:hyperlink w:anchor="_ENREF_3" w:tooltip="Balasubramanian, 2011 #40" w:history="1">
        <w:r w:rsidR="003141A5" w:rsidRPr="00BE6FA7">
          <w:rPr>
            <w:noProof/>
          </w:rPr>
          <w:t>Balasubramanian et al. 2011</w:t>
        </w:r>
      </w:hyperlink>
      <w:r w:rsidR="0089329F" w:rsidRPr="00BE6FA7">
        <w:rPr>
          <w:noProof/>
        </w:rPr>
        <w:t xml:space="preserve">; </w:t>
      </w:r>
      <w:hyperlink w:anchor="_ENREF_8" w:tooltip="Cecen, 2011 #61" w:history="1">
        <w:r w:rsidR="003141A5" w:rsidRPr="00BE6FA7">
          <w:rPr>
            <w:noProof/>
          </w:rPr>
          <w:t>Cecen and Aktas 2011</w:t>
        </w:r>
      </w:hyperlink>
      <w:r w:rsidR="0089329F" w:rsidRPr="00BE6FA7">
        <w:rPr>
          <w:noProof/>
        </w:rPr>
        <w:t>)</w:t>
      </w:r>
      <w:r w:rsidR="00E41587" w:rsidRPr="00BE6FA7">
        <w:fldChar w:fldCharType="end"/>
      </w:r>
      <w:r w:rsidR="0089329F" w:rsidRPr="00BE6FA7">
        <w:t>.</w:t>
      </w:r>
      <w:r w:rsidR="00E41587" w:rsidRPr="00BE6FA7">
        <w:t xml:space="preserve"> </w:t>
      </w:r>
      <w:r w:rsidR="0089329F" w:rsidRPr="00BE6FA7">
        <w:fldChar w:fldCharType="begin"/>
      </w:r>
      <w:r w:rsidR="0089329F" w:rsidRPr="00BE6FA7">
        <w:instrText xml:space="preserve"> ADDIN EN.CITE &lt;EndNote&gt;&lt;Cite AuthorYear="1"&gt;&lt;Author&gt;Balasubramanian&lt;/Author&gt;&lt;Year&gt;2011&lt;/Year&gt;&lt;RecNum&gt;40&lt;/RecNum&gt;&lt;DisplayText&gt;Balasubramanian et al. (2011)&lt;/DisplayText&gt;&lt;record&gt;&lt;rec-number&gt;40&lt;/rec-number&gt;&lt;foreign-keys&gt;&lt;key app="EN" db-id="9epda2zeqewvs8e92265rtv4905z9s2v5ave"&gt;40&lt;/key&gt;&lt;/foreign-keys&gt;&lt;ref-type name="Journal Article"&gt;17&lt;/ref-type&gt;&lt;contributors&gt;&lt;authors&gt;&lt;author&gt;Balasubramanian, P&lt;/author&gt;&lt;author&gt;Philip, Ligy&lt;/author&gt;&lt;author&gt;Bhallamudi, S Murty&lt;/author&gt;&lt;/authors&gt;&lt;/contributors&gt;&lt;titles&gt;&lt;title&gt;Biodegradation of chlorinated and non-chlorinated VOCs from pharmaceutical industries&lt;/title&gt;&lt;secondary-title&gt;Applied biochemistry and biotechnology&lt;/secondary-title&gt;&lt;/titles&gt;&lt;periodical&gt;&lt;full-title&gt;Applied biochemistry and biotechnology&lt;/full-title&gt;&lt;/periodical&gt;&lt;pages&gt;497-518&lt;/pages&gt;&lt;volume&gt;163&lt;/volume&gt;&lt;number&gt;4&lt;/number&gt;&lt;dates&gt;&lt;year&gt;2011&lt;/year&gt;&lt;/dates&gt;&lt;isbn&gt;0273-2289&lt;/isbn&gt;&lt;urls&gt;&lt;/urls&gt;&lt;/record&gt;&lt;/Cite&gt;&lt;/EndNote&gt;</w:instrText>
      </w:r>
      <w:r w:rsidR="0089329F" w:rsidRPr="00BE6FA7">
        <w:fldChar w:fldCharType="separate"/>
      </w:r>
      <w:hyperlink w:anchor="_ENREF_3" w:tooltip="Balasubramanian, 2011 #40" w:history="1">
        <w:r w:rsidR="003141A5" w:rsidRPr="00BE6FA7">
          <w:rPr>
            <w:noProof/>
          </w:rPr>
          <w:t xml:space="preserve">Balasubramanian </w:t>
        </w:r>
        <w:r w:rsidR="003141A5" w:rsidRPr="00BE6FA7">
          <w:rPr>
            <w:i/>
            <w:noProof/>
          </w:rPr>
          <w:t>et al.</w:t>
        </w:r>
        <w:r w:rsidR="003141A5" w:rsidRPr="00BE6FA7">
          <w:rPr>
            <w:noProof/>
          </w:rPr>
          <w:t xml:space="preserve"> (2011</w:t>
        </w:r>
      </w:hyperlink>
      <w:r w:rsidR="0089329F" w:rsidRPr="00BE6FA7">
        <w:rPr>
          <w:noProof/>
        </w:rPr>
        <w:t>)</w:t>
      </w:r>
      <w:r w:rsidR="0089329F" w:rsidRPr="00BE6FA7">
        <w:fldChar w:fldCharType="end"/>
      </w:r>
      <w:r w:rsidRPr="00BE6FA7">
        <w:t xml:space="preserve"> studied the aerobic biodegradation rates of different organic solvents like methanol, ethanol, isopropanol, acetone, acetonitrile and toluene in individual batch systems. Ethanol was degraded in the least amount of time and formed the maximum microbial growth rate of 0.0415 /hr</w:t>
      </w:r>
      <w:r w:rsidR="00F00E7F" w:rsidRPr="00BE6FA7">
        <w:t>.</w:t>
      </w:r>
      <w:r w:rsidRPr="00BE6FA7">
        <w:t xml:space="preserve"> According to </w:t>
      </w:r>
      <w:r w:rsidR="0089329F" w:rsidRPr="00BE6FA7">
        <w:fldChar w:fldCharType="begin"/>
      </w:r>
      <w:r w:rsidR="0089329F" w:rsidRPr="00BE6FA7">
        <w:instrText xml:space="preserve"> ADDIN EN.CITE &lt;EndNote&gt;&lt;Cite AuthorYear="1"&gt;&lt;Author&gt;Hernandez-Perez&lt;/Author&gt;&lt;Year&gt;2001&lt;/Year&gt;&lt;RecNum&gt;42&lt;/RecNum&gt;&lt;DisplayText&gt;Hernandez-Perez et al. (2001)&lt;/DisplayText&gt;&lt;record&gt;&lt;rec-number&gt;42&lt;/rec-number&gt;&lt;foreign-keys&gt;&lt;key app="EN" db-id="9epda2zeqewvs8e92265rtv4905z9s2v5ave"&gt;42&lt;/key&gt;&lt;/foreign-keys&gt;&lt;ref-type name="Journal Article"&gt;17&lt;/ref-type&gt;&lt;contributors&gt;&lt;authors&gt;&lt;author&gt;Hernandez-Perez, Guillermina&lt;/author&gt;&lt;author&gt;Fayolle, Françoise&lt;/author&gt;&lt;author&gt;Vandecasteele, Jean-Paul&lt;/author&gt;&lt;/authors&gt;&lt;/contributors&gt;&lt;titles&gt;&lt;title&gt;Biodegradation of ethyl t-butyl ether (ETBE), methyl t-butyl ether (MTBE) and t-amyl methyl ether (TAME) by Gordonia terrae&lt;/title&gt;&lt;secondary-title&gt;Applied microbiology and biotechnology&lt;/secondary-title&gt;&lt;/titles&gt;&lt;periodical&gt;&lt;full-title&gt;Applied microbiology and biotechnology&lt;/full-title&gt;&lt;/periodical&gt;&lt;pages&gt;117-121&lt;/pages&gt;&lt;volume&gt;55&lt;/volume&gt;&lt;number&gt;1&lt;/number&gt;&lt;dates&gt;&lt;year&gt;2001&lt;/year&gt;&lt;/dates&gt;&lt;isbn&gt;0175-7598&lt;/isbn&gt;&lt;urls&gt;&lt;/urls&gt;&lt;/record&gt;&lt;/Cite&gt;&lt;/EndNote&gt;</w:instrText>
      </w:r>
      <w:r w:rsidR="0089329F" w:rsidRPr="00BE6FA7">
        <w:fldChar w:fldCharType="separate"/>
      </w:r>
      <w:hyperlink w:anchor="_ENREF_19" w:tooltip="Hernandez-Perez, 2001 #42" w:history="1">
        <w:r w:rsidR="003141A5" w:rsidRPr="00BE6FA7">
          <w:rPr>
            <w:noProof/>
          </w:rPr>
          <w:t xml:space="preserve">Hernandez-Perez </w:t>
        </w:r>
        <w:r w:rsidR="003141A5" w:rsidRPr="00BE6FA7">
          <w:rPr>
            <w:i/>
            <w:noProof/>
          </w:rPr>
          <w:t>et al.</w:t>
        </w:r>
        <w:r w:rsidR="003141A5" w:rsidRPr="00BE6FA7">
          <w:rPr>
            <w:noProof/>
          </w:rPr>
          <w:t xml:space="preserve"> (2001</w:t>
        </w:r>
      </w:hyperlink>
      <w:r w:rsidR="0089329F" w:rsidRPr="00BE6FA7">
        <w:rPr>
          <w:noProof/>
        </w:rPr>
        <w:t>)</w:t>
      </w:r>
      <w:r w:rsidR="0089329F" w:rsidRPr="00BE6FA7">
        <w:fldChar w:fldCharType="end"/>
      </w:r>
      <w:r w:rsidR="00DF1F7F">
        <w:t>,</w:t>
      </w:r>
      <w:r w:rsidRPr="00BE6FA7">
        <w:t xml:space="preserve"> the addition of ethanol as the primary substrate served as the sole carbon source for </w:t>
      </w:r>
      <w:proofErr w:type="spellStart"/>
      <w:r w:rsidRPr="00BE6FA7">
        <w:rPr>
          <w:i/>
        </w:rPr>
        <w:t>Gordonia</w:t>
      </w:r>
      <w:proofErr w:type="spellEnd"/>
      <w:r w:rsidRPr="00BE6FA7">
        <w:rPr>
          <w:i/>
        </w:rPr>
        <w:t xml:space="preserve"> terrae</w:t>
      </w:r>
      <w:r w:rsidRPr="00BE6FA7">
        <w:t xml:space="preserve"> to biodegrade methyl t-butyl ether and t-amyl methyl ether.</w:t>
      </w:r>
      <w:r w:rsidR="005F3DDF">
        <w:t xml:space="preserve"> </w:t>
      </w:r>
      <w:r w:rsidR="004F55B8" w:rsidRPr="00BE6FA7">
        <w:t>Additionally, t</w:t>
      </w:r>
      <w:r w:rsidRPr="00BE6FA7">
        <w:t>he hydrophobic nature of chloroform slows down the mass transfer of the conta</w:t>
      </w:r>
      <w:r w:rsidR="000D7240" w:rsidRPr="00BE6FA7">
        <w:t xml:space="preserve">minant into the liquid phase </w:t>
      </w:r>
      <w:r w:rsidR="004F55B8" w:rsidRPr="00BE6FA7">
        <w:t xml:space="preserve">within the filter bed </w:t>
      </w:r>
      <w:r w:rsidR="000D7240" w:rsidRPr="00BE6FA7">
        <w:t>affecting the reaction kinetics</w:t>
      </w:r>
      <w:r w:rsidR="00F00E7F" w:rsidRPr="00BE6FA7">
        <w:t xml:space="preserve">. </w:t>
      </w:r>
      <w:r w:rsidR="0089329F" w:rsidRPr="00BE6FA7">
        <w:fldChar w:fldCharType="begin"/>
      </w:r>
      <w:r w:rsidR="0089329F" w:rsidRPr="00BE6FA7">
        <w:instrText xml:space="preserve"> ADDIN EN.CITE &lt;EndNote&gt;&lt;Cite&gt;&lt;Author&gt;Kennes&lt;/Author&gt;&lt;Year&gt;2004&lt;/Year&gt;&lt;RecNum&gt;44&lt;/RecNum&gt;&lt;DisplayText&gt;(Kennes and Veiga 2004; Vergara</w:instrText>
      </w:r>
      <w:r w:rsidR="0089329F" w:rsidRPr="00BE6FA7">
        <w:rPr>
          <w:rFonts w:ascii="Cambria Math" w:hAnsi="Cambria Math" w:cs="Cambria Math"/>
        </w:rPr>
        <w:instrText>‐</w:instrText>
      </w:r>
      <w:r w:rsidR="0089329F" w:rsidRPr="00BE6FA7">
        <w:instrText>Fernández et al. 2008)&lt;/DisplayText&gt;&lt;record&gt;&lt;rec-number&gt;44&lt;/rec-number&gt;&lt;foreign-keys&gt;&lt;key app="EN" db-id="9epda2zeqewvs8e92265rtv4905z9s2v5ave"&gt;44&lt;/key&gt;&lt;/foreign-keys&gt;&lt;ref-type name="Journal Article"&gt;17&lt;/ref-type&gt;&lt;contributors&gt;&lt;authors&gt;&lt;author&gt;Kennes, Christian&lt;/author&gt;&lt;author&gt;Veiga, María C&lt;/author&gt;&lt;/authors&gt;&lt;/contributors&gt;&lt;titles&gt;&lt;title&gt;Fungal biocatalysts in the biofiltration of VOC-polluted air&lt;/title&gt;&lt;secondary-title&gt;Journal of Biotechnology&lt;/secondary-title&gt;&lt;/titles&gt;&lt;periodical&gt;&lt;full-title&gt;Journal of Biotechnology&lt;/full-title&gt;&lt;/periodical&gt;&lt;pages&gt;305-319&lt;/pages&gt;&lt;volume&gt;113&lt;/volume&gt;&lt;number&gt;1&lt;/number&gt;&lt;dates&gt;&lt;year&gt;2004&lt;/year&gt;&lt;/dates&gt;&lt;isbn&gt;0168-1656&lt;/isbn&gt;&lt;urls&gt;&lt;/urls&gt;&lt;/record&gt;&lt;/Cite&gt;&lt;Cite&gt;&lt;Author&gt;Vergara</w:instrText>
      </w:r>
      <w:r w:rsidR="0089329F" w:rsidRPr="00BE6FA7">
        <w:rPr>
          <w:rFonts w:ascii="Cambria Math" w:hAnsi="Cambria Math" w:cs="Cambria Math"/>
        </w:rPr>
        <w:instrText>‐</w:instrText>
      </w:r>
      <w:r w:rsidR="0089329F" w:rsidRPr="00BE6FA7">
        <w:instrText>Fernández&lt;/Author&gt;&lt;Year&gt;2008&lt;/Year&gt;&lt;RecNum&gt;246&lt;/RecNum&gt;&lt;record&gt;&lt;rec-number&gt;246&lt;/rec-number&gt;&lt;foreign-keys&gt;&lt;key app="EN" db-id="9epda2zeqewvs8e92265rtv4905z9s2v5ave"&gt;246&lt;/key&gt;&lt;/foreign-keys&gt;&lt;ref-type name="Journal Article"&gt;17&lt;/ref-type&gt;&lt;contributors&gt;&lt;authors&gt;&lt;author&gt;Vergara</w:instrText>
      </w:r>
      <w:r w:rsidR="0089329F" w:rsidRPr="00BE6FA7">
        <w:rPr>
          <w:rFonts w:ascii="Cambria Math" w:hAnsi="Cambria Math" w:cs="Cambria Math"/>
        </w:rPr>
        <w:instrText>‐</w:instrText>
      </w:r>
      <w:r w:rsidR="0089329F" w:rsidRPr="00BE6FA7">
        <w:instrText>Fernández, Alberto&lt;/author&gt;&lt;author&gt;Hernández, Sergio&lt;/author&gt;&lt;author&gt;Revah, Sergio&lt;/author&gt;&lt;/authors&gt;&lt;/contributors&gt;&lt;titles&gt;&lt;title&gt;Phenomenological model of fungal biofilters for the abatement of hydrophobic VOCs&lt;/title&gt;&lt;secondary-title&gt;Biotechnology and bioengineering&lt;/secondary-title&gt;&lt;/titles&gt;&lt;periodical&gt;&lt;full-title&gt;Biotechnology and bioengineering&lt;/full-title&gt;&lt;/periodical&gt;&lt;pages&gt;1182-1192&lt;/pages&gt;&lt;volume&gt;101&lt;/volume&gt;&lt;number&gt;6&lt;/number&gt;&lt;dates&gt;&lt;year&gt;2008&lt;/year&gt;&lt;/dates&gt;&lt;isbn&gt;1097-0290&lt;/isbn&gt;&lt;urls&gt;&lt;/urls&gt;&lt;/record&gt;&lt;/Cite&gt;&lt;/EndNote&gt;</w:instrText>
      </w:r>
      <w:r w:rsidR="0089329F" w:rsidRPr="00BE6FA7">
        <w:fldChar w:fldCharType="separate"/>
      </w:r>
      <w:r w:rsidR="0089329F" w:rsidRPr="00BE6FA7">
        <w:rPr>
          <w:noProof/>
        </w:rPr>
        <w:t>(</w:t>
      </w:r>
      <w:hyperlink w:anchor="_ENREF_23" w:tooltip="Kennes, 2004 #44" w:history="1">
        <w:r w:rsidR="003141A5" w:rsidRPr="00BE6FA7">
          <w:rPr>
            <w:noProof/>
          </w:rPr>
          <w:t>Kennes and Veiga 2004</w:t>
        </w:r>
      </w:hyperlink>
      <w:r w:rsidR="0089329F" w:rsidRPr="00BE6FA7">
        <w:rPr>
          <w:noProof/>
        </w:rPr>
        <w:t xml:space="preserve">; </w:t>
      </w:r>
      <w:hyperlink w:anchor="_ENREF_34" w:tooltip="Vergara‐Fernández, 2008 #246" w:history="1">
        <w:r w:rsidR="003141A5" w:rsidRPr="00BE6FA7">
          <w:rPr>
            <w:noProof/>
          </w:rPr>
          <w:t>Vergara</w:t>
        </w:r>
        <w:r w:rsidR="003141A5" w:rsidRPr="00BE6FA7">
          <w:rPr>
            <w:rFonts w:ascii="Cambria Math" w:hAnsi="Cambria Math" w:cs="Cambria Math"/>
            <w:noProof/>
          </w:rPr>
          <w:t>‐</w:t>
        </w:r>
        <w:r w:rsidR="003141A5" w:rsidRPr="00BE6FA7">
          <w:rPr>
            <w:noProof/>
          </w:rPr>
          <w:t xml:space="preserve">Fernández </w:t>
        </w:r>
        <w:r w:rsidR="003141A5" w:rsidRPr="00BE6FA7">
          <w:rPr>
            <w:i/>
            <w:noProof/>
          </w:rPr>
          <w:t>et al.</w:t>
        </w:r>
        <w:r w:rsidR="003141A5" w:rsidRPr="00BE6FA7">
          <w:rPr>
            <w:noProof/>
          </w:rPr>
          <w:t xml:space="preserve"> 2008</w:t>
        </w:r>
      </w:hyperlink>
      <w:r w:rsidR="0089329F" w:rsidRPr="00BE6FA7">
        <w:rPr>
          <w:noProof/>
        </w:rPr>
        <w:t>)</w:t>
      </w:r>
      <w:r w:rsidR="0089329F" w:rsidRPr="00BE6FA7">
        <w:fldChar w:fldCharType="end"/>
      </w:r>
      <w:r w:rsidRPr="00BE6FA7">
        <w:t xml:space="preserve"> propose</w:t>
      </w:r>
      <w:r w:rsidR="00F00E7F" w:rsidRPr="00BE6FA7">
        <w:t>d</w:t>
      </w:r>
      <w:r w:rsidRPr="00BE6FA7">
        <w:t xml:space="preserve"> that this obstacle can be overcome by using filamentous fungi as the biodegrading microorganism. Filamentous fungi are known to use hydrocarbons as their growth substrates and can be readily isolated from </w:t>
      </w:r>
      <w:r w:rsidR="00E50CEF" w:rsidRPr="00BE6FA7">
        <w:t xml:space="preserve">the </w:t>
      </w:r>
      <w:r w:rsidR="0089329F" w:rsidRPr="00BE6FA7">
        <w:t xml:space="preserve">soil </w:t>
      </w:r>
      <w:r w:rsidR="004C5689" w:rsidRPr="00BE6FA7">
        <w:fldChar w:fldCharType="begin"/>
      </w:r>
      <w:r w:rsidR="0089329F" w:rsidRPr="00BE6FA7">
        <w:instrText xml:space="preserve"> ADDIN EN.CITE &lt;EndNote&gt;&lt;Cite&gt;&lt;Author&gt;Hardison&lt;/Author&gt;&lt;Year&gt;1997&lt;/Year&gt;&lt;RecNum&gt;41&lt;/RecNum&gt;&lt;DisplayText&gt;(Hardison et al. 1997)&lt;/DisplayText&gt;&lt;record&gt;&lt;rec-number&gt;41&lt;/rec-number&gt;&lt;foreign-keys&gt;&lt;key app="EN" db-id="9epda2zeqewvs8e92265rtv4905z9s2v5ave"&gt;41&lt;/key&gt;&lt;/foreign-keys&gt;&lt;ref-type name="Journal Article"&gt;17&lt;/ref-type&gt;&lt;contributors&gt;&lt;authors&gt;&lt;author&gt;Hardison, Linda K&lt;/author&gt;&lt;author&gt;Curry, Sadie S&lt;/author&gt;&lt;author&gt;Ciuffetti, Lynda M&lt;/author&gt;&lt;author&gt;Hyman, Michael R&lt;/author&gt;&lt;/authors&gt;&lt;/contributors&gt;&lt;titles&gt;&lt;title&gt;Metabolism of diethyl ether and cometabolism of methyl tert-butyl ether by a filamentous fungus, a Graphium sp&lt;/title&gt;&lt;secondary-title&gt;Applied and Environmental Microbiology&lt;/secondary-title&gt;&lt;/titles&gt;&lt;periodical&gt;&lt;full-title&gt;Applied and Environmental Microbiology&lt;/full-title&gt;&lt;/periodical&gt;&lt;pages&gt;3059-3067&lt;/pages&gt;&lt;volume&gt;63&lt;/volume&gt;&lt;number&gt;8&lt;/number&gt;&lt;dates&gt;&lt;year&gt;1997&lt;/year&gt;&lt;/dates&gt;&lt;isbn&gt;0099-2240&lt;/isbn&gt;&lt;urls&gt;&lt;/urls&gt;&lt;/record&gt;&lt;/Cite&gt;&lt;/EndNote&gt;</w:instrText>
      </w:r>
      <w:r w:rsidR="004C5689" w:rsidRPr="00BE6FA7">
        <w:fldChar w:fldCharType="separate"/>
      </w:r>
      <w:r w:rsidR="0089329F" w:rsidRPr="00BE6FA7">
        <w:rPr>
          <w:noProof/>
        </w:rPr>
        <w:t>(</w:t>
      </w:r>
      <w:hyperlink w:anchor="_ENREF_15" w:tooltip="Hardison, 1997 #41" w:history="1">
        <w:r w:rsidR="003141A5" w:rsidRPr="00BE6FA7">
          <w:rPr>
            <w:noProof/>
          </w:rPr>
          <w:t>Hardison et al. 1997</w:t>
        </w:r>
      </w:hyperlink>
      <w:r w:rsidR="0089329F" w:rsidRPr="00BE6FA7">
        <w:rPr>
          <w:noProof/>
        </w:rPr>
        <w:t>)</w:t>
      </w:r>
      <w:r w:rsidR="004C5689" w:rsidRPr="00BE6FA7">
        <w:fldChar w:fldCharType="end"/>
      </w:r>
      <w:r w:rsidR="0089329F" w:rsidRPr="00BE6FA7">
        <w:t>.</w:t>
      </w:r>
      <w:r w:rsidR="004C5689" w:rsidRPr="00BE6FA7">
        <w:t xml:space="preserve"> </w:t>
      </w:r>
      <w:r w:rsidR="003B76BC" w:rsidRPr="00BE6FA7">
        <w:t>Fungi</w:t>
      </w:r>
      <w:r w:rsidRPr="00BE6FA7">
        <w:t xml:space="preserve"> have several advantages for the treatment of hydrophobic VOCs in gas phase biofilters including the ability to</w:t>
      </w:r>
      <w:r w:rsidR="00B014D4" w:rsidRPr="00BE6FA7">
        <w:t xml:space="preserve"> degrade a large number of VOCs and</w:t>
      </w:r>
      <w:r w:rsidRPr="00BE6FA7">
        <w:t xml:space="preserve"> the resistance to low humidity favored by the presence of cysteine-rich proteins called </w:t>
      </w:r>
      <w:proofErr w:type="spellStart"/>
      <w:r w:rsidRPr="00BE6FA7">
        <w:t>hydrophobins</w:t>
      </w:r>
      <w:proofErr w:type="spellEnd"/>
      <w:r w:rsidRPr="00BE6FA7">
        <w:t xml:space="preserve"> in the hyphal surface</w:t>
      </w:r>
      <w:r w:rsidR="003141A5" w:rsidRPr="00BE6FA7">
        <w:t xml:space="preserve"> </w:t>
      </w:r>
      <w:r w:rsidR="003141A5" w:rsidRPr="00BE6FA7">
        <w:fldChar w:fldCharType="begin"/>
      </w:r>
      <w:r w:rsidR="003141A5" w:rsidRPr="00BE6FA7">
        <w:instrText xml:space="preserve"> ADDIN EN.CITE &lt;EndNote&gt;&lt;Cite&gt;&lt;Author&gt;Vergara</w:instrText>
      </w:r>
      <w:r w:rsidR="003141A5" w:rsidRPr="00BE6FA7">
        <w:rPr>
          <w:rFonts w:ascii="Cambria Math" w:hAnsi="Cambria Math" w:cs="Cambria Math"/>
        </w:rPr>
        <w:instrText>‐</w:instrText>
      </w:r>
      <w:r w:rsidR="003141A5" w:rsidRPr="00BE6FA7">
        <w:instrText>Fernández&lt;/Author&gt;&lt;Year&gt;2008&lt;/Year&gt;&lt;RecNum&gt;261&lt;/RecNum&gt;&lt;DisplayText&gt;(Vergara</w:instrText>
      </w:r>
      <w:r w:rsidR="003141A5" w:rsidRPr="00BE6FA7">
        <w:rPr>
          <w:rFonts w:ascii="Cambria Math" w:hAnsi="Cambria Math" w:cs="Cambria Math"/>
        </w:rPr>
        <w:instrText>‐</w:instrText>
      </w:r>
      <w:r w:rsidR="003141A5" w:rsidRPr="00BE6FA7">
        <w:instrText>Fernández et al. 2008)&lt;/DisplayText&gt;&lt;record&gt;&lt;rec-number&gt;261&lt;/rec-number&gt;&lt;foreign-keys&gt;&lt;key app="EN" db-id="9epda2zeqewvs8e92265rtv4905z9s2v5ave"&gt;261&lt;/key&gt;&lt;/foreign-keys&gt;&lt;ref-type name="Journal Article"&gt;17&lt;/ref-type&gt;&lt;contributors&gt;&lt;authors&gt;&lt;author&gt;Vergara</w:instrText>
      </w:r>
      <w:r w:rsidR="003141A5" w:rsidRPr="00BE6FA7">
        <w:rPr>
          <w:rFonts w:ascii="Cambria Math" w:hAnsi="Cambria Math" w:cs="Cambria Math"/>
        </w:rPr>
        <w:instrText>‐</w:instrText>
      </w:r>
      <w:r w:rsidR="003141A5" w:rsidRPr="00BE6FA7">
        <w:instrText>Fernández, Alberto&lt;/author&gt;&lt;author&gt;Hernández, Sergio&lt;/author&gt;&lt;author&gt;Revah, Sergio&lt;/author&gt;&lt;/authors&gt;&lt;/contributors&gt;&lt;titles&gt;&lt;title&gt;Phenomenological model of fungal biofilters for the abatement of hydrophobic VOCs&lt;/title&gt;&lt;secondary-title&gt;Biotechnology and bioengineering&lt;/secondary-title&gt;&lt;/titles&gt;&lt;periodical&gt;&lt;full-title&gt;Biotechnology and bioengineering&lt;/full-title&gt;&lt;/periodical&gt;&lt;pages&gt;1182-1192&lt;/pages&gt;&lt;volume&gt;101&lt;/volume&gt;&lt;number&gt;6&lt;/number&gt;&lt;dates&gt;&lt;year&gt;2008&lt;/year&gt;&lt;/dates&gt;&lt;isbn&gt;1097-0290&lt;/isbn&gt;&lt;urls&gt;&lt;/urls&gt;&lt;/record&gt;&lt;/Cite&gt;&lt;/EndNote&gt;</w:instrText>
      </w:r>
      <w:r w:rsidR="003141A5" w:rsidRPr="00BE6FA7">
        <w:fldChar w:fldCharType="separate"/>
      </w:r>
      <w:r w:rsidR="003141A5" w:rsidRPr="00BE6FA7">
        <w:rPr>
          <w:noProof/>
        </w:rPr>
        <w:t>(</w:t>
      </w:r>
      <w:hyperlink w:anchor="_ENREF_34" w:tooltip="Vergara‐Fernández, 2008 #246" w:history="1">
        <w:r w:rsidR="003141A5" w:rsidRPr="00BE6FA7">
          <w:rPr>
            <w:noProof/>
          </w:rPr>
          <w:t>Vergara</w:t>
        </w:r>
        <w:r w:rsidR="003141A5" w:rsidRPr="00BE6FA7">
          <w:rPr>
            <w:rFonts w:ascii="Cambria Math" w:hAnsi="Cambria Math" w:cs="Cambria Math"/>
            <w:noProof/>
          </w:rPr>
          <w:t>‐</w:t>
        </w:r>
        <w:r w:rsidR="003141A5" w:rsidRPr="00BE6FA7">
          <w:rPr>
            <w:noProof/>
          </w:rPr>
          <w:t>Fernández et al. 2008</w:t>
        </w:r>
      </w:hyperlink>
      <w:r w:rsidR="003141A5" w:rsidRPr="00BE6FA7">
        <w:rPr>
          <w:noProof/>
        </w:rPr>
        <w:t>)</w:t>
      </w:r>
      <w:r w:rsidR="003141A5" w:rsidRPr="00BE6FA7">
        <w:fldChar w:fldCharType="end"/>
      </w:r>
      <w:r w:rsidR="00B014D4" w:rsidRPr="00BE6FA7">
        <w:t>. Filamentous fungi are capable of</w:t>
      </w:r>
      <w:r w:rsidRPr="00BE6FA7">
        <w:t xml:space="preserve"> coloniz</w:t>
      </w:r>
      <w:r w:rsidR="00B014D4" w:rsidRPr="00BE6FA7">
        <w:t>ing</w:t>
      </w:r>
      <w:r w:rsidRPr="00BE6FA7">
        <w:t xml:space="preserve"> the void space</w:t>
      </w:r>
      <w:r w:rsidR="00E50CEF" w:rsidRPr="00BE6FA7">
        <w:t xml:space="preserve"> within the growth media</w:t>
      </w:r>
      <w:r w:rsidRPr="00BE6FA7">
        <w:t xml:space="preserve"> with the</w:t>
      </w:r>
      <w:r w:rsidR="00E50CEF" w:rsidRPr="00BE6FA7">
        <w:t>ir</w:t>
      </w:r>
      <w:r w:rsidRPr="00BE6FA7">
        <w:t xml:space="preserve"> aerial hyphae </w:t>
      </w:r>
      <w:r w:rsidR="00E50CEF" w:rsidRPr="00BE6FA7">
        <w:t xml:space="preserve">in order to </w:t>
      </w:r>
      <w:r w:rsidRPr="00BE6FA7">
        <w:t>increas</w:t>
      </w:r>
      <w:r w:rsidR="00E50CEF" w:rsidRPr="00BE6FA7">
        <w:t>e</w:t>
      </w:r>
      <w:r w:rsidR="0089329F" w:rsidRPr="00BE6FA7">
        <w:t xml:space="preserve"> the availability of nutrients </w:t>
      </w:r>
      <w:r w:rsidR="004C5689" w:rsidRPr="00BE6FA7">
        <w:fldChar w:fldCharType="begin"/>
      </w:r>
      <w:r w:rsidR="0089329F" w:rsidRPr="00BE6FA7">
        <w:instrText xml:space="preserve"> ADDIN EN.CITE &lt;EndNote&gt;&lt;Cite&gt;&lt;Author&gt;Vergara</w:instrText>
      </w:r>
      <w:r w:rsidR="0089329F" w:rsidRPr="00BE6FA7">
        <w:rPr>
          <w:rFonts w:ascii="Cambria Math" w:hAnsi="Cambria Math" w:cs="Cambria Math"/>
        </w:rPr>
        <w:instrText>‐</w:instrText>
      </w:r>
      <w:r w:rsidR="0089329F" w:rsidRPr="00BE6FA7">
        <w:instrText>Fernández&lt;/Author&gt;&lt;Year&gt;2008&lt;/Year&gt;&lt;RecNum&gt;43&lt;/RecNum&gt;&lt;DisplayText&gt;(Vergara</w:instrText>
      </w:r>
      <w:r w:rsidR="0089329F" w:rsidRPr="00BE6FA7">
        <w:rPr>
          <w:rFonts w:ascii="Cambria Math" w:hAnsi="Cambria Math" w:cs="Cambria Math"/>
        </w:rPr>
        <w:instrText>‐</w:instrText>
      </w:r>
      <w:r w:rsidR="0089329F" w:rsidRPr="00BE6FA7">
        <w:instrText>Fernández et al. 2008)&lt;/DisplayText&gt;&lt;record&gt;&lt;rec-number&gt;43&lt;/rec-number&gt;&lt;foreign-keys&gt;&lt;key app="EN" db-id="9epda2zeqewvs8e92265rtv4905z9s2v5ave"&gt;43&lt;/key&gt;&lt;/foreign-keys&gt;&lt;ref-type name="Journal Article"&gt;17&lt;/ref-type&gt;&lt;contributors&gt;&lt;authors&gt;&lt;author&gt;Vergara</w:instrText>
      </w:r>
      <w:r w:rsidR="0089329F" w:rsidRPr="00BE6FA7">
        <w:rPr>
          <w:rFonts w:ascii="Cambria Math" w:hAnsi="Cambria Math" w:cs="Cambria Math"/>
        </w:rPr>
        <w:instrText>‐</w:instrText>
      </w:r>
      <w:r w:rsidR="0089329F" w:rsidRPr="00BE6FA7">
        <w:instrText>Fernández, Alberto&lt;/author&gt;&lt;author&gt;Hernández, Sergio&lt;/author&gt;&lt;author&gt;Revah, Sergio&lt;/author&gt;&lt;/authors&gt;&lt;/contributors&gt;&lt;titles&gt;&lt;title&gt;Phenomenological model of fungal biofilters for the abatement of hydrophobic VOCs&lt;/title&gt;&lt;secondary-title&gt;Biotechnology and bioengineering&lt;/secondary-title&gt;&lt;/titles&gt;&lt;periodical&gt;&lt;full-title&gt;Biotechnology and bioengineering&lt;/full-title&gt;&lt;/periodical&gt;&lt;pages&gt;1182-1192&lt;/pages&gt;&lt;volume&gt;101&lt;/volume&gt;&lt;number&gt;6&lt;/number&gt;&lt;dates&gt;&lt;year&gt;2008&lt;/year&gt;&lt;/dates&gt;&lt;isbn&gt;1097-0290&lt;/isbn&gt;&lt;urls&gt;&lt;/urls&gt;&lt;/record&gt;&lt;/Cite&gt;&lt;/EndNote&gt;</w:instrText>
      </w:r>
      <w:r w:rsidR="004C5689" w:rsidRPr="00BE6FA7">
        <w:fldChar w:fldCharType="separate"/>
      </w:r>
      <w:r w:rsidR="0089329F" w:rsidRPr="00BE6FA7">
        <w:rPr>
          <w:noProof/>
        </w:rPr>
        <w:t>(</w:t>
      </w:r>
      <w:hyperlink w:anchor="_ENREF_34" w:tooltip="Vergara‐Fernández, 2008 #246" w:history="1">
        <w:r w:rsidR="003141A5" w:rsidRPr="00BE6FA7">
          <w:rPr>
            <w:noProof/>
          </w:rPr>
          <w:t>Vergara</w:t>
        </w:r>
        <w:r w:rsidR="003141A5" w:rsidRPr="00BE6FA7">
          <w:rPr>
            <w:rFonts w:ascii="Cambria Math" w:hAnsi="Cambria Math" w:cs="Cambria Math"/>
            <w:noProof/>
          </w:rPr>
          <w:t>‐</w:t>
        </w:r>
        <w:r w:rsidR="003141A5" w:rsidRPr="00BE6FA7">
          <w:rPr>
            <w:noProof/>
          </w:rPr>
          <w:t>Fernández et al. 2008</w:t>
        </w:r>
      </w:hyperlink>
      <w:r w:rsidR="0089329F" w:rsidRPr="00BE6FA7">
        <w:rPr>
          <w:noProof/>
        </w:rPr>
        <w:t>)</w:t>
      </w:r>
      <w:r w:rsidR="004C5689" w:rsidRPr="00BE6FA7">
        <w:fldChar w:fldCharType="end"/>
      </w:r>
      <w:r w:rsidR="0089329F" w:rsidRPr="00BE6FA7">
        <w:t>.</w:t>
      </w:r>
      <w:r w:rsidR="004C5689" w:rsidRPr="00BE6FA7">
        <w:t xml:space="preserve"> </w:t>
      </w:r>
      <w:r w:rsidR="0089329F" w:rsidRPr="00BE6FA7">
        <w:fldChar w:fldCharType="begin"/>
      </w:r>
      <w:r w:rsidR="0089329F" w:rsidRPr="00BE6FA7">
        <w:instrText xml:space="preserve"> ADDIN EN.CITE &lt;EndNote&gt;&lt;Cite AuthorYear="1"&gt;&lt;Author&gt;Vergara</w:instrText>
      </w:r>
      <w:r w:rsidR="0089329F" w:rsidRPr="00BE6FA7">
        <w:rPr>
          <w:rFonts w:ascii="Cambria Math" w:hAnsi="Cambria Math" w:cs="Cambria Math"/>
        </w:rPr>
        <w:instrText>‐</w:instrText>
      </w:r>
      <w:r w:rsidR="0089329F" w:rsidRPr="00BE6FA7">
        <w:instrText>Fernández&lt;/Author&gt;&lt;Year&gt;2008&lt;/Year&gt;&lt;RecNum&gt;43&lt;/RecNum&gt;&lt;DisplayText&gt;Vergara</w:instrText>
      </w:r>
      <w:r w:rsidR="0089329F" w:rsidRPr="00BE6FA7">
        <w:rPr>
          <w:rFonts w:ascii="Cambria Math" w:hAnsi="Cambria Math" w:cs="Cambria Math"/>
        </w:rPr>
        <w:instrText>‐</w:instrText>
      </w:r>
      <w:r w:rsidR="0089329F" w:rsidRPr="00BE6FA7">
        <w:instrText>Fernández et al. (2008)&lt;/DisplayText&gt;&lt;record&gt;&lt;rec-number&gt;43&lt;/rec-number&gt;&lt;foreign-keys&gt;&lt;key app="EN" db-id="9epda2zeqewvs8e92265rtv4905z9s2v5ave"&gt;43&lt;/key&gt;&lt;/foreign-keys&gt;&lt;ref-type name="Journal Article"&gt;17&lt;/ref-type&gt;&lt;contributors&gt;&lt;authors&gt;&lt;author&gt;Vergara</w:instrText>
      </w:r>
      <w:r w:rsidR="0089329F" w:rsidRPr="00BE6FA7">
        <w:rPr>
          <w:rFonts w:ascii="Cambria Math" w:hAnsi="Cambria Math" w:cs="Cambria Math"/>
        </w:rPr>
        <w:instrText>‐</w:instrText>
      </w:r>
      <w:r w:rsidR="0089329F" w:rsidRPr="00BE6FA7">
        <w:instrText>Fernández, Alberto&lt;/author&gt;&lt;author&gt;Hernández, Sergio&lt;/author&gt;&lt;author&gt;Revah, Sergio&lt;/author&gt;&lt;/authors&gt;&lt;/contributors&gt;&lt;titles&gt;&lt;title&gt;Phenomenological model of fungal biofilters for the abatement of hydrophobic VOCs&lt;/title&gt;&lt;secondary-title&gt;Biotechnology and bioengineering&lt;/secondary-title&gt;&lt;/titles&gt;&lt;periodical&gt;&lt;full-title&gt;Biotechnology and bioengineering&lt;/full-title&gt;&lt;/periodical&gt;&lt;pages&gt;1182-1192&lt;/pages&gt;&lt;volume&gt;101&lt;/volume&gt;&lt;number&gt;6&lt;/number&gt;&lt;dates&gt;&lt;year&gt;2008&lt;/year&gt;&lt;/dates&gt;&lt;isbn&gt;1097-0290&lt;/isbn&gt;&lt;urls&gt;&lt;/urls&gt;&lt;/record&gt;&lt;/Cite&gt;&lt;/EndNote&gt;</w:instrText>
      </w:r>
      <w:r w:rsidR="0089329F" w:rsidRPr="00BE6FA7">
        <w:fldChar w:fldCharType="separate"/>
      </w:r>
      <w:hyperlink w:anchor="_ENREF_34" w:tooltip="Vergara‐Fernández, 2008 #246" w:history="1">
        <w:r w:rsidR="003141A5" w:rsidRPr="00BE6FA7">
          <w:rPr>
            <w:noProof/>
          </w:rPr>
          <w:t>Vergara</w:t>
        </w:r>
        <w:r w:rsidR="003141A5" w:rsidRPr="00BE6FA7">
          <w:rPr>
            <w:rFonts w:ascii="Cambria Math" w:hAnsi="Cambria Math" w:cs="Cambria Math"/>
            <w:noProof/>
          </w:rPr>
          <w:t>‐</w:t>
        </w:r>
        <w:r w:rsidR="003141A5" w:rsidRPr="00BE6FA7">
          <w:rPr>
            <w:noProof/>
          </w:rPr>
          <w:t xml:space="preserve">Fernández </w:t>
        </w:r>
        <w:r w:rsidR="003141A5" w:rsidRPr="00BE6FA7">
          <w:rPr>
            <w:i/>
            <w:noProof/>
          </w:rPr>
          <w:t xml:space="preserve">et al. </w:t>
        </w:r>
        <w:r w:rsidR="003141A5" w:rsidRPr="00BE6FA7">
          <w:rPr>
            <w:noProof/>
          </w:rPr>
          <w:t>(2008</w:t>
        </w:r>
      </w:hyperlink>
      <w:r w:rsidR="0089329F" w:rsidRPr="00BE6FA7">
        <w:rPr>
          <w:noProof/>
        </w:rPr>
        <w:t>)</w:t>
      </w:r>
      <w:r w:rsidR="0089329F" w:rsidRPr="00BE6FA7">
        <w:fldChar w:fldCharType="end"/>
      </w:r>
      <w:r w:rsidR="0089329F" w:rsidRPr="00BE6FA7">
        <w:t xml:space="preserve"> </w:t>
      </w:r>
      <w:r w:rsidRPr="00BE6FA7">
        <w:t xml:space="preserve">devised a mathematical </w:t>
      </w:r>
      <w:r w:rsidRPr="00BE6FA7">
        <w:lastRenderedPageBreak/>
        <w:t>model that linearly correlates the elimination capacity for n-hexane to the spec</w:t>
      </w:r>
      <w:r w:rsidR="0089329F" w:rsidRPr="00BE6FA7">
        <w:t xml:space="preserve">ific surface area of transport </w:t>
      </w:r>
      <w:r w:rsidRPr="00BE6FA7">
        <w:t>(SSAT) formed by the hyphal elongation of filamentous fungi.</w:t>
      </w:r>
      <w:r w:rsidR="00E50CEF" w:rsidRPr="00BE6FA7">
        <w:t xml:space="preserve"> </w:t>
      </w:r>
      <w:r w:rsidR="00DF1F7F">
        <w:t xml:space="preserve">To </w:t>
      </w:r>
      <w:r w:rsidRPr="00BE6FA7">
        <w:t xml:space="preserve">the typical recalcitrance of chlorinated organics, the acidification of the filter bed is </w:t>
      </w:r>
      <w:r w:rsidR="00E50CEF" w:rsidRPr="00BE6FA7">
        <w:t>an issue in</w:t>
      </w:r>
      <w:r w:rsidRPr="00BE6FA7">
        <w:t xml:space="preserve"> the treatment o</w:t>
      </w:r>
      <w:r w:rsidR="0089329F" w:rsidRPr="00BE6FA7">
        <w:t xml:space="preserve">f such compounds in a biofilter </w:t>
      </w:r>
      <w:r w:rsidR="005F5EDB" w:rsidRPr="00BE6FA7">
        <w:fldChar w:fldCharType="begin"/>
      </w:r>
      <w:r w:rsidR="0089329F" w:rsidRPr="00BE6FA7">
        <w:instrText xml:space="preserve"> ADDIN EN.CITE &lt;EndNote&gt;&lt;Cite&gt;&lt;Author&gt;Leson&lt;/Author&gt;&lt;Year&gt;1991&lt;/Year&gt;&lt;RecNum&gt;51&lt;/RecNum&gt;&lt;DisplayText&gt;(Leson and Winer 1991)&lt;/DisplayText&gt;&lt;record&gt;&lt;rec-number&gt;51&lt;/rec-number&gt;&lt;foreign-keys&gt;&lt;key app="EN" db-id="9epda2zeqewvs8e92265rtv4905z9s2v5ave"&gt;51&lt;/key&gt;&lt;/foreign-keys&gt;&lt;ref-type name="Journal Article"&gt;17&lt;/ref-type&gt;&lt;contributors&gt;&lt;authors&gt;&lt;author&gt;Leson, Gero&lt;/author&gt;&lt;author&gt;Winer, Arthur M&lt;/author&gt;&lt;/authors&gt;&lt;/contributors&gt;&lt;titles&gt;&lt;title&gt;Biofiltration: an innovative air pollution control technology for VOC emissions&lt;/title&gt;&lt;secondary-title&gt;Journal of the Air &amp;amp; Waste Management Association&lt;/secondary-title&gt;&lt;/titles&gt;&lt;periodical&gt;&lt;full-title&gt;Journal of the Air &amp;amp; Waste Management Association&lt;/full-title&gt;&lt;/periodical&gt;&lt;pages&gt;1045-1054&lt;/pages&gt;&lt;volume&gt;41&lt;/volume&gt;&lt;number&gt;8&lt;/number&gt;&lt;dates&gt;&lt;year&gt;1991&lt;/year&gt;&lt;/dates&gt;&lt;isbn&gt;1047-3289&lt;/isbn&gt;&lt;urls&gt;&lt;/urls&gt;&lt;/record&gt;&lt;/Cite&gt;&lt;/EndNote&gt;</w:instrText>
      </w:r>
      <w:r w:rsidR="005F5EDB" w:rsidRPr="00BE6FA7">
        <w:fldChar w:fldCharType="separate"/>
      </w:r>
      <w:r w:rsidR="0089329F" w:rsidRPr="00BE6FA7">
        <w:rPr>
          <w:noProof/>
        </w:rPr>
        <w:t>(</w:t>
      </w:r>
      <w:hyperlink w:anchor="_ENREF_26" w:tooltip="Leson, 1991 #51" w:history="1">
        <w:r w:rsidR="003141A5" w:rsidRPr="00BE6FA7">
          <w:rPr>
            <w:noProof/>
          </w:rPr>
          <w:t>Leson and Winer 1991</w:t>
        </w:r>
      </w:hyperlink>
      <w:r w:rsidR="0089329F" w:rsidRPr="00BE6FA7">
        <w:rPr>
          <w:noProof/>
        </w:rPr>
        <w:t>)</w:t>
      </w:r>
      <w:r w:rsidR="005F5EDB" w:rsidRPr="00BE6FA7">
        <w:fldChar w:fldCharType="end"/>
      </w:r>
      <w:r w:rsidR="0089329F" w:rsidRPr="00BE6FA7">
        <w:t>.</w:t>
      </w:r>
      <w:r w:rsidRPr="00BE6FA7">
        <w:t xml:space="preserve"> Fungi are metabolically active over a wide pH range </w:t>
      </w:r>
      <w:r w:rsidR="00E50CEF" w:rsidRPr="00BE6FA7">
        <w:t xml:space="preserve">of </w:t>
      </w:r>
      <w:r w:rsidRPr="00BE6FA7">
        <w:t>2 to 7 and are tolerant to pH fluctuations unlike bacteria which req</w:t>
      </w:r>
      <w:r w:rsidR="0089329F" w:rsidRPr="00BE6FA7">
        <w:t xml:space="preserve">uires neutral pH for sustenance </w:t>
      </w:r>
      <w:r w:rsidR="004C5689" w:rsidRPr="00BE6FA7">
        <w:fldChar w:fldCharType="begin"/>
      </w:r>
      <w:r w:rsidR="0089329F" w:rsidRPr="00BE6FA7">
        <w:instrText xml:space="preserve"> ADDIN EN.CITE &lt;EndNote&gt;&lt;Cite&gt;&lt;Author&gt;Kennes&lt;/Author&gt;&lt;Year&gt;2004&lt;/Year&gt;&lt;RecNum&gt;44&lt;/RecNum&gt;&lt;DisplayText&gt;(Kennes and Veiga 2004)&lt;/DisplayText&gt;&lt;record&gt;&lt;rec-number&gt;44&lt;/rec-number&gt;&lt;foreign-keys&gt;&lt;key app="EN" db-id="9epda2zeqewvs8e92265rtv4905z9s2v5ave"&gt;44&lt;/key&gt;&lt;/foreign-keys&gt;&lt;ref-type name="Journal Article"&gt;17&lt;/ref-type&gt;&lt;contributors&gt;&lt;authors&gt;&lt;author&gt;Kennes, Christian&lt;/author&gt;&lt;author&gt;Veiga, María C&lt;/author&gt;&lt;/authors&gt;&lt;/contributors&gt;&lt;titles&gt;&lt;title&gt;Fungal biocatalysts in the biofiltration of VOC-polluted air&lt;/title&gt;&lt;secondary-title&gt;Journal of Biotechnology&lt;/secondary-title&gt;&lt;/titles&gt;&lt;periodical&gt;&lt;full-title&gt;Journal of Biotechnology&lt;/full-title&gt;&lt;/periodical&gt;&lt;pages&gt;305-319&lt;/pages&gt;&lt;volume&gt;113&lt;/volume&gt;&lt;number&gt;1&lt;/number&gt;&lt;dates&gt;&lt;year&gt;2004&lt;/year&gt;&lt;/dates&gt;&lt;isbn&gt;0168-1656&lt;/isbn&gt;&lt;urls&gt;&lt;/urls&gt;&lt;/record&gt;&lt;/Cite&gt;&lt;/EndNote&gt;</w:instrText>
      </w:r>
      <w:r w:rsidR="004C5689" w:rsidRPr="00BE6FA7">
        <w:fldChar w:fldCharType="separate"/>
      </w:r>
      <w:r w:rsidR="0089329F" w:rsidRPr="00BE6FA7">
        <w:rPr>
          <w:noProof/>
        </w:rPr>
        <w:t>(</w:t>
      </w:r>
      <w:hyperlink w:anchor="_ENREF_23" w:tooltip="Kennes, 2004 #44" w:history="1">
        <w:r w:rsidR="003141A5" w:rsidRPr="00BE6FA7">
          <w:rPr>
            <w:noProof/>
          </w:rPr>
          <w:t>Kennes and Veiga 2004</w:t>
        </w:r>
      </w:hyperlink>
      <w:r w:rsidR="0089329F" w:rsidRPr="00BE6FA7">
        <w:rPr>
          <w:noProof/>
        </w:rPr>
        <w:t>)</w:t>
      </w:r>
      <w:r w:rsidR="004C5689" w:rsidRPr="00BE6FA7">
        <w:fldChar w:fldCharType="end"/>
      </w:r>
      <w:r w:rsidR="0089329F" w:rsidRPr="00BE6FA7">
        <w:t>.</w:t>
      </w:r>
      <w:r w:rsidRPr="00BE6FA7">
        <w:t xml:space="preserve"> So far, </w:t>
      </w:r>
      <w:r w:rsidR="00E50CEF" w:rsidRPr="00BE6FA7">
        <w:t>many aromatic hydrocarbons</w:t>
      </w:r>
      <w:r w:rsidR="004B1D7F" w:rsidRPr="00BE6FA7">
        <w:t xml:space="preserve"> have been subjected to biofiltration </w:t>
      </w:r>
      <w:r w:rsidRPr="00BE6FA7">
        <w:t xml:space="preserve">with filamentous fungi. This paper extends </w:t>
      </w:r>
      <w:r w:rsidR="00E50CEF" w:rsidRPr="00BE6FA7">
        <w:t>its application</w:t>
      </w:r>
      <w:r w:rsidRPr="00BE6FA7">
        <w:t xml:space="preserve"> for the treatment of a chlorinated aliphatic.</w:t>
      </w:r>
    </w:p>
    <w:p w:rsidR="006E7CF6" w:rsidRPr="00BE6FA7" w:rsidRDefault="006E7CF6" w:rsidP="00FF7B99">
      <w:pPr>
        <w:pStyle w:val="NormalWeb"/>
        <w:spacing w:line="480" w:lineRule="auto"/>
        <w:jc w:val="both"/>
      </w:pPr>
      <w:r w:rsidRPr="00BE6FA7">
        <w:t xml:space="preserve">In this </w:t>
      </w:r>
      <w:r w:rsidR="00DF1F7F">
        <w:t>study</w:t>
      </w:r>
      <w:r w:rsidRPr="00BE6FA7">
        <w:t>, 5 ppm</w:t>
      </w:r>
      <w:r w:rsidRPr="00BE6FA7">
        <w:rPr>
          <w:vertAlign w:val="subscript"/>
        </w:rPr>
        <w:t xml:space="preserve">v </w:t>
      </w:r>
      <w:r w:rsidRPr="00BE6FA7">
        <w:t xml:space="preserve">of chloroform is subjected to </w:t>
      </w:r>
      <w:proofErr w:type="spellStart"/>
      <w:r w:rsidRPr="00BE6FA7">
        <w:t>cometabolic</w:t>
      </w:r>
      <w:proofErr w:type="spellEnd"/>
      <w:r w:rsidRPr="00BE6FA7">
        <w:t xml:space="preserve"> biofiltration with ethanol under acidic conditions in a trickle bed air biofilter (TBAB) using filamentous fungi. 5 ppm</w:t>
      </w:r>
      <w:r w:rsidRPr="00BE6FA7">
        <w:rPr>
          <w:vertAlign w:val="subscript"/>
        </w:rPr>
        <w:t>v</w:t>
      </w:r>
      <w:r w:rsidRPr="00BE6FA7">
        <w:t xml:space="preserve"> of </w:t>
      </w:r>
      <w:r w:rsidR="004B1D7F" w:rsidRPr="00BE6FA7">
        <w:t xml:space="preserve">gas phase </w:t>
      </w:r>
      <w:r w:rsidRPr="00BE6FA7">
        <w:t xml:space="preserve">chloroform, equivalent to 165 ppb in </w:t>
      </w:r>
      <w:r w:rsidR="00DF1F7F">
        <w:t xml:space="preserve">the </w:t>
      </w:r>
      <w:r w:rsidRPr="00BE6FA7">
        <w:t xml:space="preserve">liquid phase </w:t>
      </w:r>
      <w:r w:rsidR="004D1A01" w:rsidRPr="00BE6FA7">
        <w:t>is almost double the MCL of chloroform in drinking water and i</w:t>
      </w:r>
      <w:r w:rsidRPr="00BE6FA7">
        <w:t>mitate</w:t>
      </w:r>
      <w:r w:rsidR="004D1A01" w:rsidRPr="00BE6FA7">
        <w:t>s</w:t>
      </w:r>
      <w:r w:rsidRPr="00BE6FA7">
        <w:t xml:space="preserve"> the environmentally relevant concentrations of chloroform in wastewater discharges, industrial effluents and source </w:t>
      </w:r>
      <w:r w:rsidR="00527E82" w:rsidRPr="00BE6FA7">
        <w:t xml:space="preserve">dominated areas </w:t>
      </w:r>
      <w:r w:rsidR="00527E82" w:rsidRPr="00BE6FA7">
        <w:fldChar w:fldCharType="begin">
          <w:fldData xml:space="preserve">PEVuZE5vdGU+PENpdGU+PEF1dGhvcj5IdWE8L0F1dGhvcj48WWVhcj4yMDA3PC9ZZWFyPjxSZWNO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</w:fldData>
        </w:fldChar>
      </w:r>
      <w:r w:rsidR="00527E82" w:rsidRPr="00BE6FA7">
        <w:instrText xml:space="preserve"> ADDIN EN.CITE </w:instrText>
      </w:r>
      <w:r w:rsidR="00527E82" w:rsidRPr="00BE6FA7">
        <w:fldChar w:fldCharType="begin">
          <w:fldData xml:space="preserve">PEVuZE5vdGU+PENpdGU+PEF1dGhvcj5IdWE8L0F1dGhvcj48WWVhcj4yMDA3PC9ZZWFyPjxSZWNO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</w:fldData>
        </w:fldChar>
      </w:r>
      <w:r w:rsidR="00527E82" w:rsidRPr="00BE6FA7">
        <w:instrText xml:space="preserve"> ADDIN EN.CITE.DATA </w:instrText>
      </w:r>
      <w:r w:rsidR="00527E82" w:rsidRPr="00BE6FA7">
        <w:fldChar w:fldCharType="end"/>
      </w:r>
      <w:r w:rsidR="00527E82" w:rsidRPr="00BE6FA7">
        <w:fldChar w:fldCharType="separate"/>
      </w:r>
      <w:r w:rsidR="00527E82" w:rsidRPr="00BE6FA7">
        <w:rPr>
          <w:noProof/>
        </w:rPr>
        <w:t>(</w:t>
      </w:r>
      <w:hyperlink w:anchor="_ENREF_20" w:tooltip="Hua, 2007 #257" w:history="1">
        <w:r w:rsidR="003141A5" w:rsidRPr="00BE6FA7">
          <w:rPr>
            <w:noProof/>
          </w:rPr>
          <w:t>Hua and Reckhow 2007</w:t>
        </w:r>
      </w:hyperlink>
      <w:r w:rsidR="00527E82" w:rsidRPr="00BE6FA7">
        <w:rPr>
          <w:noProof/>
        </w:rPr>
        <w:t xml:space="preserve">; </w:t>
      </w:r>
      <w:hyperlink w:anchor="_ENREF_22" w:tooltip="Jolley, 1990 #258" w:history="1">
        <w:r w:rsidR="003141A5" w:rsidRPr="00BE6FA7">
          <w:rPr>
            <w:noProof/>
          </w:rPr>
          <w:t>Jolley et al. 1990</w:t>
        </w:r>
      </w:hyperlink>
      <w:r w:rsidR="00527E82" w:rsidRPr="00BE6FA7">
        <w:rPr>
          <w:noProof/>
        </w:rPr>
        <w:t xml:space="preserve">; </w:t>
      </w:r>
      <w:hyperlink w:anchor="_ENREF_2" w:tooltip="ATSDR, 1998 #73" w:history="1">
        <w:r w:rsidR="003141A5" w:rsidRPr="00BE6FA7">
          <w:rPr>
            <w:noProof/>
          </w:rPr>
          <w:t>ATSDR 1998</w:t>
        </w:r>
      </w:hyperlink>
      <w:r w:rsidR="00527E82" w:rsidRPr="00BE6FA7">
        <w:rPr>
          <w:noProof/>
        </w:rPr>
        <w:t>)</w:t>
      </w:r>
      <w:r w:rsidR="00527E82" w:rsidRPr="00BE6FA7">
        <w:fldChar w:fldCharType="end"/>
      </w:r>
      <w:r w:rsidR="00527E82" w:rsidRPr="00BE6FA7">
        <w:t>.</w:t>
      </w:r>
      <w:r w:rsidR="004B1D7F" w:rsidRPr="00BE6FA7">
        <w:t xml:space="preserve"> </w:t>
      </w:r>
      <w:r w:rsidR="0040560F" w:rsidRPr="00BE6FA7">
        <w:t>Previous research in our laboratory has proven that a</w:t>
      </w:r>
      <w:r w:rsidR="004B1D7F" w:rsidRPr="00BE6FA7">
        <w:t xml:space="preserve"> TBAB </w:t>
      </w:r>
      <w:r w:rsidR="0040560F" w:rsidRPr="00BE6FA7">
        <w:t>can</w:t>
      </w:r>
      <w:r w:rsidRPr="00BE6FA7">
        <w:t xml:space="preserve"> effectively treat both hydrophobic and hydrophilic VOCs such as Methyl Ethyl Ketone, Methyl Isobutyl Ketone, Benzene and n-Hexane and achieve stable removal performance for a wide </w:t>
      </w:r>
      <w:r w:rsidR="0081543F" w:rsidRPr="00BE6FA7">
        <w:t>range of feed concentrations</w:t>
      </w:r>
      <w:r w:rsidR="0089329F" w:rsidRPr="00BE6FA7">
        <w:t xml:space="preserve"> </w:t>
      </w:r>
      <w:r w:rsidR="00802A8D" w:rsidRPr="00BE6FA7">
        <w:fldChar w:fldCharType="begin">
          <w:fldData xml:space="preserve">PEVuZE5vdGU+PENpdGU+PEF1dGhvcj5DYWk8L0F1dGhvcj48WWVhcj4yMDA0PC9ZZWFyPjxSZWNO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==
</w:fldData>
        </w:fldChar>
      </w:r>
      <w:r w:rsidR="0089329F" w:rsidRPr="00BE6FA7">
        <w:instrText xml:space="preserve"> ADDIN EN.CITE </w:instrText>
      </w:r>
      <w:r w:rsidR="0089329F" w:rsidRPr="00BE6FA7">
        <w:fldChar w:fldCharType="begin">
          <w:fldData xml:space="preserve">PEVuZE5vdGU+PENpdGU+PEF1dGhvcj5DYWk8L0F1dGhvcj48WWVhcj4yMDA0PC9ZZWFyPjxSZWNO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==
</w:fldData>
        </w:fldChar>
      </w:r>
      <w:r w:rsidR="0089329F" w:rsidRPr="00BE6FA7">
        <w:instrText xml:space="preserve"> ADDIN EN.CITE.DATA </w:instrText>
      </w:r>
      <w:r w:rsidR="0089329F" w:rsidRPr="00BE6FA7">
        <w:fldChar w:fldCharType="end"/>
      </w:r>
      <w:r w:rsidR="00802A8D" w:rsidRPr="00BE6FA7">
        <w:fldChar w:fldCharType="separate"/>
      </w:r>
      <w:r w:rsidR="0089329F" w:rsidRPr="00BE6FA7">
        <w:rPr>
          <w:noProof/>
        </w:rPr>
        <w:t>(</w:t>
      </w:r>
      <w:hyperlink w:anchor="_ENREF_5" w:tooltip="Cai, 2004 #56" w:history="1">
        <w:r w:rsidR="003141A5" w:rsidRPr="00BE6FA7">
          <w:rPr>
            <w:noProof/>
          </w:rPr>
          <w:t>Cai et al. 2004</w:t>
        </w:r>
      </w:hyperlink>
      <w:r w:rsidR="0089329F" w:rsidRPr="00BE6FA7">
        <w:rPr>
          <w:noProof/>
        </w:rPr>
        <w:t xml:space="preserve">, </w:t>
      </w:r>
      <w:hyperlink w:anchor="_ENREF_6" w:tooltip="Cai, 2005 #57" w:history="1">
        <w:r w:rsidR="003141A5" w:rsidRPr="00BE6FA7">
          <w:rPr>
            <w:noProof/>
          </w:rPr>
          <w:t>2005</w:t>
        </w:r>
      </w:hyperlink>
      <w:r w:rsidR="0089329F" w:rsidRPr="00BE6FA7">
        <w:rPr>
          <w:noProof/>
        </w:rPr>
        <w:t xml:space="preserve">; </w:t>
      </w:r>
      <w:hyperlink w:anchor="_ENREF_18" w:tooltip="Hassan, 2010 #249" w:history="1">
        <w:r w:rsidR="003141A5" w:rsidRPr="00BE6FA7">
          <w:rPr>
            <w:noProof/>
          </w:rPr>
          <w:t>Hassan and Sorial 2010b</w:t>
        </w:r>
      </w:hyperlink>
      <w:r w:rsidR="0089329F" w:rsidRPr="00BE6FA7">
        <w:rPr>
          <w:noProof/>
        </w:rPr>
        <w:t xml:space="preserve">; </w:t>
      </w:r>
      <w:hyperlink w:anchor="_ENREF_37" w:tooltip="Zehraoui, 2012 #53" w:history="1">
        <w:r w:rsidR="003141A5" w:rsidRPr="00BE6FA7">
          <w:rPr>
            <w:noProof/>
          </w:rPr>
          <w:t>Zehraoui et al. 2012</w:t>
        </w:r>
      </w:hyperlink>
      <w:r w:rsidR="0089329F" w:rsidRPr="00BE6FA7">
        <w:rPr>
          <w:noProof/>
        </w:rPr>
        <w:t>)</w:t>
      </w:r>
      <w:r w:rsidR="00802A8D" w:rsidRPr="00BE6FA7">
        <w:fldChar w:fldCharType="end"/>
      </w:r>
      <w:r w:rsidR="0089329F" w:rsidRPr="00BE6FA7">
        <w:t>.</w:t>
      </w:r>
      <w:r w:rsidR="005F3DDF">
        <w:rPr>
          <w:vertAlign w:val="superscript"/>
        </w:rPr>
        <w:t xml:space="preserve"> </w:t>
      </w:r>
      <w:r w:rsidRPr="00BE6FA7">
        <w:t xml:space="preserve">The objective of this paper is to 1) investigate the removal performance of chloroform under different cometabolite loading rates, 2) </w:t>
      </w:r>
      <w:r w:rsidR="004B1D7F" w:rsidRPr="00BE6FA7">
        <w:t xml:space="preserve">study </w:t>
      </w:r>
      <w:r w:rsidRPr="00BE6FA7">
        <w:t>the removal kinetics of chloroform and identify the reaction rate</w:t>
      </w:r>
      <w:r w:rsidR="004B1D7F" w:rsidRPr="00BE6FA7">
        <w:t>s at different VOC</w:t>
      </w:r>
      <w:r w:rsidRPr="00BE6FA7">
        <w:t xml:space="preserve"> loading rates, 3) draw a carbon mass balance for the TBAB and 4) determine the optimum </w:t>
      </w:r>
      <w:proofErr w:type="spellStart"/>
      <w:r w:rsidRPr="00BE6FA7">
        <w:t>COD</w:t>
      </w:r>
      <w:r w:rsidRPr="00BE6FA7">
        <w:rPr>
          <w:vertAlign w:val="subscript"/>
        </w:rPr>
        <w:t>removal</w:t>
      </w:r>
      <w:proofErr w:type="spellEnd"/>
      <w:r w:rsidRPr="00BE6FA7">
        <w:rPr>
          <w:vertAlign w:val="subscript"/>
        </w:rPr>
        <w:t xml:space="preserve"> </w:t>
      </w:r>
      <w:r w:rsidRPr="00BE6FA7">
        <w:t>/</w:t>
      </w:r>
      <w:proofErr w:type="spellStart"/>
      <w:r w:rsidRPr="00BE6FA7">
        <w:t>Nitrogen</w:t>
      </w:r>
      <w:r w:rsidRPr="00BE6FA7">
        <w:rPr>
          <w:vertAlign w:val="subscript"/>
        </w:rPr>
        <w:t>utilization</w:t>
      </w:r>
      <w:proofErr w:type="spellEnd"/>
      <w:r w:rsidRPr="00BE6FA7">
        <w:t xml:space="preserve"> ratio to </w:t>
      </w:r>
      <w:r w:rsidR="004B1D7F" w:rsidRPr="00BE6FA7">
        <w:t xml:space="preserve">understand </w:t>
      </w:r>
      <w:r w:rsidRPr="00BE6FA7">
        <w:t>the growth of biomass.</w:t>
      </w:r>
    </w:p>
    <w:p w:rsidR="00E40807" w:rsidRPr="00BE6FA7" w:rsidRDefault="00785B35" w:rsidP="00FF7B99">
      <w:pPr>
        <w:pStyle w:val="ListParagraph"/>
        <w:numPr>
          <w:ilvl w:val="0"/>
          <w:numId w:val="3"/>
        </w:numPr>
        <w:spacing w:line="480" w:lineRule="auto"/>
        <w:ind w:left="440" w:hanging="440"/>
        <w:rPr>
          <w:rFonts w:ascii="Times New Roman" w:hAnsi="Times New Roman" w:cs="Times New Roman"/>
          <w:b/>
          <w:sz w:val="24"/>
          <w:szCs w:val="24"/>
        </w:rPr>
      </w:pPr>
      <w:r w:rsidRPr="00BE6FA7">
        <w:rPr>
          <w:rFonts w:ascii="Times New Roman" w:hAnsi="Times New Roman" w:cs="Times New Roman"/>
          <w:b/>
          <w:sz w:val="24"/>
          <w:szCs w:val="24"/>
        </w:rPr>
        <w:t>Materials and Methods</w:t>
      </w:r>
    </w:p>
    <w:p w:rsidR="00870F2E" w:rsidRPr="00267BF9" w:rsidRDefault="00870F2E" w:rsidP="00FF7B99">
      <w:pPr>
        <w:spacing w:line="480" w:lineRule="auto"/>
        <w:jc w:val="both"/>
        <w:rPr>
          <w:rFonts w:ascii="Times New Roman" w:eastAsia="Times New Roman" w:hAnsi="Times New Roman" w:cs="Times New Roman"/>
          <w:i/>
          <w:sz w:val="24"/>
          <w:szCs w:val="24"/>
        </w:rPr>
      </w:pPr>
      <w:r w:rsidRPr="00267BF9">
        <w:rPr>
          <w:rFonts w:ascii="Times New Roman" w:eastAsia="Times New Roman" w:hAnsi="Times New Roman" w:cs="Times New Roman"/>
          <w:i/>
          <w:sz w:val="24"/>
          <w:szCs w:val="24"/>
        </w:rPr>
        <w:lastRenderedPageBreak/>
        <w:t>2.1 Chemicals</w:t>
      </w:r>
    </w:p>
    <w:p w:rsidR="00F91165" w:rsidRPr="00BE6FA7" w:rsidRDefault="00785B35" w:rsidP="00FF7B99">
      <w:pPr>
        <w:spacing w:line="480" w:lineRule="auto"/>
        <w:jc w:val="both"/>
        <w:rPr>
          <w:rFonts w:ascii="Times New Roman" w:eastAsia="Times New Roman" w:hAnsi="Times New Roman" w:cs="Times New Roman"/>
          <w:sz w:val="24"/>
          <w:szCs w:val="24"/>
        </w:rPr>
      </w:pPr>
      <w:r w:rsidRPr="00BE6FA7">
        <w:rPr>
          <w:rFonts w:ascii="Times New Roman" w:hAnsi="Times New Roman" w:cs="Times New Roman"/>
          <w:sz w:val="24"/>
          <w:szCs w:val="24"/>
        </w:rPr>
        <w:t>In this study</w:t>
      </w:r>
      <w:r w:rsidR="00A60523" w:rsidRPr="00BE6FA7">
        <w:rPr>
          <w:rFonts w:ascii="Times New Roman" w:hAnsi="Times New Roman" w:cs="Times New Roman"/>
          <w:sz w:val="24"/>
          <w:szCs w:val="24"/>
        </w:rPr>
        <w:t xml:space="preserve">, </w:t>
      </w:r>
      <w:r w:rsidR="00FF3179" w:rsidRPr="00BE6FA7">
        <w:rPr>
          <w:rFonts w:ascii="Times New Roman" w:hAnsi="Times New Roman" w:cs="Times New Roman"/>
          <w:sz w:val="24"/>
          <w:szCs w:val="24"/>
        </w:rPr>
        <w:t xml:space="preserve">two volatile organic compounds namely </w:t>
      </w:r>
      <w:r w:rsidRPr="00BE6FA7">
        <w:rPr>
          <w:rFonts w:ascii="Times New Roman" w:hAnsi="Times New Roman" w:cs="Times New Roman"/>
          <w:sz w:val="24"/>
          <w:szCs w:val="24"/>
        </w:rPr>
        <w:t xml:space="preserve">chloroform </w:t>
      </w:r>
      <w:r w:rsidR="00FF3179" w:rsidRPr="00BE6FA7">
        <w:rPr>
          <w:rFonts w:ascii="Times New Roman" w:hAnsi="Times New Roman" w:cs="Times New Roman"/>
          <w:sz w:val="24"/>
          <w:szCs w:val="24"/>
        </w:rPr>
        <w:t xml:space="preserve">(CAS: 67-66-3) </w:t>
      </w:r>
      <w:r w:rsidR="00A60523" w:rsidRPr="00BE6FA7">
        <w:rPr>
          <w:rFonts w:ascii="Times New Roman" w:hAnsi="Times New Roman" w:cs="Times New Roman"/>
          <w:sz w:val="24"/>
          <w:szCs w:val="24"/>
        </w:rPr>
        <w:t xml:space="preserve">with 99.8% purity obtained from Fisher Scientific (Pittsburgh, PA) and ethyl alcohol </w:t>
      </w:r>
      <w:r w:rsidR="00FF3179" w:rsidRPr="00BE6FA7">
        <w:rPr>
          <w:rFonts w:ascii="Times New Roman" w:hAnsi="Times New Roman" w:cs="Times New Roman"/>
          <w:sz w:val="24"/>
          <w:szCs w:val="24"/>
        </w:rPr>
        <w:t xml:space="preserve">(CAS: 64-17-5) </w:t>
      </w:r>
      <w:r w:rsidR="00A60523" w:rsidRPr="00BE6FA7">
        <w:rPr>
          <w:rFonts w:ascii="Times New Roman" w:hAnsi="Times New Roman" w:cs="Times New Roman"/>
          <w:sz w:val="24"/>
          <w:szCs w:val="24"/>
        </w:rPr>
        <w:t>with 99.5% purity obtained from Sigma Aldrich (</w:t>
      </w:r>
      <w:r w:rsidR="00A60523" w:rsidRPr="00BE6FA7">
        <w:rPr>
          <w:rFonts w:ascii="Times New Roman" w:eastAsia="Times New Roman" w:hAnsi="Times New Roman" w:cs="Times New Roman"/>
          <w:sz w:val="24"/>
          <w:szCs w:val="24"/>
        </w:rPr>
        <w:t>St. Louis, MO)</w:t>
      </w:r>
      <w:r w:rsidR="00FF3179" w:rsidRPr="00BE6FA7">
        <w:rPr>
          <w:rFonts w:ascii="Times New Roman" w:eastAsia="Times New Roman" w:hAnsi="Times New Roman" w:cs="Times New Roman"/>
          <w:sz w:val="24"/>
          <w:szCs w:val="24"/>
        </w:rPr>
        <w:t xml:space="preserve"> were used. </w:t>
      </w:r>
      <w:r w:rsidR="00A75F0B" w:rsidRPr="00BE6FA7">
        <w:rPr>
          <w:rFonts w:ascii="Times New Roman" w:eastAsia="Times New Roman" w:hAnsi="Times New Roman" w:cs="Times New Roman"/>
          <w:sz w:val="24"/>
          <w:szCs w:val="24"/>
        </w:rPr>
        <w:t>Chloroform is</w:t>
      </w:r>
      <w:r w:rsidR="00FF3179" w:rsidRPr="00BE6FA7">
        <w:rPr>
          <w:rFonts w:ascii="Times New Roman" w:eastAsia="Times New Roman" w:hAnsi="Times New Roman" w:cs="Times New Roman"/>
          <w:sz w:val="24"/>
          <w:szCs w:val="24"/>
        </w:rPr>
        <w:t xml:space="preserve"> </w:t>
      </w:r>
      <w:r w:rsidR="00A75F0B" w:rsidRPr="00BE6FA7">
        <w:rPr>
          <w:rFonts w:ascii="Times New Roman" w:eastAsia="Times New Roman" w:hAnsi="Times New Roman" w:cs="Times New Roman"/>
          <w:sz w:val="24"/>
          <w:szCs w:val="24"/>
        </w:rPr>
        <w:t xml:space="preserve">highly </w:t>
      </w:r>
      <w:r w:rsidR="00FF3179" w:rsidRPr="00BE6FA7">
        <w:rPr>
          <w:rFonts w:ascii="Times New Roman" w:eastAsia="Times New Roman" w:hAnsi="Times New Roman" w:cs="Times New Roman"/>
          <w:sz w:val="24"/>
          <w:szCs w:val="24"/>
        </w:rPr>
        <w:t>h</w:t>
      </w:r>
      <w:r w:rsidR="00903544" w:rsidRPr="00BE6FA7">
        <w:rPr>
          <w:rFonts w:ascii="Times New Roman" w:eastAsia="Times New Roman" w:hAnsi="Times New Roman" w:cs="Times New Roman"/>
          <w:sz w:val="24"/>
          <w:szCs w:val="24"/>
        </w:rPr>
        <w:t>ydrophobic</w:t>
      </w:r>
      <w:r w:rsidR="00A75F0B" w:rsidRPr="00BE6FA7">
        <w:rPr>
          <w:rFonts w:ascii="Times New Roman" w:eastAsia="Times New Roman" w:hAnsi="Times New Roman" w:cs="Times New Roman"/>
          <w:sz w:val="24"/>
          <w:szCs w:val="24"/>
        </w:rPr>
        <w:t xml:space="preserve"> with a</w:t>
      </w:r>
      <w:r w:rsidR="00FF3179" w:rsidRPr="00BE6FA7">
        <w:rPr>
          <w:rFonts w:ascii="Times New Roman" w:eastAsia="Times New Roman" w:hAnsi="Times New Roman" w:cs="Times New Roman"/>
          <w:sz w:val="24"/>
          <w:szCs w:val="24"/>
        </w:rPr>
        <w:t xml:space="preserve"> henry’s law constant</w:t>
      </w:r>
      <w:r w:rsidR="00903544" w:rsidRPr="00BE6FA7">
        <w:rPr>
          <w:rFonts w:ascii="Times New Roman" w:eastAsia="Times New Roman" w:hAnsi="Times New Roman" w:cs="Times New Roman"/>
          <w:sz w:val="24"/>
          <w:szCs w:val="24"/>
        </w:rPr>
        <w:t>,</w:t>
      </w:r>
      <w:r w:rsidR="00FF3179" w:rsidRPr="00BE6FA7">
        <w:rPr>
          <w:rFonts w:ascii="Times New Roman" w:eastAsia="Times New Roman" w:hAnsi="Times New Roman" w:cs="Times New Roman"/>
          <w:sz w:val="24"/>
          <w:szCs w:val="24"/>
        </w:rPr>
        <w:t xml:space="preserve"> K</w:t>
      </w:r>
      <w:r w:rsidR="00FF3179" w:rsidRPr="00BE6FA7">
        <w:rPr>
          <w:rFonts w:ascii="Times New Roman" w:eastAsia="Times New Roman" w:hAnsi="Times New Roman" w:cs="Times New Roman"/>
          <w:sz w:val="24"/>
          <w:szCs w:val="24"/>
          <w:vertAlign w:val="subscript"/>
        </w:rPr>
        <w:t>H</w:t>
      </w:r>
      <w:r w:rsidR="00FF3179" w:rsidRPr="00BE6FA7">
        <w:rPr>
          <w:rFonts w:ascii="Times New Roman" w:eastAsia="Times New Roman" w:hAnsi="Times New Roman" w:cs="Times New Roman"/>
          <w:sz w:val="24"/>
          <w:szCs w:val="24"/>
        </w:rPr>
        <w:t xml:space="preserve"> of </w:t>
      </w:r>
      <w:r w:rsidR="00903544" w:rsidRPr="00BE6FA7">
        <w:rPr>
          <w:rFonts w:ascii="Times New Roman" w:eastAsia="Times New Roman" w:hAnsi="Times New Roman" w:cs="Times New Roman"/>
          <w:sz w:val="24"/>
          <w:szCs w:val="24"/>
        </w:rPr>
        <w:t>3.5*10</w:t>
      </w:r>
      <w:r w:rsidR="00903544" w:rsidRPr="00BE6FA7">
        <w:rPr>
          <w:rFonts w:ascii="Times New Roman" w:eastAsia="Times New Roman" w:hAnsi="Times New Roman" w:cs="Times New Roman"/>
          <w:sz w:val="24"/>
          <w:szCs w:val="24"/>
          <w:vertAlign w:val="superscript"/>
        </w:rPr>
        <w:t>-3</w:t>
      </w:r>
      <w:r w:rsidR="00903544" w:rsidRPr="00BE6FA7">
        <w:rPr>
          <w:rFonts w:ascii="Times New Roman" w:eastAsia="Times New Roman" w:hAnsi="Times New Roman" w:cs="Times New Roman"/>
          <w:sz w:val="24"/>
          <w:szCs w:val="24"/>
        </w:rPr>
        <w:t xml:space="preserve"> atm.m</w:t>
      </w:r>
      <w:r w:rsidR="00903544" w:rsidRPr="00BE6FA7">
        <w:rPr>
          <w:rFonts w:ascii="Times New Roman" w:eastAsia="Times New Roman" w:hAnsi="Times New Roman" w:cs="Times New Roman"/>
          <w:sz w:val="24"/>
          <w:szCs w:val="24"/>
          <w:vertAlign w:val="superscript"/>
        </w:rPr>
        <w:t>3</w:t>
      </w:r>
      <w:r w:rsidR="00903544" w:rsidRPr="00BE6FA7">
        <w:rPr>
          <w:rFonts w:ascii="Times New Roman" w:eastAsia="Times New Roman" w:hAnsi="Times New Roman" w:cs="Times New Roman"/>
          <w:sz w:val="24"/>
          <w:szCs w:val="24"/>
        </w:rPr>
        <w:t>/</w:t>
      </w:r>
      <w:proofErr w:type="spellStart"/>
      <w:r w:rsidR="00903544" w:rsidRPr="00BE6FA7">
        <w:rPr>
          <w:rFonts w:ascii="Times New Roman" w:eastAsia="Times New Roman" w:hAnsi="Times New Roman" w:cs="Times New Roman"/>
          <w:sz w:val="24"/>
          <w:szCs w:val="24"/>
        </w:rPr>
        <w:t>mol</w:t>
      </w:r>
      <w:proofErr w:type="spellEnd"/>
      <w:r w:rsidR="00C21C67" w:rsidRPr="00BE6FA7">
        <w:rPr>
          <w:rFonts w:ascii="Times New Roman" w:eastAsia="Times New Roman" w:hAnsi="Times New Roman" w:cs="Times New Roman"/>
          <w:sz w:val="24"/>
          <w:szCs w:val="24"/>
        </w:rPr>
        <w:t xml:space="preserve"> </w:t>
      </w:r>
      <w:r w:rsidR="00903544" w:rsidRPr="00BE6FA7">
        <w:rPr>
          <w:rFonts w:ascii="Times New Roman" w:eastAsia="Times New Roman" w:hAnsi="Times New Roman" w:cs="Times New Roman"/>
          <w:sz w:val="24"/>
          <w:szCs w:val="24"/>
        </w:rPr>
        <w:t>and the K</w:t>
      </w:r>
      <w:r w:rsidR="00903544" w:rsidRPr="00BE6FA7">
        <w:rPr>
          <w:rFonts w:ascii="Times New Roman" w:eastAsia="Times New Roman" w:hAnsi="Times New Roman" w:cs="Times New Roman"/>
          <w:sz w:val="24"/>
          <w:szCs w:val="24"/>
          <w:vertAlign w:val="subscript"/>
        </w:rPr>
        <w:t>H</w:t>
      </w:r>
      <w:r w:rsidR="00903544" w:rsidRPr="00BE6FA7">
        <w:rPr>
          <w:rFonts w:ascii="Times New Roman" w:eastAsia="Times New Roman" w:hAnsi="Times New Roman" w:cs="Times New Roman"/>
          <w:sz w:val="24"/>
          <w:szCs w:val="24"/>
        </w:rPr>
        <w:t xml:space="preserve"> value of </w:t>
      </w:r>
      <w:r w:rsidR="004B1D7F" w:rsidRPr="00BE6FA7">
        <w:rPr>
          <w:rFonts w:ascii="Times New Roman" w:eastAsia="Times New Roman" w:hAnsi="Times New Roman" w:cs="Times New Roman"/>
          <w:sz w:val="24"/>
          <w:szCs w:val="24"/>
        </w:rPr>
        <w:t xml:space="preserve">a hydrophilic </w:t>
      </w:r>
      <w:r w:rsidR="00903544" w:rsidRPr="00BE6FA7">
        <w:rPr>
          <w:rFonts w:ascii="Times New Roman" w:eastAsia="Times New Roman" w:hAnsi="Times New Roman" w:cs="Times New Roman"/>
          <w:sz w:val="24"/>
          <w:szCs w:val="24"/>
        </w:rPr>
        <w:t>eth</w:t>
      </w:r>
      <w:r w:rsidR="00A75F0B" w:rsidRPr="00BE6FA7">
        <w:rPr>
          <w:rFonts w:ascii="Times New Roman" w:eastAsia="Times New Roman" w:hAnsi="Times New Roman" w:cs="Times New Roman"/>
          <w:sz w:val="24"/>
          <w:szCs w:val="24"/>
        </w:rPr>
        <w:t>anol</w:t>
      </w:r>
      <w:r w:rsidR="00903544" w:rsidRPr="00BE6FA7">
        <w:rPr>
          <w:rFonts w:ascii="Times New Roman" w:eastAsia="Times New Roman" w:hAnsi="Times New Roman" w:cs="Times New Roman"/>
          <w:sz w:val="24"/>
          <w:szCs w:val="24"/>
        </w:rPr>
        <w:t xml:space="preserve"> is </w:t>
      </w:r>
      <w:r w:rsidR="004B1D7F" w:rsidRPr="00BE6FA7">
        <w:rPr>
          <w:rFonts w:ascii="Times New Roman" w:eastAsia="Times New Roman" w:hAnsi="Times New Roman" w:cs="Times New Roman"/>
          <w:sz w:val="24"/>
          <w:szCs w:val="24"/>
        </w:rPr>
        <w:t xml:space="preserve">known to be </w:t>
      </w:r>
      <w:r w:rsidR="001342BE" w:rsidRPr="00BE6FA7">
        <w:rPr>
          <w:rFonts w:ascii="Times New Roman" w:eastAsia="Times New Roman" w:hAnsi="Times New Roman" w:cs="Times New Roman"/>
          <w:sz w:val="24"/>
          <w:szCs w:val="24"/>
        </w:rPr>
        <w:t>5.1*10</w:t>
      </w:r>
      <w:r w:rsidR="001342BE" w:rsidRPr="00BE6FA7">
        <w:rPr>
          <w:rFonts w:ascii="Times New Roman" w:eastAsia="Times New Roman" w:hAnsi="Times New Roman" w:cs="Times New Roman"/>
          <w:sz w:val="24"/>
          <w:szCs w:val="24"/>
          <w:vertAlign w:val="superscript"/>
        </w:rPr>
        <w:t>-6</w:t>
      </w:r>
      <w:r w:rsidR="001342BE" w:rsidRPr="00BE6FA7">
        <w:rPr>
          <w:rFonts w:ascii="Times New Roman" w:eastAsia="Times New Roman" w:hAnsi="Times New Roman" w:cs="Times New Roman"/>
          <w:sz w:val="24"/>
          <w:szCs w:val="24"/>
        </w:rPr>
        <w:t xml:space="preserve"> atm.m</w:t>
      </w:r>
      <w:r w:rsidR="001342BE" w:rsidRPr="00BE6FA7">
        <w:rPr>
          <w:rFonts w:ascii="Times New Roman" w:eastAsia="Times New Roman" w:hAnsi="Times New Roman" w:cs="Times New Roman"/>
          <w:sz w:val="24"/>
          <w:szCs w:val="24"/>
          <w:vertAlign w:val="superscript"/>
        </w:rPr>
        <w:t>3</w:t>
      </w:r>
      <w:r w:rsidR="001342BE" w:rsidRPr="00BE6FA7">
        <w:rPr>
          <w:rFonts w:ascii="Times New Roman" w:eastAsia="Times New Roman" w:hAnsi="Times New Roman" w:cs="Times New Roman"/>
          <w:sz w:val="24"/>
          <w:szCs w:val="24"/>
        </w:rPr>
        <w:t>/</w:t>
      </w:r>
      <w:proofErr w:type="spellStart"/>
      <w:r w:rsidR="001342BE" w:rsidRPr="00BE6FA7">
        <w:rPr>
          <w:rFonts w:ascii="Times New Roman" w:eastAsia="Times New Roman" w:hAnsi="Times New Roman" w:cs="Times New Roman"/>
          <w:sz w:val="24"/>
          <w:szCs w:val="24"/>
        </w:rPr>
        <w:t>mol</w:t>
      </w:r>
      <w:proofErr w:type="spellEnd"/>
      <w:r w:rsidR="00EC53F3" w:rsidRPr="00BE6FA7">
        <w:rPr>
          <w:rFonts w:ascii="Times New Roman" w:eastAsia="Times New Roman" w:hAnsi="Times New Roman" w:cs="Times New Roman"/>
          <w:sz w:val="24"/>
          <w:szCs w:val="24"/>
        </w:rPr>
        <w:t xml:space="preserve"> </w:t>
      </w:r>
      <w:r w:rsidR="001342BE" w:rsidRPr="00BE6FA7">
        <w:rPr>
          <w:rFonts w:ascii="Times New Roman" w:eastAsia="Times New Roman" w:hAnsi="Times New Roman" w:cs="Times New Roman"/>
          <w:sz w:val="24"/>
          <w:szCs w:val="24"/>
        </w:rPr>
        <w:t>at 25</w:t>
      </w:r>
      <w:r w:rsidR="001342BE" w:rsidRPr="00BE6FA7">
        <w:rPr>
          <w:rFonts w:ascii="Cambria Math" w:eastAsia="Times New Roman" w:hAnsi="Cambria Math" w:cs="Cambria Math"/>
          <w:sz w:val="24"/>
          <w:szCs w:val="24"/>
        </w:rPr>
        <w:t>⁰</w:t>
      </w:r>
      <w:r w:rsidR="001342BE" w:rsidRPr="00BE6FA7">
        <w:rPr>
          <w:rFonts w:ascii="Times New Roman" w:eastAsia="Times New Roman" w:hAnsi="Times New Roman" w:cs="Times New Roman"/>
          <w:sz w:val="24"/>
          <w:szCs w:val="24"/>
        </w:rPr>
        <w:t>C</w:t>
      </w:r>
      <w:r w:rsidR="00C73046" w:rsidRPr="00BE6FA7">
        <w:rPr>
          <w:rFonts w:ascii="Times New Roman" w:eastAsia="Times New Roman" w:hAnsi="Times New Roman" w:cs="Times New Roman"/>
          <w:sz w:val="24"/>
          <w:szCs w:val="24"/>
        </w:rPr>
        <w:t xml:space="preserve"> </w:t>
      </w:r>
      <w:r w:rsidR="00C73046" w:rsidRPr="00BE6FA7">
        <w:rPr>
          <w:rFonts w:ascii="Times New Roman" w:eastAsia="Times New Roman" w:hAnsi="Times New Roman" w:cs="Times New Roman"/>
          <w:sz w:val="24"/>
          <w:szCs w:val="24"/>
        </w:rPr>
        <w:fldChar w:fldCharType="begin"/>
      </w:r>
      <w:r w:rsidR="00C73046" w:rsidRPr="00BE6FA7">
        <w:rPr>
          <w:rFonts w:ascii="Times New Roman" w:eastAsia="Times New Roman" w:hAnsi="Times New Roman" w:cs="Times New Roman"/>
          <w:sz w:val="24"/>
          <w:szCs w:val="24"/>
        </w:rPr>
        <w:instrText xml:space="preserve"> ADDIN EN.CITE &lt;EndNote&gt;&lt;Cite&gt;&lt;Author&gt;Chen&lt;/Author&gt;&lt;Year&gt;2012&lt;/Year&gt;&lt;RecNum&gt;252&lt;/RecNum&gt;&lt;DisplayText&gt;(Chen et al. 2012; Butler et al. 1935)&lt;/DisplayText&gt;&lt;record&gt;&lt;rec-number&gt;252&lt;/rec-number&gt;&lt;foreign-keys&gt;&lt;key app="EN" db-id="9epda2zeqewvs8e92265rtv4905z9s2v5ave"&gt;252&lt;/key&gt;&lt;/foreign-keys&gt;&lt;ref-type name="Journal Article"&gt;17&lt;/ref-type&gt;&lt;contributors&gt;&lt;authors&gt;&lt;author&gt;Chen, Fei&lt;/author&gt;&lt;author&gt;Freedman, David L&lt;/author&gt;&lt;author&gt;Falta, Ronald W&lt;/author&gt;&lt;author&gt;Murdoch, Lawrence C&lt;/author&gt;&lt;/authors&gt;&lt;/contributors&gt;&lt;titles&gt;&lt;title&gt;Henry’s law constants of chlorinated solvents at elevated temperatures&lt;/title&gt;&lt;secondary-title&gt;Chemosphere&lt;/secondary-title&gt;&lt;/titles&gt;&lt;periodical&gt;&lt;full-title&gt;Chemosphere&lt;/full-title&gt;&lt;/periodical&gt;&lt;pages&gt;156-165&lt;/pages&gt;&lt;volume&gt;86&lt;/volume&gt;&lt;number&gt;2&lt;/number&gt;&lt;dates&gt;&lt;year&gt;2012&lt;/year&gt;&lt;/dates&gt;&lt;isbn&gt;0045-6535&lt;/isbn&gt;&lt;urls&gt;&lt;/urls&gt;&lt;/record&gt;&lt;/Cite&gt;&lt;Cite&gt;&lt;Author&gt;Butler&lt;/Author&gt;&lt;Year&gt;1935&lt;/Year&gt;&lt;RecNum&gt;253&lt;/RecNum&gt;&lt;record&gt;&lt;rec-number&gt;253&lt;/rec-number&gt;&lt;foreign-keys&gt;&lt;key app="EN" db-id="9epda2zeqewvs8e92265rtv4905z9s2v5ave"&gt;253&lt;/key&gt;&lt;/foreign-keys&gt;&lt;ref-type name="Journal Article"&gt;17&lt;/ref-type&gt;&lt;contributors&gt;&lt;authors&gt;&lt;author&gt;Butler, JAV&lt;/author&gt;&lt;author&gt;Ramchandani, CN&lt;/author&gt;&lt;author&gt;Thomson, DW&lt;/author&gt;&lt;/authors&gt;&lt;/contributors&gt;&lt;titles&gt;&lt;title&gt;58. The solubility of non-electrolytes. Part I. The free energy of hydration of some aliphatic alcohols&lt;/title&gt;&lt;secondary-title&gt;Journal of the Chemical Society (Resumed)&lt;/secondary-title&gt;&lt;/titles&gt;&lt;periodical&gt;&lt;full-title&gt;Journal of the Chemical Society (Resumed)&lt;/full-title&gt;&lt;/periodical&gt;&lt;pages&gt;280-285&lt;/pages&gt;&lt;dates&gt;&lt;year&gt;1935&lt;/year&gt;&lt;/dates&gt;&lt;urls&gt;&lt;/urls&gt;&lt;/record&gt;&lt;/Cite&gt;&lt;/EndNote&gt;</w:instrText>
      </w:r>
      <w:r w:rsidR="00C73046" w:rsidRPr="00BE6FA7">
        <w:rPr>
          <w:rFonts w:ascii="Times New Roman" w:eastAsia="Times New Roman" w:hAnsi="Times New Roman" w:cs="Times New Roman"/>
          <w:sz w:val="24"/>
          <w:szCs w:val="24"/>
        </w:rPr>
        <w:fldChar w:fldCharType="separate"/>
      </w:r>
      <w:r w:rsidR="00C73046" w:rsidRPr="00BE6FA7">
        <w:rPr>
          <w:rFonts w:ascii="Times New Roman" w:eastAsia="Times New Roman" w:hAnsi="Times New Roman" w:cs="Times New Roman"/>
          <w:noProof/>
          <w:sz w:val="24"/>
          <w:szCs w:val="24"/>
        </w:rPr>
        <w:t>(</w:t>
      </w:r>
      <w:hyperlink w:anchor="_ENREF_9" w:tooltip="Chen, 2012 #252" w:history="1">
        <w:r w:rsidR="003141A5" w:rsidRPr="00BE6FA7">
          <w:rPr>
            <w:rFonts w:ascii="Times New Roman" w:eastAsia="Times New Roman" w:hAnsi="Times New Roman" w:cs="Times New Roman"/>
            <w:noProof/>
            <w:sz w:val="24"/>
            <w:szCs w:val="24"/>
          </w:rPr>
          <w:t>Chen et al. 2012</w:t>
        </w:r>
      </w:hyperlink>
      <w:r w:rsidR="00C73046" w:rsidRPr="00BE6FA7">
        <w:rPr>
          <w:rFonts w:ascii="Times New Roman" w:eastAsia="Times New Roman" w:hAnsi="Times New Roman" w:cs="Times New Roman"/>
          <w:noProof/>
          <w:sz w:val="24"/>
          <w:szCs w:val="24"/>
        </w:rPr>
        <w:t xml:space="preserve">; </w:t>
      </w:r>
      <w:hyperlink w:anchor="_ENREF_4" w:tooltip="Butler, 1935 #253" w:history="1">
        <w:r w:rsidR="003141A5" w:rsidRPr="00BE6FA7">
          <w:rPr>
            <w:rFonts w:ascii="Times New Roman" w:eastAsia="Times New Roman" w:hAnsi="Times New Roman" w:cs="Times New Roman"/>
            <w:noProof/>
            <w:sz w:val="24"/>
            <w:szCs w:val="24"/>
          </w:rPr>
          <w:t>Butler et al. 1935</w:t>
        </w:r>
      </w:hyperlink>
      <w:r w:rsidR="00C73046" w:rsidRPr="00BE6FA7">
        <w:rPr>
          <w:rFonts w:ascii="Times New Roman" w:eastAsia="Times New Roman" w:hAnsi="Times New Roman" w:cs="Times New Roman"/>
          <w:noProof/>
          <w:sz w:val="24"/>
          <w:szCs w:val="24"/>
        </w:rPr>
        <w:t>)</w:t>
      </w:r>
      <w:r w:rsidR="00C73046" w:rsidRPr="00BE6FA7">
        <w:rPr>
          <w:rFonts w:ascii="Times New Roman" w:eastAsia="Times New Roman" w:hAnsi="Times New Roman" w:cs="Times New Roman"/>
          <w:sz w:val="24"/>
          <w:szCs w:val="24"/>
        </w:rPr>
        <w:fldChar w:fldCharType="end"/>
      </w:r>
      <w:r w:rsidR="001342BE" w:rsidRPr="00BE6FA7">
        <w:rPr>
          <w:rFonts w:ascii="Times New Roman" w:eastAsia="Times New Roman" w:hAnsi="Times New Roman" w:cs="Times New Roman"/>
          <w:sz w:val="24"/>
          <w:szCs w:val="24"/>
        </w:rPr>
        <w:t>.</w:t>
      </w:r>
    </w:p>
    <w:p w:rsidR="00785B35" w:rsidRPr="00267BF9" w:rsidRDefault="00870F2E" w:rsidP="00FF7B99">
      <w:pPr>
        <w:spacing w:line="480" w:lineRule="auto"/>
        <w:jc w:val="both"/>
        <w:rPr>
          <w:rFonts w:ascii="Times New Roman" w:eastAsia="Times New Roman" w:hAnsi="Times New Roman" w:cs="Times New Roman"/>
          <w:i/>
          <w:sz w:val="24"/>
          <w:szCs w:val="24"/>
        </w:rPr>
      </w:pPr>
      <w:r w:rsidRPr="00267BF9">
        <w:rPr>
          <w:rFonts w:ascii="Times New Roman" w:eastAsia="Times New Roman" w:hAnsi="Times New Roman" w:cs="Times New Roman"/>
          <w:i/>
          <w:sz w:val="24"/>
          <w:szCs w:val="24"/>
        </w:rPr>
        <w:t>2.2</w:t>
      </w:r>
      <w:r w:rsidR="004C6C24" w:rsidRPr="00267BF9">
        <w:rPr>
          <w:rFonts w:ascii="Times New Roman" w:eastAsia="Times New Roman" w:hAnsi="Times New Roman" w:cs="Times New Roman"/>
          <w:i/>
          <w:sz w:val="24"/>
          <w:szCs w:val="24"/>
        </w:rPr>
        <w:t xml:space="preserve"> </w:t>
      </w:r>
      <w:r w:rsidR="00DF1F7F">
        <w:rPr>
          <w:rFonts w:ascii="Times New Roman" w:hAnsi="Times New Roman" w:cs="Times New Roman"/>
          <w:sz w:val="24"/>
          <w:szCs w:val="24"/>
        </w:rPr>
        <w:t>T</w:t>
      </w:r>
      <w:r w:rsidR="00DF1F7F" w:rsidRPr="00BE6FA7">
        <w:rPr>
          <w:rFonts w:ascii="Times New Roman" w:hAnsi="Times New Roman" w:cs="Times New Roman"/>
          <w:sz w:val="24"/>
          <w:szCs w:val="24"/>
        </w:rPr>
        <w:t xml:space="preserve">rickle bed air biofilter </w:t>
      </w:r>
      <w:r w:rsidR="00DF1F7F" w:rsidRPr="00267BF9">
        <w:rPr>
          <w:rFonts w:ascii="Times New Roman" w:hAnsi="Times New Roman" w:cs="Times New Roman"/>
          <w:i/>
          <w:sz w:val="24"/>
          <w:szCs w:val="24"/>
        </w:rPr>
        <w:t>(</w:t>
      </w:r>
      <w:r w:rsidR="00FF7B99" w:rsidRPr="00267BF9">
        <w:rPr>
          <w:rFonts w:ascii="Times New Roman" w:eastAsia="Times New Roman" w:hAnsi="Times New Roman" w:cs="Times New Roman"/>
          <w:i/>
          <w:sz w:val="24"/>
          <w:szCs w:val="24"/>
        </w:rPr>
        <w:t>TBAB</w:t>
      </w:r>
      <w:r w:rsidR="00DF1F7F" w:rsidRPr="00DF1F7F">
        <w:rPr>
          <w:rFonts w:ascii="Times New Roman" w:eastAsia="Times New Roman" w:hAnsi="Times New Roman" w:cs="Times New Roman"/>
          <w:i/>
          <w:sz w:val="24"/>
          <w:szCs w:val="24"/>
        </w:rPr>
        <w:t>)</w:t>
      </w:r>
    </w:p>
    <w:p w:rsidR="006E3077" w:rsidRPr="00BE6FA7" w:rsidRDefault="004D6B9C" w:rsidP="00FF7B99">
      <w:pPr>
        <w:autoSpaceDE w:val="0"/>
        <w:autoSpaceDN w:val="0"/>
        <w:adjustRightInd w:val="0"/>
        <w:spacing w:after="0" w:line="480" w:lineRule="auto"/>
        <w:jc w:val="both"/>
        <w:rPr>
          <w:rFonts w:ascii="Times New Roman" w:hAnsi="Times New Roman" w:cs="Times New Roman"/>
          <w:color w:val="000000"/>
          <w:sz w:val="24"/>
          <w:szCs w:val="24"/>
        </w:rPr>
      </w:pPr>
      <w:r w:rsidRPr="00BE6FA7">
        <w:rPr>
          <w:rFonts w:ascii="Times New Roman" w:eastAsia="Times New Roman" w:hAnsi="Times New Roman" w:cs="Times New Roman"/>
          <w:sz w:val="24"/>
          <w:szCs w:val="24"/>
        </w:rPr>
        <w:t xml:space="preserve">The </w:t>
      </w:r>
      <w:r w:rsidR="00EE40C5" w:rsidRPr="00BE6FA7">
        <w:rPr>
          <w:rFonts w:ascii="Times New Roman" w:eastAsia="Times New Roman" w:hAnsi="Times New Roman" w:cs="Times New Roman"/>
          <w:sz w:val="24"/>
          <w:szCs w:val="24"/>
        </w:rPr>
        <w:t>TBAB</w:t>
      </w:r>
      <w:r w:rsidRPr="00BE6FA7">
        <w:rPr>
          <w:rFonts w:ascii="Times New Roman" w:eastAsia="Times New Roman" w:hAnsi="Times New Roman" w:cs="Times New Roman"/>
          <w:sz w:val="24"/>
          <w:szCs w:val="24"/>
        </w:rPr>
        <w:t xml:space="preserve"> wa</w:t>
      </w:r>
      <w:r w:rsidR="00EE73FC" w:rsidRPr="00BE6FA7">
        <w:rPr>
          <w:rFonts w:ascii="Times New Roman" w:eastAsia="Times New Roman" w:hAnsi="Times New Roman" w:cs="Times New Roman"/>
          <w:sz w:val="24"/>
          <w:szCs w:val="24"/>
        </w:rPr>
        <w:t xml:space="preserve">s made up of seven cylindrical glass sections with an internal diameter of 7.6 cm and a total length of 130 cm. </w:t>
      </w:r>
      <w:r w:rsidR="0040560F" w:rsidRPr="00BE6FA7">
        <w:rPr>
          <w:rFonts w:ascii="Times New Roman" w:eastAsia="Times New Roman" w:hAnsi="Times New Roman" w:cs="Times New Roman"/>
          <w:sz w:val="24"/>
          <w:szCs w:val="24"/>
        </w:rPr>
        <w:t>It was</w:t>
      </w:r>
      <w:r w:rsidR="00EE73FC" w:rsidRPr="00BE6FA7">
        <w:rPr>
          <w:rFonts w:ascii="Times New Roman" w:eastAsia="Times New Roman" w:hAnsi="Times New Roman" w:cs="Times New Roman"/>
          <w:sz w:val="24"/>
          <w:szCs w:val="24"/>
        </w:rPr>
        <w:t xml:space="preserve"> packed with synthetic biological support media (Celite®6 mmR-635 Bio-Catalyst Carrier; </w:t>
      </w:r>
      <w:proofErr w:type="spellStart"/>
      <w:r w:rsidR="00EE73FC" w:rsidRPr="00BE6FA7">
        <w:rPr>
          <w:rFonts w:ascii="Times New Roman" w:eastAsia="Times New Roman" w:hAnsi="Times New Roman" w:cs="Times New Roman"/>
          <w:sz w:val="24"/>
          <w:szCs w:val="24"/>
        </w:rPr>
        <w:t>Celite</w:t>
      </w:r>
      <w:proofErr w:type="spellEnd"/>
      <w:r w:rsidR="00EE73FC" w:rsidRPr="00BE6FA7">
        <w:rPr>
          <w:rFonts w:ascii="Times New Roman" w:eastAsia="Times New Roman" w:hAnsi="Times New Roman" w:cs="Times New Roman"/>
          <w:sz w:val="24"/>
          <w:szCs w:val="24"/>
        </w:rPr>
        <w:t xml:space="preserve"> Corp., Lompoc, CA) comprising of pelleted diatomaceous earth covering a depth of 60 cm</w:t>
      </w:r>
      <w:r w:rsidR="004B1D7F" w:rsidRPr="00BE6FA7">
        <w:rPr>
          <w:rFonts w:ascii="Times New Roman" w:eastAsia="Times New Roman" w:hAnsi="Times New Roman" w:cs="Times New Roman"/>
          <w:sz w:val="24"/>
          <w:szCs w:val="24"/>
        </w:rPr>
        <w:t>.</w:t>
      </w:r>
      <w:r w:rsidR="00EE73FC" w:rsidRPr="00BE6FA7">
        <w:rPr>
          <w:rFonts w:ascii="Times New Roman" w:eastAsia="Times New Roman" w:hAnsi="Times New Roman" w:cs="Times New Roman"/>
          <w:sz w:val="24"/>
          <w:szCs w:val="24"/>
        </w:rPr>
        <w:t xml:space="preserve"> </w:t>
      </w:r>
      <w:r w:rsidR="00D80C92" w:rsidRPr="00BE6FA7">
        <w:rPr>
          <w:rFonts w:ascii="Times New Roman" w:eastAsia="Times New Roman" w:hAnsi="Times New Roman" w:cs="Times New Roman"/>
          <w:sz w:val="24"/>
          <w:szCs w:val="24"/>
        </w:rPr>
        <w:t>Fig.</w:t>
      </w:r>
      <w:r w:rsidR="00EE73FC" w:rsidRPr="00BE6FA7">
        <w:rPr>
          <w:rFonts w:ascii="Times New Roman" w:eastAsia="Times New Roman" w:hAnsi="Times New Roman" w:cs="Times New Roman"/>
          <w:sz w:val="24"/>
          <w:szCs w:val="24"/>
        </w:rPr>
        <w:t xml:space="preserve"> 1 presents a schematic of the TBAB. A constant temperature of 35</w:t>
      </w:r>
      <w:r w:rsidR="00EE73FC" w:rsidRPr="00BE6FA7">
        <w:rPr>
          <w:rFonts w:ascii="Cambria Math" w:eastAsia="Times New Roman" w:hAnsi="Cambria Math" w:cs="Cambria Math"/>
          <w:sz w:val="24"/>
          <w:szCs w:val="24"/>
        </w:rPr>
        <w:t>⁰</w:t>
      </w:r>
      <w:r w:rsidR="00EE73FC" w:rsidRPr="00BE6FA7">
        <w:rPr>
          <w:rFonts w:ascii="Times New Roman" w:eastAsia="Times New Roman" w:hAnsi="Times New Roman" w:cs="Times New Roman"/>
          <w:sz w:val="24"/>
          <w:szCs w:val="24"/>
        </w:rPr>
        <w:t>C was maintained inside t</w:t>
      </w:r>
      <w:r w:rsidRPr="00BE6FA7">
        <w:rPr>
          <w:rFonts w:ascii="Times New Roman" w:eastAsia="Times New Roman" w:hAnsi="Times New Roman" w:cs="Times New Roman"/>
          <w:sz w:val="24"/>
          <w:szCs w:val="24"/>
        </w:rPr>
        <w:t xml:space="preserve">he </w:t>
      </w:r>
      <w:r w:rsidR="00EE40C5" w:rsidRPr="00BE6FA7">
        <w:rPr>
          <w:rFonts w:ascii="Times New Roman" w:eastAsia="Times New Roman" w:hAnsi="Times New Roman" w:cs="Times New Roman"/>
          <w:sz w:val="24"/>
          <w:szCs w:val="24"/>
        </w:rPr>
        <w:t>TBAB</w:t>
      </w:r>
      <w:r w:rsidRPr="00BE6FA7">
        <w:rPr>
          <w:rFonts w:ascii="Times New Roman" w:eastAsia="Times New Roman" w:hAnsi="Times New Roman" w:cs="Times New Roman"/>
          <w:sz w:val="24"/>
          <w:szCs w:val="24"/>
        </w:rPr>
        <w:t>. The temperature was</w:t>
      </w:r>
      <w:r w:rsidR="00E5087E" w:rsidRPr="00BE6FA7">
        <w:rPr>
          <w:rFonts w:ascii="Times New Roman" w:eastAsia="Times New Roman" w:hAnsi="Times New Roman" w:cs="Times New Roman"/>
          <w:sz w:val="24"/>
          <w:szCs w:val="24"/>
        </w:rPr>
        <w:t xml:space="preserve"> noted to be higher than that reported in previous publications due to the oxidation of ethanol during which micro-organisms con</w:t>
      </w:r>
      <w:r w:rsidR="004B1D7F" w:rsidRPr="00BE6FA7">
        <w:rPr>
          <w:rFonts w:ascii="Times New Roman" w:eastAsia="Times New Roman" w:hAnsi="Times New Roman" w:cs="Times New Roman"/>
          <w:sz w:val="24"/>
          <w:szCs w:val="24"/>
        </w:rPr>
        <w:t>vert chemical energy to heat as</w:t>
      </w:r>
      <w:r w:rsidR="00EC53F3" w:rsidRPr="00BE6FA7">
        <w:rPr>
          <w:rFonts w:ascii="Times New Roman" w:eastAsia="Times New Roman" w:hAnsi="Times New Roman" w:cs="Times New Roman"/>
          <w:sz w:val="24"/>
          <w:szCs w:val="24"/>
        </w:rPr>
        <w:t xml:space="preserve"> their </w:t>
      </w:r>
      <w:r w:rsidR="00CB0750" w:rsidRPr="00BE6FA7">
        <w:rPr>
          <w:rFonts w:ascii="Times New Roman" w:eastAsia="Times New Roman" w:hAnsi="Times New Roman" w:cs="Times New Roman"/>
          <w:sz w:val="24"/>
          <w:szCs w:val="24"/>
        </w:rPr>
        <w:t xml:space="preserve">primary </w:t>
      </w:r>
      <w:r w:rsidR="00EC53F3" w:rsidRPr="00BE6FA7">
        <w:rPr>
          <w:rFonts w:ascii="Times New Roman" w:eastAsia="Times New Roman" w:hAnsi="Times New Roman" w:cs="Times New Roman"/>
          <w:sz w:val="24"/>
          <w:szCs w:val="24"/>
        </w:rPr>
        <w:t xml:space="preserve">energy source </w:t>
      </w:r>
      <w:r w:rsidR="005F5EDB"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&lt;EndNote&gt;&lt;Cite&gt;&lt;Author&gt;Devinny&lt;/Author&gt;&lt;Year&gt;1998&lt;/Year&gt;&lt;RecNum&gt;52&lt;/RecNum&gt;&lt;DisplayText&gt;(Devinny et al. 1998)&lt;/DisplayText&gt;&lt;record&gt;&lt;rec-number&gt;52&lt;/rec-number&gt;&lt;foreign-keys&gt;&lt;key app="EN" db-id="9epda2zeqewvs8e92265rtv4905z9s2v5ave"&gt;52&lt;/key&gt;&lt;/foreign-keys&gt;&lt;ref-type name="Book"&gt;6&lt;/ref-type&gt;&lt;contributors&gt;&lt;authors&gt;&lt;author&gt;Devinny, Joseph S&lt;/author&gt;&lt;author&gt;Deshusses, Marc A&lt;/author&gt;&lt;author&gt;Webster, Todd Stephen&lt;/author&gt;&lt;/authors&gt;&lt;/contributors&gt;&lt;titles&gt;&lt;title&gt;Biofiltration for air pollution control&lt;/title&gt;&lt;/titles&gt;&lt;dates&gt;&lt;year&gt;1998&lt;/year&gt;&lt;/dates&gt;&lt;publisher&gt;CRC press&lt;/publisher&gt;&lt;isbn&gt;1566702895&lt;/isbn&gt;&lt;urls&gt;&lt;/urls&gt;&lt;/record&gt;&lt;/Cite&gt;&lt;/EndNote&gt;</w:instrText>
      </w:r>
      <w:r w:rsidR="005F5EDB"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11" w:tooltip="Devinny, 1998 #52" w:history="1">
        <w:r w:rsidR="003141A5" w:rsidRPr="00BE6FA7">
          <w:rPr>
            <w:rFonts w:ascii="Times New Roman" w:eastAsia="Times New Roman" w:hAnsi="Times New Roman" w:cs="Times New Roman"/>
            <w:noProof/>
            <w:sz w:val="24"/>
            <w:szCs w:val="24"/>
          </w:rPr>
          <w:t>Devinny et al. 1998</w:t>
        </w:r>
      </w:hyperlink>
      <w:r w:rsidR="0089329F" w:rsidRPr="00BE6FA7">
        <w:rPr>
          <w:rFonts w:ascii="Times New Roman" w:eastAsia="Times New Roman" w:hAnsi="Times New Roman" w:cs="Times New Roman"/>
          <w:noProof/>
          <w:sz w:val="24"/>
          <w:szCs w:val="24"/>
        </w:rPr>
        <w:t>)</w:t>
      </w:r>
      <w:r w:rsidR="005F5EDB" w:rsidRPr="00BE6FA7">
        <w:rPr>
          <w:rFonts w:ascii="Times New Roman" w:eastAsia="Times New Roman" w:hAnsi="Times New Roman" w:cs="Times New Roman"/>
          <w:sz w:val="24"/>
          <w:szCs w:val="24"/>
        </w:rPr>
        <w:fldChar w:fldCharType="end"/>
      </w:r>
      <w:r w:rsidR="00EC53F3" w:rsidRPr="00BE6FA7">
        <w:rPr>
          <w:rFonts w:ascii="Times New Roman" w:eastAsia="Times New Roman" w:hAnsi="Times New Roman" w:cs="Times New Roman"/>
          <w:sz w:val="24"/>
          <w:szCs w:val="24"/>
        </w:rPr>
        <w:t>.</w:t>
      </w:r>
      <w:r w:rsidR="00E5087E" w:rsidRPr="00BE6FA7">
        <w:rPr>
          <w:rFonts w:ascii="Times New Roman" w:eastAsia="Times New Roman" w:hAnsi="Times New Roman" w:cs="Times New Roman"/>
          <w:sz w:val="24"/>
          <w:szCs w:val="24"/>
        </w:rPr>
        <w:t xml:space="preserve"> To maintain satisfactory conditions of moisture and nutrients for the microorganisms’ activity, </w:t>
      </w:r>
      <w:r w:rsidR="00233E49">
        <w:rPr>
          <w:rFonts w:ascii="Times New Roman" w:eastAsia="Times New Roman" w:hAnsi="Times New Roman" w:cs="Times New Roman"/>
          <w:sz w:val="24"/>
          <w:szCs w:val="24"/>
        </w:rPr>
        <w:t xml:space="preserve">the </w:t>
      </w:r>
      <w:r w:rsidR="00E5087E" w:rsidRPr="00BE6FA7">
        <w:rPr>
          <w:rFonts w:ascii="Times New Roman" w:eastAsia="Times New Roman" w:hAnsi="Times New Roman" w:cs="Times New Roman"/>
          <w:sz w:val="24"/>
          <w:szCs w:val="24"/>
        </w:rPr>
        <w:t xml:space="preserve">buffered nutrient solution </w:t>
      </w:r>
      <w:r w:rsidRPr="00BE6FA7">
        <w:rPr>
          <w:rFonts w:ascii="Times New Roman" w:eastAsia="Times New Roman" w:hAnsi="Times New Roman" w:cs="Times New Roman"/>
          <w:sz w:val="24"/>
          <w:szCs w:val="24"/>
        </w:rPr>
        <w:t xml:space="preserve">was </w:t>
      </w:r>
      <w:r w:rsidR="00233E49">
        <w:rPr>
          <w:rFonts w:ascii="Times New Roman" w:eastAsia="Times New Roman" w:hAnsi="Times New Roman" w:cs="Times New Roman"/>
          <w:sz w:val="24"/>
          <w:szCs w:val="24"/>
        </w:rPr>
        <w:t xml:space="preserve">delivered </w:t>
      </w:r>
      <w:r w:rsidR="00E5087E" w:rsidRPr="00BE6FA7">
        <w:rPr>
          <w:rFonts w:ascii="Times New Roman" w:eastAsia="Times New Roman" w:hAnsi="Times New Roman" w:cs="Times New Roman"/>
          <w:sz w:val="24"/>
          <w:szCs w:val="24"/>
        </w:rPr>
        <w:t xml:space="preserve">intermittently into the </w:t>
      </w:r>
      <w:r w:rsidR="00EE40C5" w:rsidRPr="00BE6FA7">
        <w:rPr>
          <w:rFonts w:ascii="Times New Roman" w:eastAsia="Times New Roman" w:hAnsi="Times New Roman" w:cs="Times New Roman"/>
          <w:sz w:val="24"/>
          <w:szCs w:val="24"/>
        </w:rPr>
        <w:t>TBAB</w:t>
      </w:r>
      <w:r w:rsidR="003C2839" w:rsidRPr="00BE6FA7">
        <w:rPr>
          <w:rFonts w:ascii="Times New Roman" w:eastAsia="Times New Roman" w:hAnsi="Times New Roman" w:cs="Times New Roman"/>
          <w:sz w:val="24"/>
          <w:szCs w:val="24"/>
        </w:rPr>
        <w:t xml:space="preserve"> through a spray nozzle. </w:t>
      </w:r>
      <w:r w:rsidR="00E5087E" w:rsidRPr="00BE6FA7">
        <w:rPr>
          <w:rFonts w:ascii="Times New Roman" w:eastAsia="Times New Roman" w:hAnsi="Times New Roman" w:cs="Times New Roman"/>
          <w:sz w:val="24"/>
          <w:szCs w:val="24"/>
        </w:rPr>
        <w:t xml:space="preserve">The </w:t>
      </w:r>
      <w:r w:rsidRPr="00BE6FA7">
        <w:rPr>
          <w:rFonts w:ascii="Times New Roman" w:eastAsia="Times New Roman" w:hAnsi="Times New Roman" w:cs="Times New Roman"/>
          <w:sz w:val="24"/>
          <w:szCs w:val="24"/>
        </w:rPr>
        <w:t>nutrients we</w:t>
      </w:r>
      <w:r w:rsidR="00E67D7A" w:rsidRPr="00BE6FA7">
        <w:rPr>
          <w:rFonts w:ascii="Times New Roman" w:eastAsia="Times New Roman" w:hAnsi="Times New Roman" w:cs="Times New Roman"/>
          <w:sz w:val="24"/>
          <w:szCs w:val="24"/>
        </w:rPr>
        <w:t xml:space="preserve">re supplied at an acidic pH of 4 by the addition of sodium </w:t>
      </w:r>
      <w:proofErr w:type="spellStart"/>
      <w:r w:rsidR="00E67D7A" w:rsidRPr="00BE6FA7">
        <w:rPr>
          <w:rFonts w:ascii="Times New Roman" w:eastAsia="Times New Roman" w:hAnsi="Times New Roman" w:cs="Times New Roman"/>
          <w:sz w:val="24"/>
          <w:szCs w:val="24"/>
        </w:rPr>
        <w:t>formate</w:t>
      </w:r>
      <w:proofErr w:type="spellEnd"/>
      <w:r w:rsidR="00E67D7A" w:rsidRPr="00BE6FA7">
        <w:rPr>
          <w:rFonts w:ascii="Times New Roman" w:eastAsia="Times New Roman" w:hAnsi="Times New Roman" w:cs="Times New Roman"/>
          <w:sz w:val="24"/>
          <w:szCs w:val="24"/>
        </w:rPr>
        <w:t xml:space="preserve"> buffer </w:t>
      </w:r>
      <w:r w:rsidR="00DE6927" w:rsidRPr="00BE6FA7">
        <w:rPr>
          <w:rFonts w:ascii="Times New Roman" w:eastAsia="Times New Roman" w:hAnsi="Times New Roman" w:cs="Times New Roman"/>
          <w:sz w:val="24"/>
          <w:szCs w:val="24"/>
        </w:rPr>
        <w:t xml:space="preserve">to </w:t>
      </w:r>
      <w:r w:rsidR="00E67D7A" w:rsidRPr="00BE6FA7">
        <w:rPr>
          <w:rFonts w:ascii="Times New Roman" w:eastAsia="Times New Roman" w:hAnsi="Times New Roman" w:cs="Times New Roman"/>
          <w:sz w:val="24"/>
          <w:szCs w:val="24"/>
        </w:rPr>
        <w:t>encourage the growth of fungi colonies</w:t>
      </w:r>
      <w:r w:rsidR="00E5087E" w:rsidRPr="00BE6FA7">
        <w:rPr>
          <w:rFonts w:ascii="Times New Roman" w:eastAsia="Times New Roman" w:hAnsi="Times New Roman" w:cs="Times New Roman"/>
          <w:sz w:val="24"/>
          <w:szCs w:val="24"/>
        </w:rPr>
        <w:t xml:space="preserve">. </w:t>
      </w:r>
      <w:r w:rsidR="006E3077" w:rsidRPr="00BE6FA7">
        <w:rPr>
          <w:rFonts w:ascii="Times New Roman" w:hAnsi="Times New Roman" w:cs="Times New Roman"/>
          <w:color w:val="000000"/>
          <w:sz w:val="24"/>
          <w:szCs w:val="24"/>
        </w:rPr>
        <w:t>The buffered solution contains all necessary micronutrients</w:t>
      </w:r>
      <w:r w:rsidR="00A81813" w:rsidRPr="00BE6FA7">
        <w:rPr>
          <w:rFonts w:ascii="Times New Roman" w:hAnsi="Times New Roman" w:cs="Times New Roman"/>
          <w:color w:val="000000"/>
          <w:sz w:val="24"/>
          <w:szCs w:val="24"/>
        </w:rPr>
        <w:t xml:space="preserve"> and vitamins essential for biomass growth</w:t>
      </w:r>
      <w:r w:rsidR="006E3077" w:rsidRPr="00BE6FA7">
        <w:rPr>
          <w:rFonts w:ascii="Times New Roman" w:hAnsi="Times New Roman" w:cs="Times New Roman"/>
          <w:color w:val="000000"/>
          <w:sz w:val="24"/>
          <w:szCs w:val="24"/>
        </w:rPr>
        <w:t xml:space="preserve">, as described by </w:t>
      </w:r>
      <w:r w:rsidR="003E1D7A" w:rsidRPr="00BE6FA7">
        <w:rPr>
          <w:rFonts w:ascii="Times New Roman" w:hAnsi="Times New Roman" w:cs="Times New Roman"/>
          <w:color w:val="000000"/>
          <w:sz w:val="24"/>
          <w:szCs w:val="24"/>
        </w:rPr>
        <w:fldChar w:fldCharType="begin"/>
      </w:r>
      <w:r w:rsidR="00EC53F3" w:rsidRPr="00BE6FA7">
        <w:rPr>
          <w:rFonts w:ascii="Times New Roman" w:hAnsi="Times New Roman" w:cs="Times New Roman"/>
          <w:color w:val="000000"/>
          <w:sz w:val="24"/>
          <w:szCs w:val="24"/>
        </w:rPr>
        <w:instrText xml:space="preserve"> ADDIN EN.CITE &lt;EndNote&gt;&lt;Cite AuthorYear="1"&gt;&lt;Author&gt;Serial&lt;/Author&gt;&lt;Year&gt;1995&lt;/Year&gt;&lt;RecNum&gt;46&lt;/RecNum&gt;&lt;DisplayText&gt;Serial et al. (1995)&lt;/DisplayText&gt;&lt;record&gt;&lt;rec-number&gt;46&lt;/rec-number&gt;&lt;foreign-keys&gt;&lt;key app="EN" db-id="9epda2zeqewvs8e92265rtv4905z9s2v5ave"&gt;46&lt;/key&gt;&lt;/foreign-keys&gt;&lt;ref-type name="Journal Article"&gt;17&lt;/ref-type&gt;&lt;contributors&gt;&lt;authors&gt;&lt;author&gt;Serial, George A&lt;/author&gt;&lt;author&gt;Smith, Francis L&lt;/author&gt;&lt;author&gt;Suidan, Makram T&lt;/author&gt;&lt;author&gt;Biswas, Pratim&lt;/author&gt;&lt;author&gt;Brenner, Richard C&lt;/author&gt;&lt;/authors&gt;&lt;/contributors&gt;&lt;titles&gt;&lt;title&gt;Evaluation of trickle bed biofilter media for toluene removal&lt;/title&gt;&lt;secondary-title&gt;Journal of the Air &amp;amp; Waste Management Association&lt;/secondary-title&gt;&lt;/titles&gt;&lt;periodical&gt;&lt;full-title&gt;Journal of the Air &amp;amp; Waste Management Association&lt;/full-title&gt;&lt;/periodical&gt;&lt;pages&gt;801-810&lt;/pages&gt;&lt;volume&gt;45&lt;/volume&gt;&lt;number&gt;10&lt;/number&gt;&lt;dates&gt;&lt;year&gt;1995&lt;/year&gt;&lt;/dates&gt;&lt;isbn&gt;1096-2247&lt;/isbn&gt;&lt;urls&gt;&lt;/urls&gt;&lt;/record&gt;&lt;/Cite&gt;&lt;/EndNote&gt;</w:instrText>
      </w:r>
      <w:r w:rsidR="003E1D7A" w:rsidRPr="00BE6FA7">
        <w:rPr>
          <w:rFonts w:ascii="Times New Roman" w:hAnsi="Times New Roman" w:cs="Times New Roman"/>
          <w:color w:val="000000"/>
          <w:sz w:val="24"/>
          <w:szCs w:val="24"/>
        </w:rPr>
        <w:fldChar w:fldCharType="separate"/>
      </w:r>
      <w:hyperlink w:anchor="_ENREF_29" w:tooltip="Serial, 1995 #46" w:history="1">
        <w:r w:rsidR="003141A5" w:rsidRPr="00BE6FA7">
          <w:rPr>
            <w:rFonts w:ascii="Times New Roman" w:hAnsi="Times New Roman" w:cs="Times New Roman"/>
            <w:noProof/>
            <w:color w:val="000000"/>
            <w:sz w:val="24"/>
            <w:szCs w:val="24"/>
          </w:rPr>
          <w:t>Serial et al. (1995</w:t>
        </w:r>
      </w:hyperlink>
      <w:r w:rsidR="00EC53F3" w:rsidRPr="00BE6FA7">
        <w:rPr>
          <w:rFonts w:ascii="Times New Roman" w:hAnsi="Times New Roman" w:cs="Times New Roman"/>
          <w:noProof/>
          <w:color w:val="000000"/>
          <w:sz w:val="24"/>
          <w:szCs w:val="24"/>
        </w:rPr>
        <w:t>)</w:t>
      </w:r>
      <w:r w:rsidR="003E1D7A" w:rsidRPr="00BE6FA7">
        <w:rPr>
          <w:rFonts w:ascii="Times New Roman" w:hAnsi="Times New Roman" w:cs="Times New Roman"/>
          <w:color w:val="000000"/>
          <w:sz w:val="24"/>
          <w:szCs w:val="24"/>
        </w:rPr>
        <w:fldChar w:fldCharType="end"/>
      </w:r>
      <w:r w:rsidR="003E1D7A" w:rsidRPr="00BE6FA7">
        <w:rPr>
          <w:rFonts w:ascii="Times New Roman" w:hAnsi="Times New Roman" w:cs="Times New Roman"/>
          <w:color w:val="000000"/>
          <w:sz w:val="24"/>
          <w:szCs w:val="24"/>
        </w:rPr>
        <w:t>.</w:t>
      </w:r>
    </w:p>
    <w:p w:rsidR="00CB0750" w:rsidRPr="00BE6FA7" w:rsidRDefault="00E5087E" w:rsidP="00FF7B99">
      <w:pPr>
        <w:autoSpaceDE w:val="0"/>
        <w:autoSpaceDN w:val="0"/>
        <w:adjustRightInd w:val="0"/>
        <w:spacing w:after="0" w:line="480" w:lineRule="auto"/>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 </w:t>
      </w:r>
    </w:p>
    <w:p w:rsidR="002350F4" w:rsidRPr="00BE6FA7" w:rsidRDefault="00A81813" w:rsidP="00FF7B99">
      <w:pPr>
        <w:autoSpaceDE w:val="0"/>
        <w:autoSpaceDN w:val="0"/>
        <w:adjustRightInd w:val="0"/>
        <w:spacing w:after="0" w:line="480" w:lineRule="auto"/>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lastRenderedPageBreak/>
        <w:t>Compressed air wa</w:t>
      </w:r>
      <w:r w:rsidR="002350F4" w:rsidRPr="00BE6FA7">
        <w:rPr>
          <w:rFonts w:ascii="Times New Roman" w:eastAsia="Times New Roman" w:hAnsi="Times New Roman" w:cs="Times New Roman"/>
          <w:sz w:val="24"/>
          <w:szCs w:val="24"/>
        </w:rPr>
        <w:t xml:space="preserve">s supplied as the carrier gas at the flow rate of 0.50 </w:t>
      </w:r>
      <w:proofErr w:type="spellStart"/>
      <w:r w:rsidR="002350F4" w:rsidRPr="00BE6FA7">
        <w:rPr>
          <w:rFonts w:ascii="Times New Roman" w:eastAsia="Times New Roman" w:hAnsi="Times New Roman" w:cs="Times New Roman"/>
          <w:sz w:val="24"/>
          <w:szCs w:val="24"/>
        </w:rPr>
        <w:t>sL</w:t>
      </w:r>
      <w:proofErr w:type="spellEnd"/>
      <w:r w:rsidR="002350F4" w:rsidRPr="00BE6FA7">
        <w:rPr>
          <w:rFonts w:ascii="Times New Roman" w:eastAsia="Times New Roman" w:hAnsi="Times New Roman" w:cs="Times New Roman"/>
          <w:sz w:val="24"/>
          <w:szCs w:val="24"/>
        </w:rPr>
        <w:t xml:space="preserve">/min with a corresponding empty </w:t>
      </w:r>
      <w:r w:rsidR="00CB1784" w:rsidRPr="00BE6FA7">
        <w:rPr>
          <w:rFonts w:ascii="Times New Roman" w:eastAsia="Times New Roman" w:hAnsi="Times New Roman" w:cs="Times New Roman"/>
          <w:sz w:val="24"/>
          <w:szCs w:val="24"/>
        </w:rPr>
        <w:t>bed residence time (EBRT) of 5.44 min</w:t>
      </w:r>
      <w:r w:rsidR="002350F4" w:rsidRPr="00BE6FA7">
        <w:rPr>
          <w:rFonts w:ascii="Times New Roman" w:eastAsia="Times New Roman" w:hAnsi="Times New Roman" w:cs="Times New Roman"/>
          <w:sz w:val="24"/>
          <w:szCs w:val="24"/>
        </w:rPr>
        <w:t xml:space="preserve">. Liquid chloroform and ethanol were injected into the air stream via syringe pumps and vaporized. </w:t>
      </w:r>
      <w:r w:rsidR="00DE6927" w:rsidRPr="00BE6FA7">
        <w:rPr>
          <w:rFonts w:ascii="Times New Roman" w:eastAsia="Times New Roman" w:hAnsi="Times New Roman" w:cs="Times New Roman"/>
          <w:sz w:val="24"/>
          <w:szCs w:val="24"/>
        </w:rPr>
        <w:t xml:space="preserve">The vapors were homogenously mixed inside a mixing chamber and then fed to the </w:t>
      </w:r>
      <w:r w:rsidR="00EE40C5" w:rsidRPr="00BE6FA7">
        <w:rPr>
          <w:rFonts w:ascii="Times New Roman" w:eastAsia="Times New Roman" w:hAnsi="Times New Roman" w:cs="Times New Roman"/>
          <w:sz w:val="24"/>
          <w:szCs w:val="24"/>
        </w:rPr>
        <w:t>TBAB</w:t>
      </w:r>
      <w:r w:rsidR="00DE6927" w:rsidRPr="00BE6FA7">
        <w:rPr>
          <w:rFonts w:ascii="Times New Roman" w:eastAsia="Times New Roman" w:hAnsi="Times New Roman" w:cs="Times New Roman"/>
          <w:sz w:val="24"/>
          <w:szCs w:val="24"/>
        </w:rPr>
        <w:t xml:space="preserve"> as shown in </w:t>
      </w:r>
      <w:r w:rsidR="00D80C92" w:rsidRPr="00BE6FA7">
        <w:rPr>
          <w:rFonts w:ascii="Times New Roman" w:eastAsia="Times New Roman" w:hAnsi="Times New Roman" w:cs="Times New Roman"/>
          <w:sz w:val="24"/>
          <w:szCs w:val="24"/>
        </w:rPr>
        <w:t>Fig.</w:t>
      </w:r>
      <w:r w:rsidR="00DE6927" w:rsidRPr="00BE6FA7">
        <w:rPr>
          <w:rFonts w:ascii="Times New Roman" w:eastAsia="Times New Roman" w:hAnsi="Times New Roman" w:cs="Times New Roman"/>
          <w:sz w:val="24"/>
          <w:szCs w:val="24"/>
        </w:rPr>
        <w:t xml:space="preserve"> 1. The nutrient solution was supplied at the rate of 1.5 L/d. </w:t>
      </w:r>
      <w:r w:rsidR="002350F4" w:rsidRPr="00BE6FA7">
        <w:rPr>
          <w:rFonts w:ascii="Times New Roman" w:eastAsia="Times New Roman" w:hAnsi="Times New Roman" w:cs="Times New Roman"/>
          <w:sz w:val="24"/>
          <w:szCs w:val="24"/>
        </w:rPr>
        <w:t>The TBAB was c</w:t>
      </w:r>
      <w:r w:rsidR="00233E49">
        <w:rPr>
          <w:rFonts w:ascii="Times New Roman" w:eastAsia="Times New Roman" w:hAnsi="Times New Roman" w:cs="Times New Roman"/>
          <w:sz w:val="24"/>
          <w:szCs w:val="24"/>
        </w:rPr>
        <w:t xml:space="preserve">ontinuously </w:t>
      </w:r>
      <w:r w:rsidR="002350F4" w:rsidRPr="00BE6FA7">
        <w:rPr>
          <w:rFonts w:ascii="Times New Roman" w:eastAsia="Times New Roman" w:hAnsi="Times New Roman" w:cs="Times New Roman"/>
          <w:sz w:val="24"/>
          <w:szCs w:val="24"/>
        </w:rPr>
        <w:t xml:space="preserve">operated in a co-current gas and liquid downward flow mode to acclimatize and enhance the growth of biomass. </w:t>
      </w:r>
      <w:r w:rsidR="004D6B9C" w:rsidRPr="00BE6FA7">
        <w:rPr>
          <w:rFonts w:ascii="Times New Roman" w:eastAsia="Times New Roman" w:hAnsi="Times New Roman" w:cs="Times New Roman"/>
          <w:sz w:val="24"/>
          <w:szCs w:val="24"/>
        </w:rPr>
        <w:t>A combination of two biomass contro</w:t>
      </w:r>
      <w:r w:rsidR="00907942" w:rsidRPr="00BE6FA7">
        <w:rPr>
          <w:rFonts w:ascii="Times New Roman" w:eastAsia="Times New Roman" w:hAnsi="Times New Roman" w:cs="Times New Roman"/>
          <w:sz w:val="24"/>
          <w:szCs w:val="24"/>
        </w:rPr>
        <w:t>l technologies namely starvation and stagnation</w:t>
      </w:r>
      <w:r w:rsidR="00A21F21" w:rsidRPr="00BE6FA7">
        <w:rPr>
          <w:rFonts w:ascii="Times New Roman" w:eastAsia="Times New Roman" w:hAnsi="Times New Roman" w:cs="Times New Roman"/>
          <w:sz w:val="24"/>
          <w:szCs w:val="24"/>
        </w:rPr>
        <w:t xml:space="preserve"> were</w:t>
      </w:r>
      <w:r w:rsidR="004D6B9C" w:rsidRPr="00BE6FA7">
        <w:rPr>
          <w:rFonts w:ascii="Times New Roman" w:eastAsia="Times New Roman" w:hAnsi="Times New Roman" w:cs="Times New Roman"/>
          <w:sz w:val="24"/>
          <w:szCs w:val="24"/>
        </w:rPr>
        <w:t xml:space="preserve"> used through the length of the experimental phase.</w:t>
      </w:r>
      <w:r w:rsidR="002350F4" w:rsidRPr="00BE6FA7">
        <w:rPr>
          <w:rFonts w:ascii="Times New Roman" w:eastAsia="Times New Roman" w:hAnsi="Times New Roman" w:cs="Times New Roman"/>
          <w:sz w:val="24"/>
          <w:szCs w:val="24"/>
        </w:rPr>
        <w:t xml:space="preserve"> Both non-use periods were observed during two consecutive </w:t>
      </w:r>
      <w:r w:rsidR="003D7820" w:rsidRPr="00BE6FA7">
        <w:rPr>
          <w:rFonts w:ascii="Times New Roman" w:eastAsia="Times New Roman" w:hAnsi="Times New Roman" w:cs="Times New Roman"/>
          <w:sz w:val="24"/>
          <w:szCs w:val="24"/>
        </w:rPr>
        <w:t>days per</w:t>
      </w:r>
      <w:r w:rsidR="0040560F" w:rsidRPr="00BE6FA7">
        <w:rPr>
          <w:rFonts w:ascii="Times New Roman" w:eastAsia="Times New Roman" w:hAnsi="Times New Roman" w:cs="Times New Roman"/>
          <w:sz w:val="24"/>
          <w:szCs w:val="24"/>
        </w:rPr>
        <w:t xml:space="preserve"> </w:t>
      </w:r>
      <w:r w:rsidR="002350F4" w:rsidRPr="00BE6FA7">
        <w:rPr>
          <w:rFonts w:ascii="Times New Roman" w:eastAsia="Times New Roman" w:hAnsi="Times New Roman" w:cs="Times New Roman"/>
          <w:sz w:val="24"/>
          <w:szCs w:val="24"/>
        </w:rPr>
        <w:t>week.</w:t>
      </w:r>
      <w:r w:rsidR="004D6B9C" w:rsidRPr="00BE6FA7">
        <w:rPr>
          <w:rFonts w:ascii="Times New Roman" w:eastAsia="Times New Roman" w:hAnsi="Times New Roman" w:cs="Times New Roman"/>
          <w:sz w:val="24"/>
          <w:szCs w:val="24"/>
        </w:rPr>
        <w:t xml:space="preserve"> </w:t>
      </w:r>
      <w:r w:rsidR="00907942" w:rsidRPr="00BE6FA7">
        <w:rPr>
          <w:rFonts w:ascii="Times New Roman" w:eastAsia="Times New Roman" w:hAnsi="Times New Roman" w:cs="Times New Roman"/>
          <w:sz w:val="24"/>
          <w:szCs w:val="24"/>
        </w:rPr>
        <w:t>During the starvation</w:t>
      </w:r>
      <w:r w:rsidR="00A75F0B" w:rsidRPr="00BE6FA7">
        <w:rPr>
          <w:rFonts w:ascii="Times New Roman" w:eastAsia="Times New Roman" w:hAnsi="Times New Roman" w:cs="Times New Roman"/>
          <w:sz w:val="24"/>
          <w:szCs w:val="24"/>
        </w:rPr>
        <w:t xml:space="preserve"> period</w:t>
      </w:r>
      <w:r w:rsidR="002350F4" w:rsidRPr="00BE6FA7">
        <w:rPr>
          <w:rFonts w:ascii="Times New Roman" w:eastAsia="Times New Roman" w:hAnsi="Times New Roman" w:cs="Times New Roman"/>
          <w:sz w:val="24"/>
          <w:szCs w:val="24"/>
        </w:rPr>
        <w:t xml:space="preserve">, the </w:t>
      </w:r>
      <w:r w:rsidR="00EE40C5" w:rsidRPr="00BE6FA7">
        <w:rPr>
          <w:rFonts w:ascii="Times New Roman" w:eastAsia="Times New Roman" w:hAnsi="Times New Roman" w:cs="Times New Roman"/>
          <w:sz w:val="24"/>
          <w:szCs w:val="24"/>
        </w:rPr>
        <w:t>TBAB</w:t>
      </w:r>
      <w:r w:rsidR="002350F4" w:rsidRPr="00BE6FA7">
        <w:rPr>
          <w:rFonts w:ascii="Times New Roman" w:eastAsia="Times New Roman" w:hAnsi="Times New Roman" w:cs="Times New Roman"/>
          <w:sz w:val="24"/>
          <w:szCs w:val="24"/>
        </w:rPr>
        <w:t xml:space="preserve"> only received </w:t>
      </w:r>
      <w:r w:rsidRPr="00BE6FA7">
        <w:rPr>
          <w:rFonts w:ascii="Times New Roman" w:eastAsia="Times New Roman" w:hAnsi="Times New Roman" w:cs="Times New Roman"/>
          <w:sz w:val="24"/>
          <w:szCs w:val="24"/>
        </w:rPr>
        <w:t xml:space="preserve">the </w:t>
      </w:r>
      <w:r w:rsidR="002350F4" w:rsidRPr="00BE6FA7">
        <w:rPr>
          <w:rFonts w:ascii="Times New Roman" w:eastAsia="Times New Roman" w:hAnsi="Times New Roman" w:cs="Times New Roman"/>
          <w:sz w:val="24"/>
          <w:szCs w:val="24"/>
        </w:rPr>
        <w:t>nutrien</w:t>
      </w:r>
      <w:r w:rsidRPr="00BE6FA7">
        <w:rPr>
          <w:rFonts w:ascii="Times New Roman" w:eastAsia="Times New Roman" w:hAnsi="Times New Roman" w:cs="Times New Roman"/>
          <w:sz w:val="24"/>
          <w:szCs w:val="24"/>
        </w:rPr>
        <w:t xml:space="preserve">ts, devoid of any supply of </w:t>
      </w:r>
      <w:r w:rsidR="002350F4" w:rsidRPr="00BE6FA7">
        <w:rPr>
          <w:rFonts w:ascii="Times New Roman" w:eastAsia="Times New Roman" w:hAnsi="Times New Roman" w:cs="Times New Roman"/>
          <w:sz w:val="24"/>
          <w:szCs w:val="24"/>
        </w:rPr>
        <w:t xml:space="preserve">VOCs and air. </w:t>
      </w:r>
      <w:r w:rsidR="00907942" w:rsidRPr="00BE6FA7">
        <w:rPr>
          <w:rFonts w:ascii="Times New Roman" w:eastAsia="Times New Roman" w:hAnsi="Times New Roman" w:cs="Times New Roman"/>
          <w:sz w:val="24"/>
          <w:szCs w:val="24"/>
        </w:rPr>
        <w:t>Under stagnation</w:t>
      </w:r>
      <w:r w:rsidR="004D6B9C" w:rsidRPr="00BE6FA7">
        <w:rPr>
          <w:rFonts w:ascii="Times New Roman" w:eastAsia="Times New Roman" w:hAnsi="Times New Roman" w:cs="Times New Roman"/>
          <w:sz w:val="24"/>
          <w:szCs w:val="24"/>
        </w:rPr>
        <w:t xml:space="preserve">, the TBAB did not </w:t>
      </w:r>
      <w:r w:rsidR="00233E49">
        <w:rPr>
          <w:rFonts w:ascii="Times New Roman" w:eastAsia="Times New Roman" w:hAnsi="Times New Roman" w:cs="Times New Roman"/>
          <w:sz w:val="24"/>
          <w:szCs w:val="24"/>
        </w:rPr>
        <w:t>get</w:t>
      </w:r>
      <w:r w:rsidR="002350F4" w:rsidRPr="00BE6FA7">
        <w:rPr>
          <w:rFonts w:ascii="Times New Roman" w:eastAsia="Times New Roman" w:hAnsi="Times New Roman" w:cs="Times New Roman"/>
          <w:sz w:val="24"/>
          <w:szCs w:val="24"/>
        </w:rPr>
        <w:t xml:space="preserve"> any</w:t>
      </w:r>
      <w:r w:rsidR="00EC53F3" w:rsidRPr="00BE6FA7">
        <w:rPr>
          <w:rFonts w:ascii="Times New Roman" w:eastAsia="Times New Roman" w:hAnsi="Times New Roman" w:cs="Times New Roman"/>
          <w:sz w:val="24"/>
          <w:szCs w:val="24"/>
        </w:rPr>
        <w:t xml:space="preserve"> nutrients, VOCs or air </w:t>
      </w:r>
      <w:r w:rsidR="003C2839"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&lt;EndNote&gt;&lt;Cite&gt;&lt;Author&gt;Hassan&lt;/Author&gt;&lt;Year&gt;2009&lt;/Year&gt;&lt;RecNum&gt;55&lt;/RecNum&gt;&lt;DisplayText&gt;(Hassan and Sorial 2009)&lt;/DisplayText&gt;&lt;record&gt;&lt;rec-number&gt;55&lt;/rec-number&gt;&lt;foreign-keys&gt;&lt;key app="EN" db-id="9epda2zeqewvs8e92265rtv4905z9s2v5ave"&gt;55&lt;/key&gt;&lt;/foreign-keys&gt;&lt;ref-type name="Journal Article"&gt;17&lt;/ref-type&gt;&lt;contributors&gt;&lt;authors&gt;&lt;author&gt;Hassan, Ashraf Aly&lt;/author&gt;&lt;author&gt;Sorial, George&lt;/author&gt;&lt;/authors&gt;&lt;/contributors&gt;&lt;titles&gt;&lt;title&gt;Biological treatment of benzene in a controlled trickle bed air biofilter&lt;/title&gt;&lt;secondary-title&gt;Chemosphere&lt;/secondary-title&gt;&lt;/titles&gt;&lt;periodical&gt;&lt;full-title&gt;Chemosphere&lt;/full-title&gt;&lt;/periodical&gt;&lt;pages&gt;1315-1321&lt;/pages&gt;&lt;volume&gt;75&lt;/volume&gt;&lt;number&gt;10&lt;/number&gt;&lt;dates&gt;&lt;year&gt;2009&lt;/year&gt;&lt;/dates&gt;&lt;isbn&gt;0045-6535&lt;/isbn&gt;&lt;urls&gt;&lt;/urls&gt;&lt;/record&gt;&lt;/Cite&gt;&lt;/EndNote&gt;</w:instrText>
      </w:r>
      <w:r w:rsidR="003C2839"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16" w:tooltip="Hassan, 2009 #55" w:history="1">
        <w:r w:rsidR="003141A5" w:rsidRPr="00BE6FA7">
          <w:rPr>
            <w:rFonts w:ascii="Times New Roman" w:eastAsia="Times New Roman" w:hAnsi="Times New Roman" w:cs="Times New Roman"/>
            <w:noProof/>
            <w:sz w:val="24"/>
            <w:szCs w:val="24"/>
          </w:rPr>
          <w:t>Hassan and Sorial 2009</w:t>
        </w:r>
      </w:hyperlink>
      <w:r w:rsidR="0089329F" w:rsidRPr="00BE6FA7">
        <w:rPr>
          <w:rFonts w:ascii="Times New Roman" w:eastAsia="Times New Roman" w:hAnsi="Times New Roman" w:cs="Times New Roman"/>
          <w:noProof/>
          <w:sz w:val="24"/>
          <w:szCs w:val="24"/>
        </w:rPr>
        <w:t>)</w:t>
      </w:r>
      <w:r w:rsidR="003C2839" w:rsidRPr="00BE6FA7">
        <w:rPr>
          <w:rFonts w:ascii="Times New Roman" w:eastAsia="Times New Roman" w:hAnsi="Times New Roman" w:cs="Times New Roman"/>
          <w:sz w:val="24"/>
          <w:szCs w:val="24"/>
        </w:rPr>
        <w:fldChar w:fldCharType="end"/>
      </w:r>
      <w:r w:rsidR="00EC53F3" w:rsidRPr="00BE6FA7">
        <w:rPr>
          <w:rFonts w:ascii="Times New Roman" w:eastAsia="Times New Roman" w:hAnsi="Times New Roman" w:cs="Times New Roman"/>
          <w:sz w:val="24"/>
          <w:szCs w:val="24"/>
        </w:rPr>
        <w:t>.</w:t>
      </w:r>
    </w:p>
    <w:p w:rsidR="00A04D4B" w:rsidRPr="00BE6FA7" w:rsidRDefault="00A04D4B" w:rsidP="00FF7B99">
      <w:pPr>
        <w:autoSpaceDE w:val="0"/>
        <w:autoSpaceDN w:val="0"/>
        <w:adjustRightInd w:val="0"/>
        <w:spacing w:after="0" w:line="480" w:lineRule="auto"/>
        <w:rPr>
          <w:rFonts w:ascii="Times New Roman" w:eastAsia="Times New Roman" w:hAnsi="Times New Roman" w:cs="Times New Roman"/>
          <w:sz w:val="24"/>
          <w:szCs w:val="24"/>
        </w:rPr>
      </w:pPr>
    </w:p>
    <w:p w:rsidR="00EE73FC" w:rsidRPr="00BE6FA7" w:rsidRDefault="00870F2E"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2.3 </w:t>
      </w:r>
      <w:r w:rsidR="00A21F21" w:rsidRPr="00BE6FA7">
        <w:rPr>
          <w:rFonts w:ascii="Times New Roman" w:eastAsia="Times New Roman" w:hAnsi="Times New Roman" w:cs="Times New Roman"/>
          <w:sz w:val="24"/>
          <w:szCs w:val="24"/>
        </w:rPr>
        <w:t>Analytical methods</w:t>
      </w:r>
    </w:p>
    <w:p w:rsidR="00870F2E" w:rsidRPr="00BE6FA7" w:rsidRDefault="00870F2E" w:rsidP="00FF7B99">
      <w:pPr>
        <w:spacing w:line="480" w:lineRule="auto"/>
        <w:rPr>
          <w:rFonts w:ascii="Times New Roman" w:hAnsi="Times New Roman" w:cs="Times New Roman"/>
          <w:i/>
          <w:sz w:val="24"/>
          <w:szCs w:val="24"/>
        </w:rPr>
      </w:pPr>
      <w:r w:rsidRPr="00BE6FA7">
        <w:rPr>
          <w:rFonts w:ascii="Times New Roman" w:hAnsi="Times New Roman" w:cs="Times New Roman"/>
          <w:i/>
          <w:sz w:val="24"/>
          <w:szCs w:val="24"/>
        </w:rPr>
        <w:t>2.3.1 Gas Sampling</w:t>
      </w:r>
    </w:p>
    <w:p w:rsidR="00870F2E" w:rsidRPr="00BE6FA7" w:rsidRDefault="00A21F21"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Gas phase samples were taken from seven equidistant ports through the length of the </w:t>
      </w:r>
      <w:r w:rsidR="00EE40C5" w:rsidRPr="00BE6FA7">
        <w:rPr>
          <w:rFonts w:ascii="Times New Roman" w:eastAsia="Times New Roman" w:hAnsi="Times New Roman" w:cs="Times New Roman"/>
          <w:sz w:val="24"/>
          <w:szCs w:val="24"/>
        </w:rPr>
        <w:t>TBAB</w:t>
      </w:r>
      <w:r w:rsidRPr="00BE6FA7">
        <w:rPr>
          <w:rFonts w:ascii="Times New Roman" w:eastAsia="Times New Roman" w:hAnsi="Times New Roman" w:cs="Times New Roman"/>
          <w:sz w:val="24"/>
          <w:szCs w:val="24"/>
        </w:rPr>
        <w:t>. Samples were manually drawn using gas-tight syringes through low-bleed and high-puncture-tolerance silicone gas chromatograph (GC) septa installed in the sampling ports. Samples for chloroform and ethanol were immediately analyzed using GC – HP</w:t>
      </w:r>
      <w:r w:rsidR="003F4210" w:rsidRPr="00BE6FA7">
        <w:rPr>
          <w:rFonts w:ascii="Times New Roman" w:eastAsia="Times New Roman" w:hAnsi="Times New Roman" w:cs="Times New Roman"/>
          <w:sz w:val="24"/>
          <w:szCs w:val="24"/>
        </w:rPr>
        <w:t xml:space="preserve"> 6890 Series</w:t>
      </w:r>
      <w:r w:rsidRPr="00BE6FA7">
        <w:rPr>
          <w:rFonts w:ascii="Times New Roman" w:eastAsia="Times New Roman" w:hAnsi="Times New Roman" w:cs="Times New Roman"/>
          <w:sz w:val="24"/>
          <w:szCs w:val="24"/>
        </w:rPr>
        <w:t xml:space="preserve">, Column: HP 608, 30 m X 530 </w:t>
      </w:r>
      <w:proofErr w:type="spellStart"/>
      <w:r w:rsidRPr="00BE6FA7">
        <w:rPr>
          <w:rFonts w:ascii="Times New Roman" w:eastAsia="Times New Roman" w:hAnsi="Times New Roman" w:cs="Times New Roman"/>
          <w:sz w:val="24"/>
          <w:szCs w:val="24"/>
        </w:rPr>
        <w:t>μm</w:t>
      </w:r>
      <w:proofErr w:type="spellEnd"/>
      <w:r w:rsidRPr="00BE6FA7">
        <w:rPr>
          <w:rFonts w:ascii="Times New Roman" w:eastAsia="Times New Roman" w:hAnsi="Times New Roman" w:cs="Times New Roman"/>
          <w:sz w:val="24"/>
          <w:szCs w:val="24"/>
        </w:rPr>
        <w:t xml:space="preserve"> film thickness, part No. Agilent 19095S – 023. The GC was equipped with </w:t>
      </w:r>
      <w:r w:rsidR="00FD3901" w:rsidRPr="00BE6FA7">
        <w:rPr>
          <w:rFonts w:ascii="Times New Roman" w:eastAsia="Times New Roman" w:hAnsi="Times New Roman" w:cs="Times New Roman"/>
          <w:sz w:val="24"/>
          <w:szCs w:val="24"/>
        </w:rPr>
        <w:t xml:space="preserve">a </w:t>
      </w:r>
      <w:r w:rsidRPr="00BE6FA7">
        <w:rPr>
          <w:rFonts w:ascii="Times New Roman" w:eastAsia="Times New Roman" w:hAnsi="Times New Roman" w:cs="Times New Roman"/>
          <w:sz w:val="24"/>
          <w:szCs w:val="24"/>
        </w:rPr>
        <w:t>flame ionization detector (FID). The GC oven was programmed to an isothermal setting of 60°C for 2 min and then ramped to 90°C @ 10°C/min. The carrier gas (He) flow rate was set at 3.5 mL/min. The FID was used with N</w:t>
      </w:r>
      <w:r w:rsidRPr="00BE6FA7">
        <w:rPr>
          <w:rFonts w:ascii="Times New Roman" w:eastAsia="Times New Roman" w:hAnsi="Times New Roman" w:cs="Times New Roman"/>
          <w:sz w:val="24"/>
          <w:szCs w:val="24"/>
          <w:vertAlign w:val="subscript"/>
        </w:rPr>
        <w:t>2</w:t>
      </w:r>
      <w:r w:rsidRPr="00BE6FA7">
        <w:rPr>
          <w:rFonts w:ascii="Times New Roman" w:eastAsia="Times New Roman" w:hAnsi="Times New Roman" w:cs="Times New Roman"/>
          <w:sz w:val="24"/>
          <w:szCs w:val="24"/>
        </w:rPr>
        <w:t xml:space="preserve"> make-up gas at a flow rate of 30 mL/min; a fuel gas flow (H</w:t>
      </w:r>
      <w:r w:rsidRPr="00BE6FA7">
        <w:rPr>
          <w:rFonts w:ascii="Times New Roman" w:eastAsia="Times New Roman" w:hAnsi="Times New Roman" w:cs="Times New Roman"/>
          <w:sz w:val="24"/>
          <w:szCs w:val="24"/>
          <w:vertAlign w:val="subscript"/>
        </w:rPr>
        <w:t>2</w:t>
      </w:r>
      <w:r w:rsidR="003D7820" w:rsidRPr="00BE6FA7">
        <w:rPr>
          <w:rFonts w:ascii="Times New Roman" w:eastAsia="Times New Roman" w:hAnsi="Times New Roman" w:cs="Times New Roman"/>
          <w:sz w:val="24"/>
          <w:szCs w:val="24"/>
        </w:rPr>
        <w:t>) of 40 mL/min</w:t>
      </w:r>
      <w:r w:rsidRPr="00BE6FA7">
        <w:rPr>
          <w:rFonts w:ascii="Times New Roman" w:eastAsia="Times New Roman" w:hAnsi="Times New Roman" w:cs="Times New Roman"/>
          <w:sz w:val="24"/>
          <w:szCs w:val="24"/>
        </w:rPr>
        <w:t xml:space="preserve"> and airflow </w:t>
      </w:r>
      <w:r w:rsidR="00FD3901" w:rsidRPr="00BE6FA7">
        <w:rPr>
          <w:rFonts w:ascii="Times New Roman" w:eastAsia="Times New Roman" w:hAnsi="Times New Roman" w:cs="Times New Roman"/>
          <w:sz w:val="24"/>
          <w:szCs w:val="24"/>
        </w:rPr>
        <w:t xml:space="preserve">of </w:t>
      </w:r>
      <w:r w:rsidRPr="00BE6FA7">
        <w:rPr>
          <w:rFonts w:ascii="Times New Roman" w:eastAsia="Times New Roman" w:hAnsi="Times New Roman" w:cs="Times New Roman"/>
          <w:sz w:val="24"/>
          <w:szCs w:val="24"/>
        </w:rPr>
        <w:t>400 mL/min. Retention</w:t>
      </w:r>
      <w:r w:rsidR="00FD3901" w:rsidRPr="00BE6FA7">
        <w:rPr>
          <w:rFonts w:ascii="Times New Roman" w:eastAsia="Times New Roman" w:hAnsi="Times New Roman" w:cs="Times New Roman"/>
          <w:sz w:val="24"/>
          <w:szCs w:val="24"/>
        </w:rPr>
        <w:t xml:space="preserve"> time for chloroform was 3.3 min</w:t>
      </w:r>
      <w:r w:rsidRPr="00BE6FA7">
        <w:rPr>
          <w:rFonts w:ascii="Times New Roman" w:eastAsia="Times New Roman" w:hAnsi="Times New Roman" w:cs="Times New Roman"/>
          <w:sz w:val="24"/>
          <w:szCs w:val="24"/>
        </w:rPr>
        <w:t xml:space="preserve"> </w:t>
      </w:r>
      <w:r w:rsidR="00A81813" w:rsidRPr="00BE6FA7">
        <w:rPr>
          <w:rFonts w:ascii="Times New Roman" w:eastAsia="Times New Roman" w:hAnsi="Times New Roman" w:cs="Times New Roman"/>
          <w:sz w:val="24"/>
          <w:szCs w:val="24"/>
        </w:rPr>
        <w:t xml:space="preserve">and ethanol was </w:t>
      </w:r>
      <w:r w:rsidR="00A81813" w:rsidRPr="00BE6FA7">
        <w:rPr>
          <w:rFonts w:ascii="Times New Roman" w:eastAsia="Times New Roman" w:hAnsi="Times New Roman" w:cs="Times New Roman"/>
          <w:sz w:val="24"/>
          <w:szCs w:val="24"/>
        </w:rPr>
        <w:lastRenderedPageBreak/>
        <w:t xml:space="preserve">2.5 min </w:t>
      </w:r>
      <w:r w:rsidRPr="00BE6FA7">
        <w:rPr>
          <w:rFonts w:ascii="Times New Roman" w:eastAsia="Times New Roman" w:hAnsi="Times New Roman" w:cs="Times New Roman"/>
          <w:sz w:val="24"/>
          <w:szCs w:val="24"/>
        </w:rPr>
        <w:t>under the a</w:t>
      </w:r>
      <w:r w:rsidR="00DB1151" w:rsidRPr="00BE6FA7">
        <w:rPr>
          <w:rFonts w:ascii="Times New Roman" w:eastAsia="Times New Roman" w:hAnsi="Times New Roman" w:cs="Times New Roman"/>
          <w:sz w:val="24"/>
          <w:szCs w:val="24"/>
        </w:rPr>
        <w:t>bove conditions. Sa</w:t>
      </w:r>
      <w:r w:rsidRPr="00BE6FA7">
        <w:rPr>
          <w:rFonts w:ascii="Times New Roman" w:eastAsia="Times New Roman" w:hAnsi="Times New Roman" w:cs="Times New Roman"/>
          <w:sz w:val="24"/>
          <w:szCs w:val="24"/>
        </w:rPr>
        <w:t xml:space="preserve">mples </w:t>
      </w:r>
      <w:r w:rsidR="00DB1151" w:rsidRPr="00BE6FA7">
        <w:rPr>
          <w:rFonts w:ascii="Times New Roman" w:eastAsia="Times New Roman" w:hAnsi="Times New Roman" w:cs="Times New Roman"/>
          <w:sz w:val="24"/>
          <w:szCs w:val="24"/>
        </w:rPr>
        <w:t>of CO</w:t>
      </w:r>
      <w:r w:rsidR="00DB1151" w:rsidRPr="00BE6FA7">
        <w:rPr>
          <w:rFonts w:ascii="Times New Roman" w:eastAsia="Times New Roman" w:hAnsi="Times New Roman" w:cs="Times New Roman"/>
          <w:sz w:val="24"/>
          <w:szCs w:val="24"/>
          <w:vertAlign w:val="subscript"/>
        </w:rPr>
        <w:t>2</w:t>
      </w:r>
      <w:r w:rsidR="00DB1151" w:rsidRPr="00BE6FA7">
        <w:rPr>
          <w:rFonts w:ascii="Times New Roman" w:eastAsia="Times New Roman" w:hAnsi="Times New Roman" w:cs="Times New Roman"/>
          <w:sz w:val="24"/>
          <w:szCs w:val="24"/>
        </w:rPr>
        <w:t xml:space="preserve"> </w:t>
      </w:r>
      <w:r w:rsidRPr="00BE6FA7">
        <w:rPr>
          <w:rFonts w:ascii="Times New Roman" w:eastAsia="Times New Roman" w:hAnsi="Times New Roman" w:cs="Times New Roman"/>
          <w:sz w:val="24"/>
          <w:szCs w:val="24"/>
        </w:rPr>
        <w:t xml:space="preserve">were taken </w:t>
      </w:r>
      <w:r w:rsidR="00DB1151" w:rsidRPr="00BE6FA7">
        <w:rPr>
          <w:rFonts w:ascii="Times New Roman" w:eastAsia="Times New Roman" w:hAnsi="Times New Roman" w:cs="Times New Roman"/>
          <w:sz w:val="24"/>
          <w:szCs w:val="24"/>
        </w:rPr>
        <w:t xml:space="preserve">manually </w:t>
      </w:r>
      <w:r w:rsidRPr="00BE6FA7">
        <w:rPr>
          <w:rFonts w:ascii="Times New Roman" w:eastAsia="Times New Roman" w:hAnsi="Times New Roman" w:cs="Times New Roman"/>
          <w:sz w:val="24"/>
          <w:szCs w:val="24"/>
        </w:rPr>
        <w:t xml:space="preserve">from each sampling port using GC Model No: Agilent 19095P equipped with </w:t>
      </w:r>
      <w:proofErr w:type="spellStart"/>
      <w:r w:rsidRPr="00BE6FA7">
        <w:rPr>
          <w:rFonts w:ascii="Times New Roman" w:eastAsia="Times New Roman" w:hAnsi="Times New Roman" w:cs="Times New Roman"/>
          <w:sz w:val="24"/>
          <w:szCs w:val="24"/>
        </w:rPr>
        <w:t>CarbPLOT</w:t>
      </w:r>
      <w:proofErr w:type="spellEnd"/>
      <w:r w:rsidRPr="00BE6FA7">
        <w:rPr>
          <w:rFonts w:ascii="Times New Roman" w:eastAsia="Times New Roman" w:hAnsi="Times New Roman" w:cs="Times New Roman"/>
          <w:sz w:val="24"/>
          <w:szCs w:val="24"/>
        </w:rPr>
        <w:t xml:space="preserve"> capillary column with dimensions 30 m X 530 </w:t>
      </w:r>
      <w:proofErr w:type="spellStart"/>
      <w:r w:rsidRPr="00BE6FA7">
        <w:rPr>
          <w:rFonts w:ascii="Times New Roman" w:eastAsia="Times New Roman" w:hAnsi="Times New Roman" w:cs="Times New Roman"/>
          <w:sz w:val="24"/>
          <w:szCs w:val="24"/>
        </w:rPr>
        <w:t>μm</w:t>
      </w:r>
      <w:proofErr w:type="spellEnd"/>
      <w:r w:rsidRPr="00BE6FA7">
        <w:rPr>
          <w:rFonts w:ascii="Times New Roman" w:eastAsia="Times New Roman" w:hAnsi="Times New Roman" w:cs="Times New Roman"/>
          <w:sz w:val="24"/>
          <w:szCs w:val="24"/>
        </w:rPr>
        <w:t xml:space="preserve"> X 0.83 </w:t>
      </w:r>
      <w:proofErr w:type="spellStart"/>
      <w:r w:rsidRPr="00BE6FA7">
        <w:rPr>
          <w:rFonts w:ascii="Times New Roman" w:eastAsia="Times New Roman" w:hAnsi="Times New Roman" w:cs="Times New Roman"/>
          <w:sz w:val="24"/>
          <w:szCs w:val="24"/>
        </w:rPr>
        <w:t>μm</w:t>
      </w:r>
      <w:proofErr w:type="spellEnd"/>
      <w:r w:rsidRPr="00BE6FA7">
        <w:rPr>
          <w:rFonts w:ascii="Times New Roman" w:eastAsia="Times New Roman" w:hAnsi="Times New Roman" w:cs="Times New Roman"/>
          <w:sz w:val="24"/>
          <w:szCs w:val="24"/>
        </w:rPr>
        <w:t>, and thermal conductivity detector (TCD). The GC oven was programmed at 60°C for 1</w:t>
      </w:r>
      <w:r w:rsidR="006806EA" w:rsidRPr="00BE6FA7">
        <w:rPr>
          <w:rFonts w:ascii="Times New Roman" w:eastAsia="Times New Roman" w:hAnsi="Times New Roman" w:cs="Times New Roman"/>
          <w:sz w:val="24"/>
          <w:szCs w:val="24"/>
        </w:rPr>
        <w:t xml:space="preserve"> </w:t>
      </w:r>
      <w:r w:rsidRPr="00BE6FA7">
        <w:rPr>
          <w:rFonts w:ascii="Times New Roman" w:eastAsia="Times New Roman" w:hAnsi="Times New Roman" w:cs="Times New Roman"/>
          <w:sz w:val="24"/>
          <w:szCs w:val="24"/>
        </w:rPr>
        <w:t xml:space="preserve">min and ramped to 115°C at 25°C /min. The TCD was used with </w:t>
      </w:r>
      <w:r w:rsidR="00B809E0">
        <w:rPr>
          <w:rFonts w:ascii="Times New Roman" w:eastAsia="Times New Roman" w:hAnsi="Times New Roman" w:cs="Times New Roman"/>
          <w:sz w:val="24"/>
          <w:szCs w:val="24"/>
        </w:rPr>
        <w:t>helium</w:t>
      </w:r>
      <w:r w:rsidRPr="00BE6FA7">
        <w:rPr>
          <w:rFonts w:ascii="Times New Roman" w:eastAsia="Times New Roman" w:hAnsi="Times New Roman" w:cs="Times New Roman"/>
          <w:sz w:val="24"/>
          <w:szCs w:val="24"/>
        </w:rPr>
        <w:t xml:space="preserve"> make-up gas at a flow rate of 5 mL/</w:t>
      </w:r>
      <w:r w:rsidR="00A81813" w:rsidRPr="00BE6FA7">
        <w:rPr>
          <w:rFonts w:ascii="Times New Roman" w:eastAsia="Times New Roman" w:hAnsi="Times New Roman" w:cs="Times New Roman"/>
          <w:sz w:val="24"/>
          <w:szCs w:val="24"/>
        </w:rPr>
        <w:t xml:space="preserve"> min.</w:t>
      </w:r>
    </w:p>
    <w:p w:rsidR="0017397F" w:rsidRPr="00BE6FA7" w:rsidRDefault="0017397F" w:rsidP="00FF7B99">
      <w:pPr>
        <w:spacing w:line="480" w:lineRule="auto"/>
        <w:jc w:val="both"/>
        <w:rPr>
          <w:rFonts w:ascii="Times New Roman" w:eastAsia="Times New Roman" w:hAnsi="Times New Roman" w:cs="Times New Roman"/>
          <w:i/>
          <w:sz w:val="24"/>
          <w:szCs w:val="24"/>
        </w:rPr>
      </w:pPr>
      <w:r w:rsidRPr="00BE6FA7">
        <w:rPr>
          <w:rFonts w:ascii="Times New Roman" w:eastAsia="Times New Roman" w:hAnsi="Times New Roman" w:cs="Times New Roman"/>
          <w:i/>
          <w:sz w:val="24"/>
          <w:szCs w:val="24"/>
        </w:rPr>
        <w:t>2.3.2 Liquid Sampling</w:t>
      </w:r>
    </w:p>
    <w:p w:rsidR="00A21F21" w:rsidRPr="00BE6FA7" w:rsidRDefault="00A81813"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Liquid phase data included</w:t>
      </w:r>
      <w:r w:rsidR="00A21F21" w:rsidRPr="00BE6FA7">
        <w:rPr>
          <w:rFonts w:ascii="Times New Roman" w:eastAsia="Times New Roman" w:hAnsi="Times New Roman" w:cs="Times New Roman"/>
          <w:sz w:val="24"/>
          <w:szCs w:val="24"/>
        </w:rPr>
        <w:t xml:space="preserve"> the measurement of the influent </w:t>
      </w:r>
      <w:r w:rsidR="006806EA" w:rsidRPr="00BE6FA7">
        <w:rPr>
          <w:rFonts w:ascii="Times New Roman" w:eastAsia="Times New Roman" w:hAnsi="Times New Roman" w:cs="Times New Roman"/>
          <w:sz w:val="24"/>
          <w:szCs w:val="24"/>
        </w:rPr>
        <w:t>and effluent concentrations of total carbon (TC), inorganic carbon (IC), nitrate, chloride and volatile suspended s</w:t>
      </w:r>
      <w:r w:rsidR="00A21F21" w:rsidRPr="00BE6FA7">
        <w:rPr>
          <w:rFonts w:ascii="Times New Roman" w:eastAsia="Times New Roman" w:hAnsi="Times New Roman" w:cs="Times New Roman"/>
          <w:sz w:val="24"/>
          <w:szCs w:val="24"/>
        </w:rPr>
        <w:t xml:space="preserve">olids (VSS). TC and IC contents of the aqueous samples were determined using a Shimadzu TOC-L Total Organic Carbon Analyzer (Shimadzu Corp., Tokyo, Japan). Nitrate and chloride were analyzed using </w:t>
      </w:r>
      <w:r w:rsidR="00F120B8" w:rsidRPr="00BE6FA7">
        <w:rPr>
          <w:rFonts w:ascii="Times New Roman" w:eastAsia="Times New Roman" w:hAnsi="Times New Roman" w:cs="Times New Roman"/>
          <w:sz w:val="24"/>
          <w:szCs w:val="24"/>
        </w:rPr>
        <w:t xml:space="preserve">an </w:t>
      </w:r>
      <w:r w:rsidR="006806EA" w:rsidRPr="00BE6FA7">
        <w:rPr>
          <w:rFonts w:ascii="Times New Roman" w:eastAsia="Times New Roman" w:hAnsi="Times New Roman" w:cs="Times New Roman"/>
          <w:sz w:val="24"/>
          <w:szCs w:val="24"/>
        </w:rPr>
        <w:t>ion c</w:t>
      </w:r>
      <w:r w:rsidR="00A21F21" w:rsidRPr="00BE6FA7">
        <w:rPr>
          <w:rFonts w:ascii="Times New Roman" w:eastAsia="Times New Roman" w:hAnsi="Times New Roman" w:cs="Times New Roman"/>
          <w:sz w:val="24"/>
          <w:szCs w:val="24"/>
        </w:rPr>
        <w:t>hromatograph fitted wit</w:t>
      </w:r>
      <w:r w:rsidRPr="00BE6FA7">
        <w:rPr>
          <w:rFonts w:ascii="Times New Roman" w:eastAsia="Times New Roman" w:hAnsi="Times New Roman" w:cs="Times New Roman"/>
          <w:sz w:val="24"/>
          <w:szCs w:val="24"/>
        </w:rPr>
        <w:t>h an anion exchange column</w:t>
      </w:r>
      <w:r w:rsidR="00F120B8" w:rsidRPr="00BE6FA7">
        <w:rPr>
          <w:rFonts w:ascii="Times New Roman" w:eastAsia="Times New Roman" w:hAnsi="Times New Roman" w:cs="Times New Roman"/>
          <w:sz w:val="24"/>
          <w:szCs w:val="24"/>
        </w:rPr>
        <w:t xml:space="preserve"> (</w:t>
      </w:r>
      <w:proofErr w:type="spellStart"/>
      <w:r w:rsidR="00F120B8" w:rsidRPr="00BE6FA7">
        <w:rPr>
          <w:rFonts w:ascii="Times New Roman" w:eastAsia="Times New Roman" w:hAnsi="Times New Roman" w:cs="Times New Roman"/>
          <w:sz w:val="24"/>
          <w:szCs w:val="24"/>
        </w:rPr>
        <w:t>Dionex</w:t>
      </w:r>
      <w:proofErr w:type="spellEnd"/>
      <w:r w:rsidR="00F120B8" w:rsidRPr="00BE6FA7">
        <w:rPr>
          <w:rFonts w:ascii="Times New Roman" w:eastAsia="Times New Roman" w:hAnsi="Times New Roman" w:cs="Times New Roman"/>
          <w:sz w:val="24"/>
          <w:szCs w:val="24"/>
        </w:rPr>
        <w:t xml:space="preserve"> Corp., Sunnyvale, CA)</w:t>
      </w:r>
      <w:r w:rsidRPr="00BE6FA7">
        <w:rPr>
          <w:rFonts w:ascii="Times New Roman" w:eastAsia="Times New Roman" w:hAnsi="Times New Roman" w:cs="Times New Roman"/>
          <w:sz w:val="24"/>
          <w:szCs w:val="24"/>
        </w:rPr>
        <w:t xml:space="preserve">. </w:t>
      </w:r>
      <w:r w:rsidR="00A21F21" w:rsidRPr="00BE6FA7">
        <w:rPr>
          <w:rFonts w:ascii="Times New Roman" w:eastAsia="Times New Roman" w:hAnsi="Times New Roman" w:cs="Times New Roman"/>
          <w:sz w:val="24"/>
          <w:szCs w:val="24"/>
        </w:rPr>
        <w:t>VSS analysis was carried out acco</w:t>
      </w:r>
      <w:r w:rsidR="00DB1151" w:rsidRPr="00BE6FA7">
        <w:rPr>
          <w:rFonts w:ascii="Times New Roman" w:eastAsia="Times New Roman" w:hAnsi="Times New Roman" w:cs="Times New Roman"/>
          <w:sz w:val="24"/>
          <w:szCs w:val="24"/>
        </w:rPr>
        <w:t xml:space="preserve">rding to Standard Methods 2540G </w:t>
      </w:r>
      <w:r w:rsidR="00DB1151"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&lt;EndNote&gt;&lt;Cite&gt;&lt;Author&gt;Clescerl&lt;/Author&gt;&lt;Year&gt;1999&lt;/Year&gt;&lt;RecNum&gt;78&lt;/RecNum&gt;&lt;DisplayText&gt;(Clescerl et al. 1999)&lt;/DisplayText&gt;&lt;record&gt;&lt;rec-number&gt;78&lt;/rec-number&gt;&lt;foreign-keys&gt;&lt;key app="EN" db-id="9epda2zeqewvs8e92265rtv4905z9s2v5ave"&gt;78&lt;/key&gt;&lt;/foreign-keys&gt;&lt;ref-type name="Journal Article"&gt;17&lt;/ref-type&gt;&lt;contributors&gt;&lt;authors&gt;&lt;author&gt;Clescerl, Lenore S&lt;/author&gt;&lt;author&gt;Greenberg, Arnold E&lt;/author&gt;&lt;author&gt;Eaton, Andrew D&lt;/author&gt;&lt;/authors&gt;&lt;/contributors&gt;&lt;titles&gt;&lt;title&gt;Standard methods for examination of water &amp;amp; wastewater&lt;/title&gt;&lt;/titles&gt;&lt;dates&gt;&lt;year&gt;1999&lt;/year&gt;&lt;/dates&gt;&lt;urls&gt;&lt;/urls&gt;&lt;/record&gt;&lt;/Cite&gt;&lt;/EndNote&gt;</w:instrText>
      </w:r>
      <w:r w:rsidR="00DB1151"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10" w:tooltip="Clescerl, 1999 #78" w:history="1">
        <w:r w:rsidR="003141A5" w:rsidRPr="00BE6FA7">
          <w:rPr>
            <w:rFonts w:ascii="Times New Roman" w:eastAsia="Times New Roman" w:hAnsi="Times New Roman" w:cs="Times New Roman"/>
            <w:noProof/>
            <w:sz w:val="24"/>
            <w:szCs w:val="24"/>
          </w:rPr>
          <w:t>Clescerl et al. 1999</w:t>
        </w:r>
      </w:hyperlink>
      <w:r w:rsidR="0089329F" w:rsidRPr="00BE6FA7">
        <w:rPr>
          <w:rFonts w:ascii="Times New Roman" w:eastAsia="Times New Roman" w:hAnsi="Times New Roman" w:cs="Times New Roman"/>
          <w:noProof/>
          <w:sz w:val="24"/>
          <w:szCs w:val="24"/>
        </w:rPr>
        <w:t>)</w:t>
      </w:r>
      <w:r w:rsidR="00DB1151" w:rsidRPr="00BE6FA7">
        <w:rPr>
          <w:rFonts w:ascii="Times New Roman" w:eastAsia="Times New Roman" w:hAnsi="Times New Roman" w:cs="Times New Roman"/>
          <w:sz w:val="24"/>
          <w:szCs w:val="24"/>
        </w:rPr>
        <w:fldChar w:fldCharType="end"/>
      </w:r>
      <w:r w:rsidR="00A21F21" w:rsidRPr="00BE6FA7">
        <w:rPr>
          <w:rFonts w:ascii="Times New Roman" w:eastAsia="Times New Roman" w:hAnsi="Times New Roman" w:cs="Times New Roman"/>
          <w:sz w:val="24"/>
          <w:szCs w:val="24"/>
        </w:rPr>
        <w:t>.</w:t>
      </w:r>
    </w:p>
    <w:p w:rsidR="00EE73FC" w:rsidRPr="00BE6FA7" w:rsidRDefault="00FD3901" w:rsidP="00FF7B99">
      <w:pPr>
        <w:pStyle w:val="ListParagraph"/>
        <w:numPr>
          <w:ilvl w:val="0"/>
          <w:numId w:val="3"/>
        </w:numPr>
        <w:spacing w:line="480" w:lineRule="auto"/>
        <w:ind w:left="440" w:hanging="440"/>
        <w:jc w:val="both"/>
        <w:rPr>
          <w:rFonts w:ascii="Times New Roman" w:eastAsia="Times New Roman" w:hAnsi="Times New Roman" w:cs="Times New Roman"/>
          <w:b/>
          <w:sz w:val="24"/>
          <w:szCs w:val="24"/>
        </w:rPr>
      </w:pPr>
      <w:r w:rsidRPr="00BE6FA7">
        <w:rPr>
          <w:rFonts w:ascii="Times New Roman" w:eastAsia="Times New Roman" w:hAnsi="Times New Roman" w:cs="Times New Roman"/>
          <w:b/>
          <w:sz w:val="24"/>
          <w:szCs w:val="24"/>
        </w:rPr>
        <w:t>Results and Discussion</w:t>
      </w:r>
    </w:p>
    <w:p w:rsidR="00406734" w:rsidRPr="00BE6FA7" w:rsidRDefault="00FD3901" w:rsidP="003B76BC">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The length of the experiment </w:t>
      </w:r>
      <w:r w:rsidR="0021182B" w:rsidRPr="00BE6FA7">
        <w:rPr>
          <w:rFonts w:ascii="Times New Roman" w:eastAsia="Times New Roman" w:hAnsi="Times New Roman" w:cs="Times New Roman"/>
          <w:sz w:val="24"/>
          <w:szCs w:val="24"/>
        </w:rPr>
        <w:t>spanned to approximately</w:t>
      </w:r>
      <w:r w:rsidRPr="00BE6FA7">
        <w:rPr>
          <w:rFonts w:ascii="Times New Roman" w:eastAsia="Times New Roman" w:hAnsi="Times New Roman" w:cs="Times New Roman"/>
          <w:sz w:val="24"/>
          <w:szCs w:val="24"/>
        </w:rPr>
        <w:t xml:space="preserve"> one year. </w:t>
      </w:r>
      <w:r w:rsidR="00A81813" w:rsidRPr="00BE6FA7">
        <w:rPr>
          <w:rFonts w:ascii="Times New Roman" w:eastAsia="Times New Roman" w:hAnsi="Times New Roman" w:cs="Times New Roman"/>
          <w:sz w:val="24"/>
          <w:szCs w:val="24"/>
        </w:rPr>
        <w:t xml:space="preserve">The </w:t>
      </w:r>
      <w:r w:rsidR="0021730E">
        <w:rPr>
          <w:rFonts w:ascii="Times New Roman" w:eastAsia="Times New Roman" w:hAnsi="Times New Roman" w:cs="Times New Roman"/>
          <w:sz w:val="24"/>
          <w:szCs w:val="24"/>
        </w:rPr>
        <w:t>tests</w:t>
      </w:r>
      <w:r w:rsidR="00A81813" w:rsidRPr="00BE6FA7">
        <w:rPr>
          <w:rFonts w:ascii="Times New Roman" w:eastAsia="Times New Roman" w:hAnsi="Times New Roman" w:cs="Times New Roman"/>
          <w:sz w:val="24"/>
          <w:szCs w:val="24"/>
        </w:rPr>
        <w:t xml:space="preserve"> consisted</w:t>
      </w:r>
      <w:r w:rsidR="0021182B" w:rsidRPr="00BE6FA7">
        <w:rPr>
          <w:rFonts w:ascii="Times New Roman" w:eastAsia="Times New Roman" w:hAnsi="Times New Roman" w:cs="Times New Roman"/>
          <w:sz w:val="24"/>
          <w:szCs w:val="24"/>
        </w:rPr>
        <w:t xml:space="preserve"> of five phases of operat</w:t>
      </w:r>
      <w:r w:rsidR="00A81813" w:rsidRPr="00BE6FA7">
        <w:rPr>
          <w:rFonts w:ascii="Times New Roman" w:eastAsia="Times New Roman" w:hAnsi="Times New Roman" w:cs="Times New Roman"/>
          <w:sz w:val="24"/>
          <w:szCs w:val="24"/>
        </w:rPr>
        <w:t>ion where each phase constituted</w:t>
      </w:r>
      <w:r w:rsidR="0021182B" w:rsidRPr="00BE6FA7">
        <w:rPr>
          <w:rFonts w:ascii="Times New Roman" w:eastAsia="Times New Roman" w:hAnsi="Times New Roman" w:cs="Times New Roman"/>
          <w:sz w:val="24"/>
          <w:szCs w:val="24"/>
        </w:rPr>
        <w:t xml:space="preserve"> a different ethanol concentration in the feed mixture</w:t>
      </w:r>
      <w:r w:rsidR="0028007B" w:rsidRPr="00BE6FA7">
        <w:rPr>
          <w:rFonts w:ascii="Times New Roman" w:eastAsia="Times New Roman" w:hAnsi="Times New Roman" w:cs="Times New Roman"/>
          <w:sz w:val="24"/>
          <w:szCs w:val="24"/>
        </w:rPr>
        <w:t xml:space="preserve"> as presented in T</w:t>
      </w:r>
      <w:r w:rsidR="009261B5" w:rsidRPr="00BE6FA7">
        <w:rPr>
          <w:rFonts w:ascii="Times New Roman" w:eastAsia="Times New Roman" w:hAnsi="Times New Roman" w:cs="Times New Roman"/>
          <w:sz w:val="24"/>
          <w:szCs w:val="24"/>
        </w:rPr>
        <w:t>able 1</w:t>
      </w:r>
      <w:r w:rsidR="0021182B" w:rsidRPr="00BE6FA7">
        <w:rPr>
          <w:rFonts w:ascii="Times New Roman" w:eastAsia="Times New Roman" w:hAnsi="Times New Roman" w:cs="Times New Roman"/>
          <w:sz w:val="24"/>
          <w:szCs w:val="24"/>
        </w:rPr>
        <w:t>. Chloroform was analyzed at a fixed concentration of 5 ppm</w:t>
      </w:r>
      <w:r w:rsidR="0021182B" w:rsidRPr="00BE6FA7">
        <w:rPr>
          <w:rFonts w:ascii="Times New Roman" w:eastAsia="Times New Roman" w:hAnsi="Times New Roman" w:cs="Times New Roman"/>
          <w:sz w:val="24"/>
          <w:szCs w:val="24"/>
          <w:vertAlign w:val="subscript"/>
        </w:rPr>
        <w:t>v</w:t>
      </w:r>
      <w:r w:rsidR="0021182B" w:rsidRPr="00BE6FA7">
        <w:rPr>
          <w:rFonts w:ascii="Times New Roman" w:eastAsia="Times New Roman" w:hAnsi="Times New Roman" w:cs="Times New Roman"/>
          <w:sz w:val="24"/>
          <w:szCs w:val="24"/>
        </w:rPr>
        <w:t xml:space="preserve"> </w:t>
      </w:r>
      <w:r w:rsidR="007D78A6" w:rsidRPr="00BE6FA7">
        <w:rPr>
          <w:rFonts w:ascii="Times New Roman" w:eastAsia="Times New Roman" w:hAnsi="Times New Roman" w:cs="Times New Roman"/>
          <w:sz w:val="24"/>
          <w:szCs w:val="24"/>
        </w:rPr>
        <w:t xml:space="preserve">(0.27 </w:t>
      </w:r>
      <w:r w:rsidR="00FB544A" w:rsidRPr="00BE6FA7">
        <w:rPr>
          <w:rFonts w:ascii="Times New Roman" w:eastAsia="Times New Roman" w:hAnsi="Times New Roman" w:cs="Times New Roman"/>
          <w:sz w:val="24"/>
          <w:szCs w:val="24"/>
        </w:rPr>
        <w:t>g/(m</w:t>
      </w:r>
      <w:r w:rsidR="00FB544A" w:rsidRPr="00BE6FA7">
        <w:rPr>
          <w:rFonts w:ascii="Times New Roman" w:eastAsia="Times New Roman" w:hAnsi="Times New Roman" w:cs="Times New Roman"/>
          <w:sz w:val="24"/>
          <w:szCs w:val="24"/>
          <w:vertAlign w:val="superscript"/>
        </w:rPr>
        <w:t>3</w:t>
      </w:r>
      <w:r w:rsidR="00FB544A" w:rsidRPr="00BE6FA7">
        <w:rPr>
          <w:rFonts w:ascii="Times New Roman" w:eastAsia="Times New Roman" w:hAnsi="Times New Roman" w:cs="Times New Roman"/>
          <w:sz w:val="24"/>
          <w:szCs w:val="24"/>
        </w:rPr>
        <w:t>.h)</w:t>
      </w:r>
      <w:r w:rsidR="007D78A6" w:rsidRPr="00BE6FA7">
        <w:rPr>
          <w:rFonts w:ascii="Times New Roman" w:eastAsia="Times New Roman" w:hAnsi="Times New Roman" w:cs="Times New Roman"/>
          <w:sz w:val="24"/>
          <w:szCs w:val="24"/>
        </w:rPr>
        <w:t xml:space="preserve">) </w:t>
      </w:r>
      <w:r w:rsidR="0021182B" w:rsidRPr="00BE6FA7">
        <w:rPr>
          <w:rFonts w:ascii="Times New Roman" w:eastAsia="Times New Roman" w:hAnsi="Times New Roman" w:cs="Times New Roman"/>
          <w:sz w:val="24"/>
          <w:szCs w:val="24"/>
        </w:rPr>
        <w:t>mixed with</w:t>
      </w:r>
      <w:r w:rsidR="00114A15" w:rsidRPr="00BE6FA7">
        <w:rPr>
          <w:rFonts w:ascii="Times New Roman" w:eastAsia="Times New Roman" w:hAnsi="Times New Roman" w:cs="Times New Roman"/>
          <w:sz w:val="24"/>
          <w:szCs w:val="24"/>
        </w:rPr>
        <w:t xml:space="preserve"> ethanol at</w:t>
      </w:r>
      <w:r w:rsidR="0021182B" w:rsidRPr="00BE6FA7">
        <w:rPr>
          <w:rFonts w:ascii="Times New Roman" w:eastAsia="Times New Roman" w:hAnsi="Times New Roman" w:cs="Times New Roman"/>
          <w:sz w:val="24"/>
          <w:szCs w:val="24"/>
        </w:rPr>
        <w:t xml:space="preserve"> 25 ppm</w:t>
      </w:r>
      <w:r w:rsidR="0021182B" w:rsidRPr="00BE6FA7">
        <w:rPr>
          <w:rFonts w:ascii="Times New Roman" w:eastAsia="Times New Roman" w:hAnsi="Times New Roman" w:cs="Times New Roman"/>
          <w:sz w:val="24"/>
          <w:szCs w:val="24"/>
          <w:vertAlign w:val="subscript"/>
        </w:rPr>
        <w:t>v</w:t>
      </w:r>
      <w:r w:rsidR="007D78A6" w:rsidRPr="00BE6FA7">
        <w:rPr>
          <w:rFonts w:ascii="Times New Roman" w:eastAsia="Times New Roman" w:hAnsi="Times New Roman" w:cs="Times New Roman"/>
          <w:sz w:val="24"/>
          <w:szCs w:val="24"/>
          <w:vertAlign w:val="subscript"/>
        </w:rPr>
        <w:t xml:space="preserve"> </w:t>
      </w:r>
      <w:r w:rsidR="00114A15" w:rsidRPr="00BE6FA7">
        <w:rPr>
          <w:rFonts w:ascii="Times New Roman" w:eastAsia="Times New Roman" w:hAnsi="Times New Roman" w:cs="Times New Roman"/>
          <w:sz w:val="24"/>
          <w:szCs w:val="24"/>
        </w:rPr>
        <w:t>(</w:t>
      </w:r>
      <w:r w:rsidR="007D78A6" w:rsidRPr="00BE6FA7">
        <w:rPr>
          <w:rFonts w:ascii="Times New Roman" w:hAnsi="Times New Roman" w:cs="Times New Roman"/>
          <w:noProof/>
          <w:sz w:val="24"/>
          <w:szCs w:val="24"/>
        </w:rPr>
        <w:t xml:space="preserve">0.57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00114A15" w:rsidRPr="00BE6FA7">
        <w:rPr>
          <w:rFonts w:ascii="Times New Roman" w:hAnsi="Times New Roman" w:cs="Times New Roman"/>
          <w:noProof/>
          <w:sz w:val="24"/>
          <w:szCs w:val="24"/>
        </w:rPr>
        <w:t>)</w:t>
      </w:r>
      <w:r w:rsidR="0021182B" w:rsidRPr="00BE6FA7">
        <w:rPr>
          <w:rFonts w:ascii="Times New Roman" w:eastAsia="Times New Roman" w:hAnsi="Times New Roman" w:cs="Times New Roman"/>
          <w:sz w:val="24"/>
          <w:szCs w:val="24"/>
        </w:rPr>
        <w:t>, 50 ppm</w:t>
      </w:r>
      <w:r w:rsidR="0021182B" w:rsidRPr="00BE6FA7">
        <w:rPr>
          <w:rFonts w:ascii="Times New Roman" w:eastAsia="Times New Roman" w:hAnsi="Times New Roman" w:cs="Times New Roman"/>
          <w:sz w:val="24"/>
          <w:szCs w:val="24"/>
          <w:vertAlign w:val="subscript"/>
        </w:rPr>
        <w:t>v</w:t>
      </w:r>
      <w:r w:rsidR="007D78A6" w:rsidRPr="00BE6FA7">
        <w:rPr>
          <w:rFonts w:ascii="Times New Roman" w:eastAsia="Times New Roman" w:hAnsi="Times New Roman" w:cs="Times New Roman"/>
          <w:sz w:val="24"/>
          <w:szCs w:val="24"/>
          <w:vertAlign w:val="subscript"/>
        </w:rPr>
        <w:t xml:space="preserve"> </w:t>
      </w:r>
      <w:r w:rsidR="00114A15" w:rsidRPr="00BE6FA7">
        <w:rPr>
          <w:rFonts w:ascii="Times New Roman" w:eastAsia="Times New Roman" w:hAnsi="Times New Roman" w:cs="Times New Roman"/>
          <w:sz w:val="24"/>
          <w:szCs w:val="24"/>
        </w:rPr>
        <w:t>(</w:t>
      </w:r>
      <w:r w:rsidR="007D78A6" w:rsidRPr="00BE6FA7">
        <w:rPr>
          <w:rFonts w:ascii="Times New Roman" w:hAnsi="Times New Roman" w:cs="Times New Roman"/>
          <w:noProof/>
          <w:sz w:val="24"/>
          <w:szCs w:val="24"/>
        </w:rPr>
        <w:t xml:space="preserve">1.15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00114A15" w:rsidRPr="00BE6FA7">
        <w:rPr>
          <w:rFonts w:ascii="Times New Roman" w:hAnsi="Times New Roman" w:cs="Times New Roman"/>
          <w:noProof/>
          <w:sz w:val="24"/>
          <w:szCs w:val="24"/>
        </w:rPr>
        <w:t>)</w:t>
      </w:r>
      <w:r w:rsidR="0021182B" w:rsidRPr="00BE6FA7">
        <w:rPr>
          <w:rFonts w:ascii="Times New Roman" w:eastAsia="Times New Roman" w:hAnsi="Times New Roman" w:cs="Times New Roman"/>
          <w:sz w:val="24"/>
          <w:szCs w:val="24"/>
        </w:rPr>
        <w:t>, 100 ppm</w:t>
      </w:r>
      <w:r w:rsidR="0021182B" w:rsidRPr="00BE6FA7">
        <w:rPr>
          <w:rFonts w:ascii="Times New Roman" w:eastAsia="Times New Roman" w:hAnsi="Times New Roman" w:cs="Times New Roman"/>
          <w:sz w:val="24"/>
          <w:szCs w:val="24"/>
          <w:vertAlign w:val="subscript"/>
        </w:rPr>
        <w:t>v</w:t>
      </w:r>
      <w:r w:rsidR="007D78A6" w:rsidRPr="00BE6FA7">
        <w:rPr>
          <w:rFonts w:ascii="Times New Roman" w:eastAsia="Times New Roman" w:hAnsi="Times New Roman" w:cs="Times New Roman"/>
          <w:sz w:val="24"/>
          <w:szCs w:val="24"/>
          <w:vertAlign w:val="subscript"/>
        </w:rPr>
        <w:t xml:space="preserve"> </w:t>
      </w:r>
      <w:r w:rsidR="00114A15" w:rsidRPr="00BE6FA7">
        <w:rPr>
          <w:rFonts w:ascii="Times New Roman" w:eastAsia="Times New Roman" w:hAnsi="Times New Roman" w:cs="Times New Roman"/>
          <w:sz w:val="24"/>
          <w:szCs w:val="24"/>
        </w:rPr>
        <w:t>(</w:t>
      </w:r>
      <w:r w:rsidR="007D78A6" w:rsidRPr="00BE6FA7">
        <w:rPr>
          <w:rFonts w:ascii="Times New Roman" w:hAnsi="Times New Roman" w:cs="Times New Roman"/>
          <w:noProof/>
          <w:sz w:val="24"/>
          <w:szCs w:val="24"/>
        </w:rPr>
        <w:t xml:space="preserve">2.30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00114A15" w:rsidRPr="00BE6FA7">
        <w:rPr>
          <w:rFonts w:ascii="Times New Roman" w:hAnsi="Times New Roman" w:cs="Times New Roman"/>
          <w:noProof/>
          <w:sz w:val="24"/>
          <w:szCs w:val="24"/>
        </w:rPr>
        <w:t>)</w:t>
      </w:r>
      <w:r w:rsidR="0021182B" w:rsidRPr="00BE6FA7">
        <w:rPr>
          <w:rFonts w:ascii="Times New Roman" w:eastAsia="Times New Roman" w:hAnsi="Times New Roman" w:cs="Times New Roman"/>
          <w:sz w:val="24"/>
          <w:szCs w:val="24"/>
        </w:rPr>
        <w:t>, 150 ppm</w:t>
      </w:r>
      <w:r w:rsidR="0021182B" w:rsidRPr="00BE6FA7">
        <w:rPr>
          <w:rFonts w:ascii="Times New Roman" w:eastAsia="Times New Roman" w:hAnsi="Times New Roman" w:cs="Times New Roman"/>
          <w:sz w:val="24"/>
          <w:szCs w:val="24"/>
          <w:vertAlign w:val="subscript"/>
        </w:rPr>
        <w:t>v</w:t>
      </w:r>
      <w:r w:rsidR="0021182B" w:rsidRPr="00BE6FA7">
        <w:rPr>
          <w:rFonts w:ascii="Times New Roman" w:eastAsia="Times New Roman" w:hAnsi="Times New Roman" w:cs="Times New Roman"/>
          <w:sz w:val="24"/>
          <w:szCs w:val="24"/>
        </w:rPr>
        <w:t xml:space="preserve"> </w:t>
      </w:r>
      <w:r w:rsidR="00114A15" w:rsidRPr="00BE6FA7">
        <w:rPr>
          <w:rFonts w:ascii="Times New Roman" w:eastAsia="Times New Roman" w:hAnsi="Times New Roman" w:cs="Times New Roman"/>
          <w:sz w:val="24"/>
          <w:szCs w:val="24"/>
        </w:rPr>
        <w:t>(</w:t>
      </w:r>
      <w:r w:rsidR="007D78A6" w:rsidRPr="00BE6FA7">
        <w:rPr>
          <w:rFonts w:ascii="Times New Roman" w:hAnsi="Times New Roman" w:cs="Times New Roman"/>
          <w:noProof/>
          <w:sz w:val="24"/>
          <w:szCs w:val="24"/>
        </w:rPr>
        <w:t xml:space="preserve">3.45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00114A15" w:rsidRPr="00BE6FA7">
        <w:rPr>
          <w:rFonts w:ascii="Times New Roman" w:hAnsi="Times New Roman" w:cs="Times New Roman"/>
          <w:noProof/>
          <w:sz w:val="24"/>
          <w:szCs w:val="24"/>
        </w:rPr>
        <w:t>)</w:t>
      </w:r>
      <w:r w:rsidR="007D78A6" w:rsidRPr="00BE6FA7">
        <w:rPr>
          <w:rFonts w:ascii="Times New Roman" w:hAnsi="Times New Roman" w:cs="Times New Roman"/>
          <w:noProof/>
          <w:sz w:val="24"/>
          <w:szCs w:val="24"/>
        </w:rPr>
        <w:t xml:space="preserve"> </w:t>
      </w:r>
      <w:r w:rsidR="0021182B" w:rsidRPr="00BE6FA7">
        <w:rPr>
          <w:rFonts w:ascii="Times New Roman" w:eastAsia="Times New Roman" w:hAnsi="Times New Roman" w:cs="Times New Roman"/>
          <w:sz w:val="24"/>
          <w:szCs w:val="24"/>
        </w:rPr>
        <w:t>and 200 ppm</w:t>
      </w:r>
      <w:r w:rsidR="0021182B" w:rsidRPr="00BE6FA7">
        <w:rPr>
          <w:rFonts w:ascii="Times New Roman" w:eastAsia="Times New Roman" w:hAnsi="Times New Roman" w:cs="Times New Roman"/>
          <w:sz w:val="24"/>
          <w:szCs w:val="24"/>
          <w:vertAlign w:val="subscript"/>
        </w:rPr>
        <w:t>v</w:t>
      </w:r>
      <w:r w:rsidR="0021182B" w:rsidRPr="00BE6FA7">
        <w:rPr>
          <w:rFonts w:ascii="Times New Roman" w:eastAsia="Times New Roman" w:hAnsi="Times New Roman" w:cs="Times New Roman"/>
          <w:sz w:val="24"/>
          <w:szCs w:val="24"/>
        </w:rPr>
        <w:t xml:space="preserve"> </w:t>
      </w:r>
      <w:r w:rsidR="00114A15" w:rsidRPr="00BE6FA7">
        <w:rPr>
          <w:rFonts w:ascii="Times New Roman" w:eastAsia="Times New Roman" w:hAnsi="Times New Roman" w:cs="Times New Roman"/>
          <w:sz w:val="24"/>
          <w:szCs w:val="24"/>
        </w:rPr>
        <w:t>(</w:t>
      </w:r>
      <w:r w:rsidR="007D78A6" w:rsidRPr="00BE6FA7">
        <w:rPr>
          <w:rFonts w:ascii="Times New Roman" w:hAnsi="Times New Roman" w:cs="Times New Roman"/>
          <w:noProof/>
          <w:sz w:val="24"/>
          <w:szCs w:val="24"/>
        </w:rPr>
        <w:t xml:space="preserve">4.59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00114A15" w:rsidRPr="00BE6FA7">
        <w:rPr>
          <w:rFonts w:ascii="Times New Roman" w:hAnsi="Times New Roman" w:cs="Times New Roman"/>
          <w:noProof/>
          <w:sz w:val="24"/>
          <w:szCs w:val="24"/>
        </w:rPr>
        <w:t>)</w:t>
      </w:r>
      <w:r w:rsidR="007D78A6" w:rsidRPr="00BE6FA7">
        <w:rPr>
          <w:rFonts w:ascii="Times New Roman" w:hAnsi="Times New Roman" w:cs="Times New Roman"/>
          <w:noProof/>
          <w:sz w:val="24"/>
          <w:szCs w:val="24"/>
        </w:rPr>
        <w:t xml:space="preserve"> </w:t>
      </w:r>
      <w:r w:rsidR="0021182B" w:rsidRPr="00BE6FA7">
        <w:rPr>
          <w:rFonts w:ascii="Times New Roman" w:eastAsia="Times New Roman" w:hAnsi="Times New Roman" w:cs="Times New Roman"/>
          <w:sz w:val="24"/>
          <w:szCs w:val="24"/>
        </w:rPr>
        <w:t xml:space="preserve">forming </w:t>
      </w:r>
      <w:r w:rsidR="00406734" w:rsidRPr="00BE6FA7">
        <w:rPr>
          <w:rFonts w:ascii="Times New Roman" w:eastAsia="Times New Roman" w:hAnsi="Times New Roman" w:cs="Times New Roman"/>
          <w:sz w:val="24"/>
          <w:szCs w:val="24"/>
        </w:rPr>
        <w:t xml:space="preserve">different feed </w:t>
      </w:r>
      <w:r w:rsidR="0021182B" w:rsidRPr="00BE6FA7">
        <w:rPr>
          <w:rFonts w:ascii="Times New Roman" w:eastAsia="Times New Roman" w:hAnsi="Times New Roman" w:cs="Times New Roman"/>
          <w:sz w:val="24"/>
          <w:szCs w:val="24"/>
        </w:rPr>
        <w:t>ratio</w:t>
      </w:r>
      <w:r w:rsidR="00406734" w:rsidRPr="00BE6FA7">
        <w:rPr>
          <w:rFonts w:ascii="Times New Roman" w:eastAsia="Times New Roman" w:hAnsi="Times New Roman" w:cs="Times New Roman"/>
          <w:sz w:val="24"/>
          <w:szCs w:val="24"/>
        </w:rPr>
        <w:t xml:space="preserve">s of </w:t>
      </w:r>
      <w:r w:rsidR="0021182B" w:rsidRPr="00BE6FA7">
        <w:rPr>
          <w:rFonts w:ascii="Times New Roman" w:eastAsia="Times New Roman" w:hAnsi="Times New Roman" w:cs="Times New Roman"/>
          <w:sz w:val="24"/>
          <w:szCs w:val="24"/>
        </w:rPr>
        <w:t>1:5, 1:10, 1:20, 1:30 and 1:40</w:t>
      </w:r>
      <w:r w:rsidR="0028007B" w:rsidRPr="00BE6FA7">
        <w:rPr>
          <w:rFonts w:ascii="Times New Roman" w:eastAsia="Times New Roman" w:hAnsi="Times New Roman" w:cs="Times New Roman"/>
          <w:sz w:val="24"/>
          <w:szCs w:val="24"/>
        </w:rPr>
        <w:t xml:space="preserve">, </w:t>
      </w:r>
      <w:r w:rsidR="0021182B" w:rsidRPr="00BE6FA7">
        <w:rPr>
          <w:rFonts w:ascii="Times New Roman" w:eastAsia="Times New Roman" w:hAnsi="Times New Roman" w:cs="Times New Roman"/>
          <w:sz w:val="24"/>
          <w:szCs w:val="24"/>
        </w:rPr>
        <w:t xml:space="preserve">respectively. </w:t>
      </w:r>
      <w:r w:rsidR="00AA7171" w:rsidRPr="00BE6FA7">
        <w:rPr>
          <w:rFonts w:ascii="Times New Roman" w:eastAsia="Times New Roman" w:hAnsi="Times New Roman" w:cs="Times New Roman"/>
          <w:sz w:val="24"/>
          <w:szCs w:val="24"/>
        </w:rPr>
        <w:t xml:space="preserve">The </w:t>
      </w:r>
      <w:r w:rsidR="00EE40C5" w:rsidRPr="00BE6FA7">
        <w:rPr>
          <w:rFonts w:ascii="Times New Roman" w:eastAsia="Times New Roman" w:hAnsi="Times New Roman" w:cs="Times New Roman"/>
          <w:sz w:val="24"/>
          <w:szCs w:val="24"/>
        </w:rPr>
        <w:t>TBAB</w:t>
      </w:r>
      <w:r w:rsidR="00AA7171" w:rsidRPr="00BE6FA7">
        <w:rPr>
          <w:rFonts w:ascii="Times New Roman" w:eastAsia="Times New Roman" w:hAnsi="Times New Roman" w:cs="Times New Roman"/>
          <w:sz w:val="24"/>
          <w:szCs w:val="24"/>
        </w:rPr>
        <w:t xml:space="preserve"> was seeded with </w:t>
      </w:r>
      <w:r w:rsidR="00A81813" w:rsidRPr="00BE6FA7">
        <w:rPr>
          <w:rFonts w:ascii="Times New Roman" w:eastAsia="Times New Roman" w:hAnsi="Times New Roman" w:cs="Times New Roman"/>
          <w:sz w:val="24"/>
          <w:szCs w:val="24"/>
        </w:rPr>
        <w:t xml:space="preserve">a </w:t>
      </w:r>
      <w:r w:rsidR="00AA7171" w:rsidRPr="00BE6FA7">
        <w:rPr>
          <w:rFonts w:ascii="Times New Roman" w:eastAsia="Times New Roman" w:hAnsi="Times New Roman" w:cs="Times New Roman"/>
          <w:sz w:val="24"/>
          <w:szCs w:val="24"/>
        </w:rPr>
        <w:t xml:space="preserve">filamentous fungal consortium </w:t>
      </w:r>
      <w:r w:rsidR="00A81813" w:rsidRPr="00BE6FA7">
        <w:rPr>
          <w:rFonts w:ascii="Times New Roman" w:eastAsia="Times New Roman" w:hAnsi="Times New Roman" w:cs="Times New Roman"/>
          <w:sz w:val="24"/>
          <w:szCs w:val="24"/>
        </w:rPr>
        <w:t xml:space="preserve">that was </w:t>
      </w:r>
      <w:r w:rsidR="00AA7171" w:rsidRPr="00BE6FA7">
        <w:rPr>
          <w:rFonts w:ascii="Times New Roman" w:eastAsia="Times New Roman" w:hAnsi="Times New Roman" w:cs="Times New Roman"/>
          <w:sz w:val="24"/>
          <w:szCs w:val="24"/>
        </w:rPr>
        <w:t>previously utilized in a study published by</w:t>
      </w:r>
      <w:r w:rsidR="00E924B9" w:rsidRPr="00BE6FA7">
        <w:rPr>
          <w:rFonts w:ascii="Times New Roman" w:eastAsia="Times New Roman" w:hAnsi="Times New Roman" w:cs="Times New Roman"/>
          <w:sz w:val="24"/>
          <w:szCs w:val="24"/>
        </w:rPr>
        <w:t xml:space="preserve"> </w:t>
      </w:r>
      <w:r w:rsidR="00E924B9" w:rsidRPr="00BE6FA7">
        <w:rPr>
          <w:rFonts w:ascii="Times New Roman" w:eastAsia="Times New Roman" w:hAnsi="Times New Roman" w:cs="Times New Roman"/>
          <w:sz w:val="24"/>
          <w:szCs w:val="24"/>
        </w:rPr>
        <w:fldChar w:fldCharType="begin"/>
      </w:r>
      <w:r w:rsidR="00E924B9" w:rsidRPr="00BE6FA7">
        <w:rPr>
          <w:rFonts w:ascii="Times New Roman" w:eastAsia="Times New Roman" w:hAnsi="Times New Roman" w:cs="Times New Roman"/>
          <w:sz w:val="24"/>
          <w:szCs w:val="24"/>
        </w:rPr>
        <w:instrText xml:space="preserve"> ADDIN EN.CITE &lt;EndNote&gt;&lt;Cite AuthorYear="1"&gt;&lt;Author&gt;Hassan&lt;/Author&gt;&lt;Year&gt;2010&lt;/Year&gt;&lt;RecNum&gt;249&lt;/RecNum&gt;&lt;DisplayText&gt;Hassan and Sorial (2010b)&lt;/DisplayText&gt;&lt;record&gt;&lt;rec-number&gt;249&lt;/rec-number&gt;&lt;foreign-keys&gt;&lt;key app="EN" db-id="9epda2zeqewvs8e92265rtv4905z9s2v5ave"&gt;249&lt;/key&gt;&lt;/foreign-keys&gt;&lt;ref-type name="Journal Article"&gt;17&lt;/ref-type&gt;&lt;contributors&gt;&lt;authors&gt;&lt;author&gt;Hassan, Ashraf Aly&lt;/author&gt;&lt;author&gt;Sorial, George A&lt;/author&gt;&lt;/authors&gt;&lt;/contributors&gt;&lt;titles&gt;&lt;title&gt;Removal of benzene under acidic conditions in a controlled trickle bed air biofilter&lt;/title&gt;&lt;secondary-title&gt;Journal of hazardous materials&lt;/secondary-title&gt;&lt;/titles&gt;&lt;periodical&gt;&lt;full-title&gt;Journal of hazardous materials&lt;/full-title&gt;&lt;/periodical&gt;&lt;pages&gt;345-349&lt;/pages&gt;&lt;volume&gt;184&lt;/volume&gt;&lt;number&gt;1&lt;/number&gt;&lt;dates&gt;&lt;year&gt;2010&lt;/year&gt;&lt;/dates&gt;&lt;isbn&gt;0304-3894&lt;/isbn&gt;&lt;urls&gt;&lt;/urls&gt;&lt;/record&gt;&lt;/Cite&gt;&lt;/EndNote&gt;</w:instrText>
      </w:r>
      <w:r w:rsidR="00E924B9" w:rsidRPr="00BE6FA7">
        <w:rPr>
          <w:rFonts w:ascii="Times New Roman" w:eastAsia="Times New Roman" w:hAnsi="Times New Roman" w:cs="Times New Roman"/>
          <w:sz w:val="24"/>
          <w:szCs w:val="24"/>
        </w:rPr>
        <w:fldChar w:fldCharType="separate"/>
      </w:r>
      <w:hyperlink w:anchor="_ENREF_18" w:tooltip="Hassan, 2010 #249" w:history="1">
        <w:r w:rsidR="003141A5" w:rsidRPr="00BE6FA7">
          <w:rPr>
            <w:rFonts w:ascii="Times New Roman" w:eastAsia="Times New Roman" w:hAnsi="Times New Roman" w:cs="Times New Roman"/>
            <w:noProof/>
            <w:sz w:val="24"/>
            <w:szCs w:val="24"/>
          </w:rPr>
          <w:t>Hassan and Sorial (2010b</w:t>
        </w:r>
      </w:hyperlink>
      <w:r w:rsidR="00E924B9" w:rsidRPr="00BE6FA7">
        <w:rPr>
          <w:rFonts w:ascii="Times New Roman" w:eastAsia="Times New Roman" w:hAnsi="Times New Roman" w:cs="Times New Roman"/>
          <w:noProof/>
          <w:sz w:val="24"/>
          <w:szCs w:val="24"/>
        </w:rPr>
        <w:t>)</w:t>
      </w:r>
      <w:r w:rsidR="00E924B9"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r w:rsidR="00AA7171" w:rsidRPr="00BE6FA7">
        <w:rPr>
          <w:rFonts w:ascii="Times New Roman" w:eastAsia="Times New Roman" w:hAnsi="Times New Roman" w:cs="Times New Roman"/>
          <w:sz w:val="24"/>
          <w:szCs w:val="24"/>
        </w:rPr>
        <w:t xml:space="preserve"> A SEM analysis on a fungal sample collected from the </w:t>
      </w:r>
      <w:r w:rsidR="00A81813" w:rsidRPr="00BE6FA7">
        <w:rPr>
          <w:rFonts w:ascii="Times New Roman" w:eastAsia="Times New Roman" w:hAnsi="Times New Roman" w:cs="Times New Roman"/>
          <w:sz w:val="24"/>
          <w:szCs w:val="24"/>
        </w:rPr>
        <w:t xml:space="preserve">chloroform degrading </w:t>
      </w:r>
      <w:r w:rsidR="00AA7171" w:rsidRPr="00BE6FA7">
        <w:rPr>
          <w:rFonts w:ascii="Times New Roman" w:eastAsia="Times New Roman" w:hAnsi="Times New Roman" w:cs="Times New Roman"/>
          <w:sz w:val="24"/>
          <w:szCs w:val="24"/>
        </w:rPr>
        <w:t xml:space="preserve">TBAB produced a surface imagery of highly filamentous </w:t>
      </w:r>
      <w:r w:rsidR="00FB2FC4" w:rsidRPr="00BE6FA7">
        <w:rPr>
          <w:rFonts w:ascii="Times New Roman" w:eastAsia="Times New Roman" w:hAnsi="Times New Roman" w:cs="Times New Roman"/>
          <w:sz w:val="24"/>
          <w:szCs w:val="24"/>
        </w:rPr>
        <w:t xml:space="preserve">structures </w:t>
      </w:r>
      <w:r w:rsidR="00AA7171" w:rsidRPr="00BE6FA7">
        <w:rPr>
          <w:rFonts w:ascii="Times New Roman" w:eastAsia="Times New Roman" w:hAnsi="Times New Roman" w:cs="Times New Roman"/>
          <w:sz w:val="24"/>
          <w:szCs w:val="24"/>
        </w:rPr>
        <w:t xml:space="preserve">as shown in </w:t>
      </w:r>
      <w:r w:rsidR="00D80C92" w:rsidRPr="00BE6FA7">
        <w:rPr>
          <w:rFonts w:ascii="Times New Roman" w:eastAsia="Times New Roman" w:hAnsi="Times New Roman" w:cs="Times New Roman"/>
          <w:sz w:val="24"/>
          <w:szCs w:val="24"/>
        </w:rPr>
        <w:t>Fig.</w:t>
      </w:r>
      <w:r w:rsidR="00A27F4D" w:rsidRPr="00BE6FA7">
        <w:rPr>
          <w:rFonts w:ascii="Times New Roman" w:eastAsia="Times New Roman" w:hAnsi="Times New Roman" w:cs="Times New Roman"/>
          <w:sz w:val="24"/>
          <w:szCs w:val="24"/>
        </w:rPr>
        <w:t xml:space="preserve"> 2</w:t>
      </w:r>
      <w:r w:rsidR="001F0B40" w:rsidRPr="00BE6FA7">
        <w:rPr>
          <w:rFonts w:ascii="Times New Roman" w:eastAsia="Times New Roman" w:hAnsi="Times New Roman" w:cs="Times New Roman"/>
          <w:sz w:val="24"/>
          <w:szCs w:val="24"/>
        </w:rPr>
        <w:t>a and 2b</w:t>
      </w:r>
      <w:r w:rsidR="00AA7171" w:rsidRPr="00BE6FA7">
        <w:rPr>
          <w:rFonts w:ascii="Times New Roman" w:eastAsia="Times New Roman" w:hAnsi="Times New Roman" w:cs="Times New Roman"/>
          <w:sz w:val="24"/>
          <w:szCs w:val="24"/>
        </w:rPr>
        <w:t>.</w:t>
      </w:r>
    </w:p>
    <w:p w:rsidR="00382DB8" w:rsidRPr="00BE6FA7" w:rsidRDefault="00D80C92" w:rsidP="00FF7B99">
      <w:pPr>
        <w:spacing w:line="480" w:lineRule="auto"/>
        <w:jc w:val="both"/>
        <w:rPr>
          <w:rFonts w:ascii="Times New Roman" w:eastAsia="Times New Roman" w:hAnsi="Times New Roman" w:cs="Times New Roman"/>
          <w:sz w:val="24"/>
          <w:szCs w:val="24"/>
        </w:rPr>
      </w:pPr>
      <w:r w:rsidRPr="00BE6FA7">
        <w:rPr>
          <w:rFonts w:ascii="Times New Roman" w:hAnsi="Times New Roman" w:cs="Times New Roman"/>
          <w:noProof/>
          <w:sz w:val="24"/>
          <w:szCs w:val="24"/>
        </w:rPr>
        <w:lastRenderedPageBreak/>
        <w:t>Fig</w:t>
      </w:r>
      <w:r w:rsidR="00A27F4D" w:rsidRPr="00BE6FA7">
        <w:rPr>
          <w:rFonts w:ascii="Times New Roman" w:hAnsi="Times New Roman" w:cs="Times New Roman"/>
          <w:noProof/>
          <w:sz w:val="24"/>
          <w:szCs w:val="24"/>
        </w:rPr>
        <w:t>. 3</w:t>
      </w:r>
      <w:r w:rsidR="00382DB8" w:rsidRPr="00BE6FA7">
        <w:rPr>
          <w:rFonts w:ascii="Times New Roman" w:hAnsi="Times New Roman" w:cs="Times New Roman"/>
          <w:noProof/>
          <w:sz w:val="24"/>
          <w:szCs w:val="24"/>
        </w:rPr>
        <w:t xml:space="preserve"> represents the daily performance of the TBAB with respect to influent and effluent concentrations of chloroform in addition to a statistical summary of its removal efficiency at different ethanol loading rates. The efficiency is represented as a box plot which plots the data points in the form of a box representing statistical values. The boundary of the box closest to zero represents the 25</w:t>
      </w:r>
      <w:r w:rsidR="00382DB8" w:rsidRPr="00267BF9">
        <w:rPr>
          <w:rFonts w:ascii="Times New Roman" w:hAnsi="Times New Roman" w:cs="Times New Roman"/>
          <w:noProof/>
          <w:sz w:val="24"/>
          <w:szCs w:val="24"/>
          <w:vertAlign w:val="superscript"/>
        </w:rPr>
        <w:t>th</w:t>
      </w:r>
      <w:r w:rsidR="00382DB8" w:rsidRPr="00BE6FA7">
        <w:rPr>
          <w:rFonts w:ascii="Times New Roman" w:hAnsi="Times New Roman" w:cs="Times New Roman"/>
          <w:noProof/>
          <w:sz w:val="24"/>
          <w:szCs w:val="24"/>
        </w:rPr>
        <w:t xml:space="preserve"> percentile</w:t>
      </w:r>
      <w:r w:rsidR="0021730E">
        <w:rPr>
          <w:rFonts w:ascii="Times New Roman" w:hAnsi="Times New Roman" w:cs="Times New Roman"/>
          <w:noProof/>
          <w:sz w:val="24"/>
          <w:szCs w:val="24"/>
        </w:rPr>
        <w:t>;</w:t>
      </w:r>
      <w:r w:rsidR="00382DB8" w:rsidRPr="00BE6FA7">
        <w:rPr>
          <w:rFonts w:ascii="Times New Roman" w:hAnsi="Times New Roman" w:cs="Times New Roman"/>
          <w:noProof/>
          <w:sz w:val="24"/>
          <w:szCs w:val="24"/>
        </w:rPr>
        <w:t xml:space="preserve"> the median is marked by the line within the box plot, and the boundary of the box that is farthest from zero represents the 75</w:t>
      </w:r>
      <w:r w:rsidR="00382DB8" w:rsidRPr="00267BF9">
        <w:rPr>
          <w:rFonts w:ascii="Times New Roman" w:hAnsi="Times New Roman" w:cs="Times New Roman"/>
          <w:noProof/>
          <w:sz w:val="24"/>
          <w:szCs w:val="24"/>
          <w:vertAlign w:val="superscript"/>
        </w:rPr>
        <w:t>th</w:t>
      </w:r>
      <w:r w:rsidR="00382DB8" w:rsidRPr="00BE6FA7">
        <w:rPr>
          <w:rFonts w:ascii="Times New Roman" w:hAnsi="Times New Roman" w:cs="Times New Roman"/>
          <w:noProof/>
          <w:sz w:val="24"/>
          <w:szCs w:val="24"/>
        </w:rPr>
        <w:t xml:space="preserve"> percentile. The 90</w:t>
      </w:r>
      <w:r w:rsidR="00382DB8" w:rsidRPr="00267BF9">
        <w:rPr>
          <w:rFonts w:ascii="Times New Roman" w:hAnsi="Times New Roman" w:cs="Times New Roman"/>
          <w:noProof/>
          <w:sz w:val="24"/>
          <w:szCs w:val="24"/>
          <w:vertAlign w:val="superscript"/>
        </w:rPr>
        <w:t>th</w:t>
      </w:r>
      <w:r w:rsidR="00382DB8" w:rsidRPr="00BE6FA7">
        <w:rPr>
          <w:rFonts w:ascii="Times New Roman" w:hAnsi="Times New Roman" w:cs="Times New Roman"/>
          <w:noProof/>
          <w:sz w:val="24"/>
          <w:szCs w:val="24"/>
        </w:rPr>
        <w:t xml:space="preserve"> and 10</w:t>
      </w:r>
      <w:r w:rsidR="00382DB8" w:rsidRPr="00267BF9">
        <w:rPr>
          <w:rFonts w:ascii="Times New Roman" w:hAnsi="Times New Roman" w:cs="Times New Roman"/>
          <w:noProof/>
          <w:sz w:val="24"/>
          <w:szCs w:val="24"/>
          <w:vertAlign w:val="superscript"/>
        </w:rPr>
        <w:t>th</w:t>
      </w:r>
      <w:r w:rsidR="00382DB8" w:rsidRPr="00BE6FA7">
        <w:rPr>
          <w:rFonts w:ascii="Times New Roman" w:hAnsi="Times New Roman" w:cs="Times New Roman"/>
          <w:noProof/>
          <w:sz w:val="24"/>
          <w:szCs w:val="24"/>
        </w:rPr>
        <w:t xml:space="preserve"> percentiles are shown by the error bars above and below the boundaries</w:t>
      </w:r>
      <w:r w:rsidR="0028007B" w:rsidRPr="00BE6FA7">
        <w:rPr>
          <w:rFonts w:ascii="Times New Roman" w:hAnsi="Times New Roman" w:cs="Times New Roman"/>
          <w:noProof/>
          <w:sz w:val="24"/>
          <w:szCs w:val="24"/>
        </w:rPr>
        <w:t>,</w:t>
      </w:r>
      <w:r w:rsidR="00AF17B6">
        <w:rPr>
          <w:rFonts w:ascii="Times New Roman" w:hAnsi="Times New Roman" w:cs="Times New Roman"/>
          <w:noProof/>
          <w:sz w:val="24"/>
          <w:szCs w:val="24"/>
        </w:rPr>
        <w:t xml:space="preserve"> </w:t>
      </w:r>
      <w:r w:rsidR="00382DB8" w:rsidRPr="00BE6FA7">
        <w:rPr>
          <w:rFonts w:ascii="Times New Roman" w:hAnsi="Times New Roman" w:cs="Times New Roman"/>
          <w:noProof/>
          <w:sz w:val="24"/>
          <w:szCs w:val="24"/>
        </w:rPr>
        <w:t>respectively.</w:t>
      </w:r>
    </w:p>
    <w:p w:rsidR="009C1163" w:rsidRPr="00267BF9" w:rsidRDefault="004C6C24" w:rsidP="00FF7B99">
      <w:pPr>
        <w:spacing w:line="480" w:lineRule="auto"/>
        <w:jc w:val="both"/>
        <w:rPr>
          <w:rFonts w:ascii="Times New Roman" w:eastAsia="Times New Roman" w:hAnsi="Times New Roman" w:cs="Times New Roman"/>
          <w:i/>
          <w:sz w:val="24"/>
          <w:szCs w:val="24"/>
        </w:rPr>
      </w:pPr>
      <w:r w:rsidRPr="00267BF9">
        <w:rPr>
          <w:rFonts w:ascii="Times New Roman" w:eastAsia="Times New Roman" w:hAnsi="Times New Roman" w:cs="Times New Roman"/>
          <w:i/>
          <w:sz w:val="24"/>
          <w:szCs w:val="24"/>
        </w:rPr>
        <w:t xml:space="preserve">3.1 </w:t>
      </w:r>
      <w:r w:rsidR="00EE40C5" w:rsidRPr="00267BF9">
        <w:rPr>
          <w:rFonts w:ascii="Times New Roman" w:eastAsia="Times New Roman" w:hAnsi="Times New Roman" w:cs="Times New Roman"/>
          <w:i/>
          <w:sz w:val="24"/>
          <w:szCs w:val="24"/>
        </w:rPr>
        <w:t>TBAB</w:t>
      </w:r>
      <w:r w:rsidR="005D63A5" w:rsidRPr="00267BF9">
        <w:rPr>
          <w:rFonts w:ascii="Times New Roman" w:eastAsia="Times New Roman" w:hAnsi="Times New Roman" w:cs="Times New Roman"/>
          <w:i/>
          <w:sz w:val="24"/>
          <w:szCs w:val="24"/>
        </w:rPr>
        <w:t xml:space="preserve"> Performance</w:t>
      </w:r>
    </w:p>
    <w:p w:rsidR="00762068" w:rsidRPr="00BE6FA7" w:rsidRDefault="009354A1" w:rsidP="00FF7B99">
      <w:pPr>
        <w:spacing w:line="480" w:lineRule="auto"/>
        <w:jc w:val="both"/>
        <w:rPr>
          <w:rFonts w:ascii="Times New Roman" w:eastAsia="Times New Roman" w:hAnsi="Times New Roman" w:cs="Times New Roman"/>
          <w:i/>
          <w:sz w:val="24"/>
          <w:szCs w:val="24"/>
        </w:rPr>
      </w:pPr>
      <w:r w:rsidRPr="00BE6FA7">
        <w:rPr>
          <w:rFonts w:ascii="Times New Roman" w:hAnsi="Times New Roman" w:cs="Times New Roman"/>
          <w:sz w:val="24"/>
          <w:szCs w:val="24"/>
        </w:rPr>
        <w:t xml:space="preserve">The </w:t>
      </w:r>
      <w:r w:rsidR="00EE40C5" w:rsidRPr="00BE6FA7">
        <w:rPr>
          <w:rFonts w:ascii="Times New Roman" w:hAnsi="Times New Roman" w:cs="Times New Roman"/>
          <w:sz w:val="24"/>
          <w:szCs w:val="24"/>
        </w:rPr>
        <w:t>TBAB</w:t>
      </w:r>
      <w:r w:rsidRPr="00BE6FA7">
        <w:rPr>
          <w:rFonts w:ascii="Times New Roman" w:hAnsi="Times New Roman" w:cs="Times New Roman"/>
          <w:sz w:val="24"/>
          <w:szCs w:val="24"/>
        </w:rPr>
        <w:t xml:space="preserve"> was set at phase I conditions maintaining a constant feed concentration of 5 ppm</w:t>
      </w:r>
      <w:r w:rsidRPr="00BE6FA7">
        <w:rPr>
          <w:rFonts w:ascii="Times New Roman" w:hAnsi="Times New Roman" w:cs="Times New Roman"/>
          <w:sz w:val="24"/>
          <w:szCs w:val="24"/>
          <w:vertAlign w:val="subscript"/>
        </w:rPr>
        <w:t>v</w:t>
      </w:r>
      <w:r w:rsidRPr="00BE6FA7">
        <w:rPr>
          <w:rFonts w:ascii="Times New Roman" w:hAnsi="Times New Roman" w:cs="Times New Roman"/>
          <w:sz w:val="24"/>
          <w:szCs w:val="24"/>
        </w:rPr>
        <w:t xml:space="preserve"> of</w:t>
      </w:r>
      <w:r w:rsidRPr="00BE6FA7">
        <w:rPr>
          <w:rFonts w:ascii="Times New Roman" w:hAnsi="Times New Roman" w:cs="Times New Roman"/>
          <w:sz w:val="24"/>
          <w:szCs w:val="24"/>
          <w:vertAlign w:val="subscript"/>
        </w:rPr>
        <w:t xml:space="preserve"> </w:t>
      </w:r>
      <w:r w:rsidRPr="00BE6FA7">
        <w:rPr>
          <w:rFonts w:ascii="Times New Roman" w:hAnsi="Times New Roman" w:cs="Times New Roman"/>
          <w:sz w:val="24"/>
          <w:szCs w:val="24"/>
        </w:rPr>
        <w:t>chloroform and 25 ppm</w:t>
      </w:r>
      <w:r w:rsidRPr="00BE6FA7">
        <w:rPr>
          <w:rFonts w:ascii="Times New Roman" w:hAnsi="Times New Roman" w:cs="Times New Roman"/>
          <w:sz w:val="24"/>
          <w:szCs w:val="24"/>
          <w:vertAlign w:val="subscript"/>
        </w:rPr>
        <w:t>v</w:t>
      </w:r>
      <w:r w:rsidRPr="00BE6FA7">
        <w:rPr>
          <w:rFonts w:ascii="Times New Roman" w:hAnsi="Times New Roman" w:cs="Times New Roman"/>
          <w:sz w:val="24"/>
          <w:szCs w:val="24"/>
        </w:rPr>
        <w:t xml:space="preserve"> of ethanol </w:t>
      </w:r>
      <w:r w:rsidR="0040560F" w:rsidRPr="00BE6FA7">
        <w:rPr>
          <w:rFonts w:ascii="Times New Roman" w:hAnsi="Times New Roman" w:cs="Times New Roman"/>
          <w:sz w:val="24"/>
          <w:szCs w:val="24"/>
        </w:rPr>
        <w:t>providing</w:t>
      </w:r>
      <w:r w:rsidRPr="00BE6FA7">
        <w:rPr>
          <w:rFonts w:ascii="Times New Roman" w:hAnsi="Times New Roman" w:cs="Times New Roman"/>
          <w:sz w:val="24"/>
          <w:szCs w:val="24"/>
        </w:rPr>
        <w:t xml:space="preserve"> a VOC mixing ratio of 1:5. Data analysis was performed for 30 consecutive days. With a chloroform and ethanol loading rate of 0.27</w:t>
      </w:r>
      <w:r w:rsidRPr="00BE6FA7">
        <w:rPr>
          <w:rFonts w:ascii="Times New Roman" w:hAnsi="Times New Roman" w:cs="Times New Roman"/>
          <w:noProof/>
          <w:sz w:val="24"/>
          <w:szCs w:val="24"/>
        </w:rPr>
        <w:t xml:space="preserve">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Pr="00BE6FA7">
        <w:rPr>
          <w:rFonts w:ascii="Times New Roman" w:hAnsi="Times New Roman" w:cs="Times New Roman"/>
          <w:sz w:val="24"/>
          <w:szCs w:val="24"/>
        </w:rPr>
        <w:t xml:space="preserve"> and </w:t>
      </w:r>
      <w:r w:rsidRPr="00BE6FA7">
        <w:rPr>
          <w:rFonts w:ascii="Times New Roman" w:hAnsi="Times New Roman" w:cs="Times New Roman"/>
          <w:noProof/>
          <w:sz w:val="24"/>
          <w:szCs w:val="24"/>
        </w:rPr>
        <w:t xml:space="preserve">0.57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0028007B" w:rsidRPr="00BE6FA7">
        <w:rPr>
          <w:rFonts w:ascii="Times New Roman" w:hAnsi="Times New Roman" w:cs="Times New Roman"/>
          <w:noProof/>
          <w:sz w:val="24"/>
          <w:szCs w:val="24"/>
        </w:rPr>
        <w:t>,</w:t>
      </w:r>
      <w:r w:rsidRPr="00BE6FA7">
        <w:rPr>
          <w:rFonts w:ascii="Times New Roman" w:hAnsi="Times New Roman" w:cs="Times New Roman"/>
          <w:sz w:val="24"/>
          <w:szCs w:val="24"/>
        </w:rPr>
        <w:t xml:space="preserve"> respectively, the removal efficiency of chloroform was achieved at 69.9% with a standard deviation of 9.1%. </w:t>
      </w:r>
      <w:r w:rsidR="00BD5079" w:rsidRPr="00BE6FA7">
        <w:rPr>
          <w:rFonts w:ascii="Times New Roman" w:hAnsi="Times New Roman" w:cs="Times New Roman"/>
          <w:sz w:val="24"/>
          <w:szCs w:val="24"/>
        </w:rPr>
        <w:t xml:space="preserve">On </w:t>
      </w:r>
      <w:r w:rsidRPr="00BE6FA7">
        <w:rPr>
          <w:rFonts w:ascii="Times New Roman" w:hAnsi="Times New Roman" w:cs="Times New Roman"/>
          <w:sz w:val="24"/>
          <w:szCs w:val="24"/>
        </w:rPr>
        <w:t xml:space="preserve">day 31, </w:t>
      </w:r>
      <w:r w:rsidR="00FD7092" w:rsidRPr="00BE6FA7">
        <w:rPr>
          <w:rFonts w:ascii="Times New Roman" w:hAnsi="Times New Roman" w:cs="Times New Roman"/>
          <w:sz w:val="24"/>
          <w:szCs w:val="24"/>
        </w:rPr>
        <w:t xml:space="preserve">phase II conditions were observed when </w:t>
      </w:r>
      <w:r w:rsidRPr="00BE6FA7">
        <w:rPr>
          <w:rFonts w:ascii="Times New Roman" w:hAnsi="Times New Roman" w:cs="Times New Roman"/>
          <w:sz w:val="24"/>
          <w:szCs w:val="24"/>
        </w:rPr>
        <w:t xml:space="preserve">the loading rate of ethanol was increased to </w:t>
      </w:r>
      <w:r w:rsidRPr="00BE6FA7">
        <w:rPr>
          <w:rFonts w:ascii="Times New Roman" w:hAnsi="Times New Roman" w:cs="Times New Roman"/>
          <w:noProof/>
          <w:sz w:val="24"/>
          <w:szCs w:val="24"/>
        </w:rPr>
        <w:t xml:space="preserve">1.15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Pr="00BE6FA7">
        <w:rPr>
          <w:rFonts w:ascii="Times New Roman" w:hAnsi="Times New Roman" w:cs="Times New Roman"/>
          <w:sz w:val="24"/>
          <w:szCs w:val="24"/>
        </w:rPr>
        <w:t xml:space="preserve"> and the removal efficiency of chloroform </w:t>
      </w:r>
      <w:r w:rsidR="00FD7092" w:rsidRPr="00BE6FA7">
        <w:rPr>
          <w:rFonts w:ascii="Times New Roman" w:hAnsi="Times New Roman" w:cs="Times New Roman"/>
          <w:sz w:val="24"/>
          <w:szCs w:val="24"/>
        </w:rPr>
        <w:t>was</w:t>
      </w:r>
      <w:r w:rsidRPr="00BE6FA7">
        <w:rPr>
          <w:rFonts w:ascii="Times New Roman" w:hAnsi="Times New Roman" w:cs="Times New Roman"/>
          <w:sz w:val="24"/>
          <w:szCs w:val="24"/>
        </w:rPr>
        <w:t xml:space="preserve"> 71.6% with a standard deviation of 5.3%. Complete removal of ethanol </w:t>
      </w:r>
      <w:r w:rsidR="003D7DDC" w:rsidRPr="00BE6FA7">
        <w:rPr>
          <w:rFonts w:ascii="Times New Roman" w:hAnsi="Times New Roman" w:cs="Times New Roman"/>
          <w:sz w:val="24"/>
          <w:szCs w:val="24"/>
        </w:rPr>
        <w:t xml:space="preserve">at </w:t>
      </w:r>
      <w:r w:rsidRPr="00BE6FA7">
        <w:rPr>
          <w:rFonts w:ascii="Times New Roman" w:hAnsi="Times New Roman" w:cs="Times New Roman"/>
          <w:sz w:val="24"/>
          <w:szCs w:val="24"/>
        </w:rPr>
        <w:t>99.9% efficiency was achieved for both phase I and II</w:t>
      </w:r>
      <w:r w:rsidR="003D7DDC" w:rsidRPr="00BE6FA7">
        <w:rPr>
          <w:rFonts w:ascii="Times New Roman" w:hAnsi="Times New Roman" w:cs="Times New Roman"/>
          <w:sz w:val="24"/>
          <w:szCs w:val="24"/>
        </w:rPr>
        <w:t>.</w:t>
      </w:r>
      <w:r w:rsidR="00FD7092" w:rsidRPr="00BE6FA7">
        <w:rPr>
          <w:rFonts w:ascii="Times New Roman" w:hAnsi="Times New Roman" w:cs="Times New Roman"/>
          <w:sz w:val="24"/>
          <w:szCs w:val="24"/>
        </w:rPr>
        <w:t xml:space="preserve"> </w:t>
      </w:r>
      <w:r w:rsidR="003D7DDC" w:rsidRPr="00BE6FA7">
        <w:rPr>
          <w:rFonts w:ascii="Times New Roman" w:eastAsia="Times New Roman" w:hAnsi="Times New Roman" w:cs="Times New Roman"/>
          <w:sz w:val="24"/>
          <w:szCs w:val="24"/>
        </w:rPr>
        <w:t xml:space="preserve">Due to ethanol’s </w:t>
      </w:r>
      <w:r w:rsidR="009D43F3" w:rsidRPr="00BE6FA7">
        <w:rPr>
          <w:rFonts w:ascii="Times New Roman" w:hAnsi="Times New Roman" w:cs="Times New Roman"/>
          <w:sz w:val="24"/>
          <w:szCs w:val="24"/>
        </w:rPr>
        <w:t>hydrophilic</w:t>
      </w:r>
      <w:r w:rsidR="003D7DDC" w:rsidRPr="00BE6FA7">
        <w:rPr>
          <w:rFonts w:ascii="Times New Roman" w:hAnsi="Times New Roman" w:cs="Times New Roman"/>
          <w:sz w:val="24"/>
          <w:szCs w:val="24"/>
        </w:rPr>
        <w:t xml:space="preserve"> nature, </w:t>
      </w:r>
      <w:r w:rsidR="006806EA" w:rsidRPr="00BE6FA7">
        <w:rPr>
          <w:rFonts w:ascii="Times New Roman" w:hAnsi="Times New Roman" w:cs="Times New Roman"/>
          <w:sz w:val="24"/>
          <w:szCs w:val="24"/>
        </w:rPr>
        <w:t>its</w:t>
      </w:r>
      <w:r w:rsidR="003D7DDC" w:rsidRPr="00BE6FA7">
        <w:rPr>
          <w:rFonts w:ascii="Times New Roman" w:hAnsi="Times New Roman" w:cs="Times New Roman"/>
          <w:sz w:val="24"/>
          <w:szCs w:val="24"/>
        </w:rPr>
        <w:t xml:space="preserve"> dissolved form is more dominant in the water phase; </w:t>
      </w:r>
      <w:r w:rsidR="00234024" w:rsidRPr="00BE6FA7">
        <w:rPr>
          <w:rFonts w:ascii="Times New Roman" w:hAnsi="Times New Roman" w:cs="Times New Roman"/>
          <w:sz w:val="24"/>
          <w:szCs w:val="24"/>
        </w:rPr>
        <w:t>therefore,</w:t>
      </w:r>
      <w:r w:rsidR="003D7DDC" w:rsidRPr="00BE6FA7">
        <w:rPr>
          <w:rFonts w:ascii="Times New Roman" w:hAnsi="Times New Roman" w:cs="Times New Roman"/>
          <w:sz w:val="24"/>
          <w:szCs w:val="24"/>
        </w:rPr>
        <w:t xml:space="preserve"> with excess moisture at the top of the </w:t>
      </w:r>
      <w:r w:rsidR="00EE40C5" w:rsidRPr="00BE6FA7">
        <w:rPr>
          <w:rFonts w:ascii="Times New Roman" w:hAnsi="Times New Roman" w:cs="Times New Roman"/>
          <w:sz w:val="24"/>
          <w:szCs w:val="24"/>
        </w:rPr>
        <w:t>TBAB</w:t>
      </w:r>
      <w:r w:rsidR="003D7DDC" w:rsidRPr="00BE6FA7">
        <w:rPr>
          <w:rFonts w:ascii="Times New Roman" w:hAnsi="Times New Roman" w:cs="Times New Roman"/>
          <w:sz w:val="24"/>
          <w:szCs w:val="24"/>
        </w:rPr>
        <w:t>, it quickly transitioned from the air to the water phase</w:t>
      </w:r>
      <w:r w:rsidR="00234024" w:rsidRPr="00BE6FA7">
        <w:rPr>
          <w:rFonts w:ascii="Times New Roman" w:hAnsi="Times New Roman" w:cs="Times New Roman"/>
          <w:sz w:val="24"/>
          <w:szCs w:val="24"/>
        </w:rPr>
        <w:t xml:space="preserve"> resulting in its complete removal</w:t>
      </w:r>
      <w:r w:rsidR="003D7DDC" w:rsidRPr="00BE6FA7">
        <w:rPr>
          <w:rFonts w:ascii="Times New Roman" w:hAnsi="Times New Roman" w:cs="Times New Roman"/>
          <w:sz w:val="24"/>
          <w:szCs w:val="24"/>
        </w:rPr>
        <w:t xml:space="preserve">. </w:t>
      </w:r>
      <w:r w:rsidRPr="00BE6FA7">
        <w:rPr>
          <w:rFonts w:ascii="Times New Roman" w:hAnsi="Times New Roman" w:cs="Times New Roman"/>
          <w:sz w:val="24"/>
          <w:szCs w:val="24"/>
        </w:rPr>
        <w:t xml:space="preserve">On day 60, the loading rate of ethanol was increased to 2.30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Pr="00BE6FA7">
        <w:rPr>
          <w:rFonts w:ascii="Times New Roman" w:hAnsi="Times New Roman" w:cs="Times New Roman"/>
          <w:noProof/>
          <w:sz w:val="24"/>
          <w:szCs w:val="24"/>
        </w:rPr>
        <w:t xml:space="preserve"> according to phase III conditions while maintaining the </w:t>
      </w:r>
      <w:r w:rsidR="00FD7092" w:rsidRPr="00BE6FA7">
        <w:rPr>
          <w:rFonts w:ascii="Times New Roman" w:hAnsi="Times New Roman" w:cs="Times New Roman"/>
          <w:noProof/>
          <w:sz w:val="24"/>
          <w:szCs w:val="24"/>
        </w:rPr>
        <w:t xml:space="preserve">same </w:t>
      </w:r>
      <w:r w:rsidR="003D7DDC" w:rsidRPr="00BE6FA7">
        <w:rPr>
          <w:rFonts w:ascii="Times New Roman" w:hAnsi="Times New Roman" w:cs="Times New Roman"/>
          <w:noProof/>
          <w:sz w:val="24"/>
          <w:szCs w:val="24"/>
        </w:rPr>
        <w:t xml:space="preserve">loading rate </w:t>
      </w:r>
      <w:r w:rsidR="00FD7092" w:rsidRPr="00BE6FA7">
        <w:rPr>
          <w:rFonts w:ascii="Times New Roman" w:hAnsi="Times New Roman" w:cs="Times New Roman"/>
          <w:noProof/>
          <w:sz w:val="24"/>
          <w:szCs w:val="24"/>
        </w:rPr>
        <w:t>for chloroform</w:t>
      </w:r>
      <w:r w:rsidRPr="00BE6FA7">
        <w:rPr>
          <w:rFonts w:ascii="Times New Roman" w:hAnsi="Times New Roman" w:cs="Times New Roman"/>
          <w:noProof/>
          <w:sz w:val="24"/>
          <w:szCs w:val="24"/>
        </w:rPr>
        <w:t xml:space="preserve">. The removal efficiency </w:t>
      </w:r>
      <w:r w:rsidR="00FD7092" w:rsidRPr="00BE6FA7">
        <w:rPr>
          <w:rFonts w:ascii="Times New Roman" w:hAnsi="Times New Roman" w:cs="Times New Roman"/>
          <w:noProof/>
          <w:sz w:val="24"/>
          <w:szCs w:val="24"/>
        </w:rPr>
        <w:t>of chloroform</w:t>
      </w:r>
      <w:r w:rsidRPr="00BE6FA7">
        <w:rPr>
          <w:rFonts w:ascii="Times New Roman" w:hAnsi="Times New Roman" w:cs="Times New Roman"/>
          <w:noProof/>
          <w:sz w:val="24"/>
          <w:szCs w:val="24"/>
        </w:rPr>
        <w:t xml:space="preserve"> showed a corresponding increase from 70 to 75.1% with a standard deviation of 8.6%. The average removal efficiency of ethanol was</w:t>
      </w:r>
      <w:r w:rsidR="00F00E7F" w:rsidRPr="00BE6FA7">
        <w:rPr>
          <w:rFonts w:ascii="Times New Roman" w:hAnsi="Times New Roman" w:cs="Times New Roman"/>
          <w:noProof/>
          <w:sz w:val="24"/>
          <w:szCs w:val="24"/>
        </w:rPr>
        <w:t xml:space="preserve"> </w:t>
      </w:r>
      <w:r w:rsidRPr="00BE6FA7">
        <w:rPr>
          <w:rFonts w:ascii="Times New Roman" w:hAnsi="Times New Roman" w:cs="Times New Roman"/>
          <w:noProof/>
          <w:sz w:val="24"/>
          <w:szCs w:val="24"/>
        </w:rPr>
        <w:t xml:space="preserve">observed at 99.4% with a standard deviation of 2.2%. </w:t>
      </w:r>
      <w:r w:rsidRPr="00BE6FA7">
        <w:rPr>
          <w:rFonts w:ascii="Times New Roman" w:hAnsi="Times New Roman" w:cs="Times New Roman"/>
          <w:sz w:val="24"/>
          <w:szCs w:val="24"/>
        </w:rPr>
        <w:t>This phase was continued for the next 121 days</w:t>
      </w:r>
      <w:r w:rsidR="00FD7092" w:rsidRPr="00BE6FA7">
        <w:rPr>
          <w:rFonts w:ascii="Times New Roman" w:hAnsi="Times New Roman" w:cs="Times New Roman"/>
          <w:sz w:val="24"/>
          <w:szCs w:val="24"/>
        </w:rPr>
        <w:t xml:space="preserve"> to enable cell synthesis and proliferation of biomass through the length of the </w:t>
      </w:r>
      <w:r w:rsidR="00FD7092" w:rsidRPr="00BE6FA7">
        <w:rPr>
          <w:rFonts w:ascii="Times New Roman" w:hAnsi="Times New Roman" w:cs="Times New Roman"/>
          <w:sz w:val="24"/>
          <w:szCs w:val="24"/>
        </w:rPr>
        <w:lastRenderedPageBreak/>
        <w:t xml:space="preserve">bed by maintaining the same operating conditions. </w:t>
      </w:r>
      <w:r w:rsidR="00811F10" w:rsidRPr="00BE6FA7">
        <w:rPr>
          <w:rFonts w:ascii="Times New Roman" w:hAnsi="Times New Roman" w:cs="Times New Roman"/>
          <w:sz w:val="24"/>
          <w:szCs w:val="24"/>
        </w:rPr>
        <w:t xml:space="preserve">The long duration of this phase significantly </w:t>
      </w:r>
      <w:r w:rsidR="00865FC2" w:rsidRPr="00BE6FA7">
        <w:rPr>
          <w:rFonts w:ascii="Times New Roman" w:hAnsi="Times New Roman" w:cs="Times New Roman"/>
          <w:sz w:val="24"/>
          <w:szCs w:val="24"/>
        </w:rPr>
        <w:t>supported</w:t>
      </w:r>
      <w:r w:rsidR="00811F10" w:rsidRPr="00BE6FA7">
        <w:rPr>
          <w:rFonts w:ascii="Times New Roman" w:hAnsi="Times New Roman" w:cs="Times New Roman"/>
          <w:sz w:val="24"/>
          <w:szCs w:val="24"/>
        </w:rPr>
        <w:t xml:space="preserve"> </w:t>
      </w:r>
      <w:r w:rsidR="0021730E">
        <w:rPr>
          <w:rFonts w:ascii="Times New Roman" w:hAnsi="Times New Roman" w:cs="Times New Roman"/>
          <w:sz w:val="24"/>
          <w:szCs w:val="24"/>
        </w:rPr>
        <w:t xml:space="preserve">the </w:t>
      </w:r>
      <w:r w:rsidR="00811F10" w:rsidRPr="00BE6FA7">
        <w:rPr>
          <w:rFonts w:ascii="Times New Roman" w:hAnsi="Times New Roman" w:cs="Times New Roman"/>
          <w:sz w:val="24"/>
          <w:szCs w:val="24"/>
        </w:rPr>
        <w:t>visible growth of fungal colonies on the pellets</w:t>
      </w:r>
      <w:r w:rsidR="009E31E2" w:rsidRPr="00BE6FA7">
        <w:rPr>
          <w:rFonts w:ascii="Times New Roman" w:hAnsi="Times New Roman" w:cs="Times New Roman"/>
          <w:sz w:val="24"/>
          <w:szCs w:val="24"/>
        </w:rPr>
        <w:t>. The microbial ecosystem transitioned from a low</w:t>
      </w:r>
      <w:r w:rsidR="00BD5079" w:rsidRPr="00BE6FA7">
        <w:rPr>
          <w:rFonts w:ascii="Times New Roman" w:hAnsi="Times New Roman" w:cs="Times New Roman"/>
          <w:sz w:val="24"/>
          <w:szCs w:val="24"/>
        </w:rPr>
        <w:t>-</w:t>
      </w:r>
      <w:r w:rsidR="009E31E2" w:rsidRPr="00BE6FA7">
        <w:rPr>
          <w:rFonts w:ascii="Times New Roman" w:hAnsi="Times New Roman" w:cs="Times New Roman"/>
          <w:sz w:val="24"/>
          <w:szCs w:val="24"/>
        </w:rPr>
        <w:t>density inoculum to a thick, well</w:t>
      </w:r>
      <w:r w:rsidR="00BD5079" w:rsidRPr="00BE6FA7">
        <w:rPr>
          <w:rFonts w:ascii="Times New Roman" w:hAnsi="Times New Roman" w:cs="Times New Roman"/>
          <w:sz w:val="24"/>
          <w:szCs w:val="24"/>
        </w:rPr>
        <w:t>-</w:t>
      </w:r>
      <w:r w:rsidR="009E31E2" w:rsidRPr="00BE6FA7">
        <w:rPr>
          <w:rFonts w:ascii="Times New Roman" w:hAnsi="Times New Roman" w:cs="Times New Roman"/>
          <w:sz w:val="24"/>
          <w:szCs w:val="24"/>
        </w:rPr>
        <w:t>acclimated biofilm</w:t>
      </w:r>
      <w:r w:rsidR="00811F10" w:rsidRPr="00BE6FA7">
        <w:rPr>
          <w:rFonts w:ascii="Times New Roman" w:hAnsi="Times New Roman" w:cs="Times New Roman"/>
          <w:sz w:val="24"/>
          <w:szCs w:val="24"/>
        </w:rPr>
        <w:t xml:space="preserve">. </w:t>
      </w:r>
      <w:r w:rsidRPr="00BE6FA7">
        <w:rPr>
          <w:rFonts w:ascii="Times New Roman" w:hAnsi="Times New Roman" w:cs="Times New Roman"/>
          <w:noProof/>
          <w:sz w:val="24"/>
          <w:szCs w:val="24"/>
        </w:rPr>
        <w:t xml:space="preserve">On day 182, the </w:t>
      </w:r>
      <w:r w:rsidR="00EE40C5" w:rsidRPr="00BE6FA7">
        <w:rPr>
          <w:rFonts w:ascii="Times New Roman" w:hAnsi="Times New Roman" w:cs="Times New Roman"/>
          <w:noProof/>
          <w:sz w:val="24"/>
          <w:szCs w:val="24"/>
        </w:rPr>
        <w:t>TBAB</w:t>
      </w:r>
      <w:r w:rsidRPr="00BE6FA7">
        <w:rPr>
          <w:rFonts w:ascii="Times New Roman" w:hAnsi="Times New Roman" w:cs="Times New Roman"/>
          <w:noProof/>
          <w:sz w:val="24"/>
          <w:szCs w:val="24"/>
        </w:rPr>
        <w:t xml:space="preserve"> was subjected to the ethanol loading rate of 3.45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Pr="00BE6FA7">
        <w:rPr>
          <w:rFonts w:ascii="Times New Roman" w:hAnsi="Times New Roman" w:cs="Times New Roman"/>
          <w:noProof/>
          <w:sz w:val="24"/>
          <w:szCs w:val="24"/>
        </w:rPr>
        <w:t xml:space="preserve"> </w:t>
      </w:r>
      <w:r w:rsidRPr="00BE6FA7">
        <w:rPr>
          <w:rFonts w:ascii="Times New Roman" w:hAnsi="Times New Roman" w:cs="Times New Roman"/>
          <w:sz w:val="24"/>
          <w:szCs w:val="24"/>
        </w:rPr>
        <w:t>under</w:t>
      </w:r>
      <w:r w:rsidRPr="00BE6FA7">
        <w:rPr>
          <w:rFonts w:ascii="Times New Roman" w:hAnsi="Times New Roman" w:cs="Times New Roman"/>
          <w:noProof/>
          <w:sz w:val="24"/>
          <w:szCs w:val="24"/>
        </w:rPr>
        <w:t xml:space="preserve"> phase IV</w:t>
      </w:r>
      <w:r w:rsidR="00FD7092" w:rsidRPr="00BE6FA7">
        <w:rPr>
          <w:rFonts w:ascii="Times New Roman" w:hAnsi="Times New Roman" w:cs="Times New Roman"/>
          <w:noProof/>
          <w:sz w:val="24"/>
          <w:szCs w:val="24"/>
        </w:rPr>
        <w:t xml:space="preserve"> conditions</w:t>
      </w:r>
      <w:r w:rsidRPr="00BE6FA7">
        <w:rPr>
          <w:rFonts w:ascii="Times New Roman" w:hAnsi="Times New Roman" w:cs="Times New Roman"/>
          <w:noProof/>
          <w:sz w:val="24"/>
          <w:szCs w:val="24"/>
        </w:rPr>
        <w:t xml:space="preserve">. This phase showed a </w:t>
      </w:r>
      <w:r w:rsidR="00FD7092" w:rsidRPr="00BE6FA7">
        <w:rPr>
          <w:rFonts w:ascii="Times New Roman" w:hAnsi="Times New Roman" w:cs="Times New Roman"/>
          <w:noProof/>
          <w:sz w:val="24"/>
          <w:szCs w:val="24"/>
        </w:rPr>
        <w:t xml:space="preserve">chloroform </w:t>
      </w:r>
      <w:r w:rsidR="0028007B" w:rsidRPr="00BE6FA7">
        <w:rPr>
          <w:rFonts w:ascii="Times New Roman" w:hAnsi="Times New Roman" w:cs="Times New Roman"/>
          <w:noProof/>
          <w:sz w:val="24"/>
          <w:szCs w:val="24"/>
        </w:rPr>
        <w:t xml:space="preserve">removal efficiency of </w:t>
      </w:r>
      <w:r w:rsidRPr="00BE6FA7">
        <w:rPr>
          <w:rFonts w:ascii="Times New Roman" w:hAnsi="Times New Roman" w:cs="Times New Roman"/>
          <w:noProof/>
          <w:sz w:val="24"/>
          <w:szCs w:val="24"/>
        </w:rPr>
        <w:t xml:space="preserve">78.4% with a standard deviation of 4.4% and ethanol removal efficiency of 99.8% with a standard deviation of 0.5%. </w:t>
      </w:r>
      <w:r w:rsidR="00865FC2" w:rsidRPr="00BE6FA7">
        <w:rPr>
          <w:rFonts w:ascii="Times New Roman" w:hAnsi="Times New Roman" w:cs="Times New Roman"/>
          <w:sz w:val="24"/>
          <w:szCs w:val="24"/>
        </w:rPr>
        <w:t>During the phase change from III to IV, the biomass control</w:t>
      </w:r>
      <w:r w:rsidR="00594A5F" w:rsidRPr="00BE6FA7">
        <w:rPr>
          <w:rFonts w:ascii="Times New Roman" w:hAnsi="Times New Roman" w:cs="Times New Roman"/>
          <w:sz w:val="24"/>
          <w:szCs w:val="24"/>
        </w:rPr>
        <w:t xml:space="preserve"> strategy was switched from </w:t>
      </w:r>
      <w:r w:rsidR="00907942" w:rsidRPr="00BE6FA7">
        <w:rPr>
          <w:rFonts w:ascii="Times New Roman" w:hAnsi="Times New Roman" w:cs="Times New Roman"/>
          <w:sz w:val="24"/>
          <w:szCs w:val="24"/>
        </w:rPr>
        <w:t xml:space="preserve">starvation </w:t>
      </w:r>
      <w:r w:rsidR="00594A5F" w:rsidRPr="00BE6FA7">
        <w:rPr>
          <w:rFonts w:ascii="Times New Roman" w:hAnsi="Times New Roman" w:cs="Times New Roman"/>
          <w:sz w:val="24"/>
          <w:szCs w:val="24"/>
        </w:rPr>
        <w:t xml:space="preserve">to </w:t>
      </w:r>
      <w:r w:rsidR="00907942" w:rsidRPr="00BE6FA7">
        <w:rPr>
          <w:rFonts w:ascii="Times New Roman" w:hAnsi="Times New Roman" w:cs="Times New Roman"/>
          <w:sz w:val="24"/>
          <w:szCs w:val="24"/>
        </w:rPr>
        <w:t xml:space="preserve">stagnation </w:t>
      </w:r>
      <w:r w:rsidR="00865FC2" w:rsidRPr="00BE6FA7">
        <w:rPr>
          <w:rFonts w:ascii="Times New Roman" w:hAnsi="Times New Roman" w:cs="Times New Roman"/>
          <w:sz w:val="24"/>
          <w:szCs w:val="24"/>
        </w:rPr>
        <w:t>to control high</w:t>
      </w:r>
      <w:r w:rsidR="0021730E">
        <w:rPr>
          <w:rFonts w:ascii="Times New Roman" w:hAnsi="Times New Roman" w:cs="Times New Roman"/>
          <w:sz w:val="24"/>
          <w:szCs w:val="24"/>
        </w:rPr>
        <w:t>-</w:t>
      </w:r>
      <w:r w:rsidR="00865FC2" w:rsidRPr="00BE6FA7">
        <w:rPr>
          <w:rFonts w:ascii="Times New Roman" w:hAnsi="Times New Roman" w:cs="Times New Roman"/>
          <w:sz w:val="24"/>
          <w:szCs w:val="24"/>
        </w:rPr>
        <w:t>pressure drops across the system and to control excessive biomass growth around the nutrients spray nozzle. This strategy minimized the periodic need for backwashing the filter bed</w:t>
      </w:r>
      <w:r w:rsidR="00664BAE" w:rsidRPr="00BE6FA7">
        <w:rPr>
          <w:rFonts w:ascii="Times New Roman" w:hAnsi="Times New Roman" w:cs="Times New Roman"/>
          <w:sz w:val="24"/>
          <w:szCs w:val="24"/>
        </w:rPr>
        <w:t xml:space="preserve"> </w:t>
      </w:r>
      <w:r w:rsidR="003B76BC" w:rsidRPr="00BE6FA7">
        <w:rPr>
          <w:rFonts w:ascii="Times New Roman" w:hAnsi="Times New Roman" w:cs="Times New Roman"/>
          <w:sz w:val="24"/>
          <w:szCs w:val="24"/>
        </w:rPr>
        <w:t xml:space="preserve">that is </w:t>
      </w:r>
      <w:r w:rsidR="00664BAE" w:rsidRPr="00BE6FA7">
        <w:rPr>
          <w:rFonts w:ascii="Times New Roman" w:hAnsi="Times New Roman" w:cs="Times New Roman"/>
          <w:sz w:val="24"/>
          <w:szCs w:val="24"/>
        </w:rPr>
        <w:t xml:space="preserve">usually performed to avoid </w:t>
      </w:r>
      <w:r w:rsidR="003B76BC" w:rsidRPr="00BE6FA7">
        <w:rPr>
          <w:rFonts w:ascii="Times New Roman" w:hAnsi="Times New Roman" w:cs="Times New Roman"/>
          <w:sz w:val="24"/>
          <w:szCs w:val="24"/>
        </w:rPr>
        <w:t>short-circuiting</w:t>
      </w:r>
      <w:r w:rsidR="00664BAE" w:rsidRPr="00BE6FA7">
        <w:rPr>
          <w:rFonts w:ascii="Times New Roman" w:hAnsi="Times New Roman" w:cs="Times New Roman"/>
          <w:sz w:val="24"/>
          <w:szCs w:val="24"/>
        </w:rPr>
        <w:t xml:space="preserve"> within the biofilter.</w:t>
      </w:r>
      <w:r w:rsidR="00865FC2" w:rsidRPr="00BE6FA7">
        <w:rPr>
          <w:rFonts w:ascii="Times New Roman" w:hAnsi="Times New Roman" w:cs="Times New Roman"/>
          <w:sz w:val="24"/>
          <w:szCs w:val="24"/>
        </w:rPr>
        <w:t xml:space="preserve"> </w:t>
      </w:r>
      <w:r w:rsidR="0028007B" w:rsidRPr="00BE6FA7">
        <w:rPr>
          <w:rFonts w:ascii="Times New Roman" w:hAnsi="Times New Roman" w:cs="Times New Roman"/>
          <w:noProof/>
          <w:sz w:val="24"/>
          <w:szCs w:val="24"/>
        </w:rPr>
        <w:t>On day 212, the</w:t>
      </w:r>
      <w:r w:rsidR="00286648" w:rsidRPr="00BE6FA7">
        <w:rPr>
          <w:rFonts w:ascii="Times New Roman" w:hAnsi="Times New Roman" w:cs="Times New Roman"/>
          <w:noProof/>
          <w:sz w:val="24"/>
          <w:szCs w:val="24"/>
        </w:rPr>
        <w:t xml:space="preserve"> </w:t>
      </w:r>
      <w:r w:rsidRPr="00BE6FA7">
        <w:rPr>
          <w:rFonts w:ascii="Times New Roman" w:hAnsi="Times New Roman" w:cs="Times New Roman"/>
          <w:noProof/>
          <w:sz w:val="24"/>
          <w:szCs w:val="24"/>
        </w:rPr>
        <w:t xml:space="preserve">final </w:t>
      </w:r>
      <w:r w:rsidRPr="00BE6FA7">
        <w:rPr>
          <w:rFonts w:ascii="Times New Roman" w:hAnsi="Times New Roman" w:cs="Times New Roman"/>
          <w:sz w:val="24"/>
          <w:szCs w:val="24"/>
        </w:rPr>
        <w:t xml:space="preserve">Phase V </w:t>
      </w:r>
      <w:r w:rsidR="00BD5079" w:rsidRPr="00BE6FA7">
        <w:rPr>
          <w:rFonts w:ascii="Times New Roman" w:hAnsi="Times New Roman" w:cs="Times New Roman"/>
          <w:sz w:val="24"/>
          <w:szCs w:val="24"/>
        </w:rPr>
        <w:t>was set where t</w:t>
      </w:r>
      <w:r w:rsidRPr="00BE6FA7">
        <w:rPr>
          <w:rFonts w:ascii="Times New Roman" w:hAnsi="Times New Roman" w:cs="Times New Roman"/>
          <w:sz w:val="24"/>
          <w:szCs w:val="24"/>
        </w:rPr>
        <w:t>he e</w:t>
      </w:r>
      <w:r w:rsidR="00BD5079" w:rsidRPr="00BE6FA7">
        <w:rPr>
          <w:rFonts w:ascii="Times New Roman" w:hAnsi="Times New Roman" w:cs="Times New Roman"/>
          <w:sz w:val="24"/>
          <w:szCs w:val="24"/>
        </w:rPr>
        <w:t>thanol loading rate was increased</w:t>
      </w:r>
      <w:r w:rsidRPr="00BE6FA7">
        <w:rPr>
          <w:rFonts w:ascii="Times New Roman" w:hAnsi="Times New Roman" w:cs="Times New Roman"/>
          <w:sz w:val="24"/>
          <w:szCs w:val="24"/>
        </w:rPr>
        <w:t xml:space="preserve"> to </w:t>
      </w:r>
      <w:r w:rsidRPr="00BE6FA7">
        <w:rPr>
          <w:rFonts w:ascii="Times New Roman" w:hAnsi="Times New Roman" w:cs="Times New Roman"/>
          <w:noProof/>
          <w:sz w:val="24"/>
          <w:szCs w:val="24"/>
        </w:rPr>
        <w:t xml:space="preserve">4.59 </w:t>
      </w:r>
      <w:r w:rsidR="00FB544A" w:rsidRPr="00BE6FA7">
        <w:rPr>
          <w:rFonts w:ascii="Times New Roman" w:hAnsi="Times New Roman" w:cs="Times New Roman"/>
          <w:noProof/>
          <w:sz w:val="24"/>
          <w:szCs w:val="24"/>
        </w:rPr>
        <w:t>g/(m</w:t>
      </w:r>
      <w:r w:rsidR="00FB544A" w:rsidRPr="00BE6FA7">
        <w:rPr>
          <w:rFonts w:ascii="Times New Roman" w:hAnsi="Times New Roman" w:cs="Times New Roman"/>
          <w:noProof/>
          <w:sz w:val="24"/>
          <w:szCs w:val="24"/>
          <w:vertAlign w:val="superscript"/>
        </w:rPr>
        <w:t>3</w:t>
      </w:r>
      <w:r w:rsidR="00FB544A" w:rsidRPr="00BE6FA7">
        <w:rPr>
          <w:rFonts w:ascii="Times New Roman" w:hAnsi="Times New Roman" w:cs="Times New Roman"/>
          <w:noProof/>
          <w:sz w:val="24"/>
          <w:szCs w:val="24"/>
        </w:rPr>
        <w:t>.h)</w:t>
      </w:r>
      <w:r w:rsidRPr="00BE6FA7">
        <w:rPr>
          <w:rFonts w:ascii="Times New Roman" w:hAnsi="Times New Roman" w:cs="Times New Roman"/>
          <w:sz w:val="24"/>
          <w:szCs w:val="24"/>
        </w:rPr>
        <w:t xml:space="preserve"> </w:t>
      </w:r>
      <w:r w:rsidR="00FD7092" w:rsidRPr="00BE6FA7">
        <w:rPr>
          <w:rFonts w:ascii="Times New Roman" w:hAnsi="Times New Roman" w:cs="Times New Roman"/>
          <w:sz w:val="24"/>
          <w:szCs w:val="24"/>
        </w:rPr>
        <w:t xml:space="preserve">during which the </w:t>
      </w:r>
      <w:r w:rsidRPr="00BE6FA7">
        <w:rPr>
          <w:rFonts w:ascii="Times New Roman" w:hAnsi="Times New Roman" w:cs="Times New Roman"/>
          <w:sz w:val="24"/>
          <w:szCs w:val="24"/>
        </w:rPr>
        <w:t>removal efficiency of chloroform</w:t>
      </w:r>
      <w:r w:rsidR="00FD7092" w:rsidRPr="00BE6FA7">
        <w:rPr>
          <w:rFonts w:ascii="Times New Roman" w:hAnsi="Times New Roman" w:cs="Times New Roman"/>
          <w:sz w:val="24"/>
          <w:szCs w:val="24"/>
        </w:rPr>
        <w:t xml:space="preserve"> peaked</w:t>
      </w:r>
      <w:r w:rsidRPr="00BE6FA7">
        <w:rPr>
          <w:rFonts w:ascii="Times New Roman" w:hAnsi="Times New Roman" w:cs="Times New Roman"/>
          <w:sz w:val="24"/>
          <w:szCs w:val="24"/>
        </w:rPr>
        <w:t xml:space="preserve"> at 80.9% with a standard deviation of 4.4% and ethanol removal was observed at 98.6% with a 3.7% standard deviation. </w:t>
      </w:r>
      <w:r w:rsidR="00811F10" w:rsidRPr="00BE6FA7">
        <w:rPr>
          <w:rFonts w:ascii="Times New Roman" w:hAnsi="Times New Roman" w:cs="Times New Roman"/>
          <w:sz w:val="24"/>
          <w:szCs w:val="24"/>
        </w:rPr>
        <w:t xml:space="preserve">The results obtained represent an improvement in the performance of the </w:t>
      </w:r>
      <w:r w:rsidR="00EE40C5" w:rsidRPr="00BE6FA7">
        <w:rPr>
          <w:rFonts w:ascii="Times New Roman" w:hAnsi="Times New Roman" w:cs="Times New Roman"/>
          <w:sz w:val="24"/>
          <w:szCs w:val="24"/>
        </w:rPr>
        <w:t>TBAB</w:t>
      </w:r>
      <w:r w:rsidR="00811F10" w:rsidRPr="00BE6FA7">
        <w:rPr>
          <w:rFonts w:ascii="Times New Roman" w:hAnsi="Times New Roman" w:cs="Times New Roman"/>
          <w:sz w:val="24"/>
          <w:szCs w:val="24"/>
        </w:rPr>
        <w:t xml:space="preserve"> with a corresponding increase in the cometabolite concentration</w:t>
      </w:r>
      <w:r w:rsidR="0020451C" w:rsidRPr="00BE6FA7">
        <w:rPr>
          <w:rFonts w:ascii="Times New Roman" w:hAnsi="Times New Roman" w:cs="Times New Roman"/>
          <w:sz w:val="24"/>
          <w:szCs w:val="24"/>
        </w:rPr>
        <w:t xml:space="preserve">. </w:t>
      </w:r>
      <w:r w:rsidR="003F05C1" w:rsidRPr="00BE6FA7">
        <w:rPr>
          <w:rFonts w:ascii="Times New Roman" w:hAnsi="Times New Roman" w:cs="Times New Roman"/>
          <w:sz w:val="24"/>
          <w:szCs w:val="24"/>
        </w:rPr>
        <w:t xml:space="preserve">So far, </w:t>
      </w:r>
      <w:r w:rsidR="00903CB4" w:rsidRPr="00BE6FA7">
        <w:rPr>
          <w:rFonts w:ascii="Times New Roman" w:hAnsi="Times New Roman" w:cs="Times New Roman"/>
          <w:sz w:val="24"/>
          <w:szCs w:val="24"/>
        </w:rPr>
        <w:t xml:space="preserve">chloroform has </w:t>
      </w:r>
      <w:r w:rsidR="00286648" w:rsidRPr="00BE6FA7">
        <w:rPr>
          <w:rFonts w:ascii="Times New Roman" w:hAnsi="Times New Roman" w:cs="Times New Roman"/>
          <w:sz w:val="24"/>
          <w:szCs w:val="24"/>
        </w:rPr>
        <w:t>b</w:t>
      </w:r>
      <w:r w:rsidR="00903CB4" w:rsidRPr="00BE6FA7">
        <w:rPr>
          <w:rFonts w:ascii="Times New Roman" w:hAnsi="Times New Roman" w:cs="Times New Roman"/>
          <w:sz w:val="24"/>
          <w:szCs w:val="24"/>
        </w:rPr>
        <w:t xml:space="preserve">een studied </w:t>
      </w:r>
      <w:r w:rsidR="00286648" w:rsidRPr="00BE6FA7">
        <w:rPr>
          <w:rFonts w:ascii="Times New Roman" w:hAnsi="Times New Roman" w:cs="Times New Roman"/>
          <w:sz w:val="24"/>
          <w:szCs w:val="24"/>
        </w:rPr>
        <w:t xml:space="preserve">only </w:t>
      </w:r>
      <w:r w:rsidR="00903CB4" w:rsidRPr="00BE6FA7">
        <w:rPr>
          <w:rFonts w:ascii="Times New Roman" w:hAnsi="Times New Roman" w:cs="Times New Roman"/>
          <w:sz w:val="24"/>
          <w:szCs w:val="24"/>
        </w:rPr>
        <w:t>under ae</w:t>
      </w:r>
      <w:r w:rsidR="00234024" w:rsidRPr="00BE6FA7">
        <w:rPr>
          <w:rFonts w:ascii="Times New Roman" w:hAnsi="Times New Roman" w:cs="Times New Roman"/>
          <w:sz w:val="24"/>
          <w:szCs w:val="24"/>
        </w:rPr>
        <w:t>robic co-oxidation with methane and</w:t>
      </w:r>
      <w:r w:rsidR="00903CB4" w:rsidRPr="00BE6FA7">
        <w:rPr>
          <w:rFonts w:ascii="Times New Roman" w:hAnsi="Times New Roman" w:cs="Times New Roman"/>
          <w:sz w:val="24"/>
          <w:szCs w:val="24"/>
        </w:rPr>
        <w:t xml:space="preserve"> butane</w:t>
      </w:r>
      <w:r w:rsidR="0021730E">
        <w:rPr>
          <w:rFonts w:ascii="Times New Roman" w:hAnsi="Times New Roman" w:cs="Times New Roman"/>
          <w:sz w:val="24"/>
          <w:szCs w:val="24"/>
        </w:rPr>
        <w:t>-</w:t>
      </w:r>
      <w:r w:rsidR="00903CB4" w:rsidRPr="00BE6FA7">
        <w:rPr>
          <w:rFonts w:ascii="Times New Roman" w:hAnsi="Times New Roman" w:cs="Times New Roman"/>
          <w:sz w:val="24"/>
          <w:szCs w:val="24"/>
        </w:rPr>
        <w:t xml:space="preserve">oxidizing and </w:t>
      </w:r>
      <w:r w:rsidR="00E924B9" w:rsidRPr="00BE6FA7">
        <w:rPr>
          <w:rFonts w:ascii="Times New Roman" w:hAnsi="Times New Roman" w:cs="Times New Roman"/>
          <w:sz w:val="24"/>
          <w:szCs w:val="24"/>
        </w:rPr>
        <w:t xml:space="preserve">nitrifying bacterium </w:t>
      </w:r>
      <w:r w:rsidR="0053004A" w:rsidRPr="00BE6FA7">
        <w:rPr>
          <w:rFonts w:ascii="Times New Roman" w:hAnsi="Times New Roman" w:cs="Times New Roman"/>
          <w:sz w:val="24"/>
          <w:szCs w:val="24"/>
        </w:rPr>
        <w:fldChar w:fldCharType="begin"/>
      </w:r>
      <w:r w:rsidR="0089329F" w:rsidRPr="00BE6FA7">
        <w:rPr>
          <w:rFonts w:ascii="Times New Roman" w:hAnsi="Times New Roman" w:cs="Times New Roman"/>
          <w:sz w:val="24"/>
          <w:szCs w:val="24"/>
        </w:rPr>
        <w:instrText xml:space="preserve"> ADDIN EN.CITE &lt;EndNote&gt;&lt;Cite&gt;&lt;Author&gt;Field&lt;/Author&gt;&lt;Year&gt;2004&lt;/Year&gt;&lt;RecNum&gt;71&lt;/RecNum&gt;&lt;DisplayText&gt;(Field and Sierra-Alvarez 2004)&lt;/DisplayText&gt;&lt;record&gt;&lt;rec-number&gt;71&lt;/rec-number&gt;&lt;foreign-keys&gt;&lt;key app="EN" db-id="9epda2zeqewvs8e92265rtv4905z9s2v5ave"&gt;71&lt;/key&gt;&lt;/foreign-keys&gt;&lt;ref-type name="Journal Article"&gt;17&lt;/ref-type&gt;&lt;contributors&gt;&lt;authors&gt;&lt;author&gt;Field, JA&lt;/author&gt;&lt;author&gt;Sierra-Alvarez, R&lt;/author&gt;&lt;/authors&gt;&lt;/contributors&gt;&lt;titles&gt;&lt;title&gt;Biodegradability of chlorinated solvents and related chlorinated aliphatic compounds&lt;/title&gt;&lt;secondary-title&gt;Reviews in environmental Science and Bio/technology&lt;/secondary-title&gt;&lt;/titles&gt;&lt;periodical&gt;&lt;full-title&gt;Reviews in environmental Science and Bio/technology&lt;/full-title&gt;&lt;/periodical&gt;&lt;pages&gt;185-254&lt;/pages&gt;&lt;volume&gt;3&lt;/volume&gt;&lt;number&gt;3&lt;/number&gt;&lt;dates&gt;&lt;year&gt;2004&lt;/year&gt;&lt;/dates&gt;&lt;isbn&gt;1569-1705&lt;/isbn&gt;&lt;urls&gt;&lt;/urls&gt;&lt;/record&gt;&lt;/Cite&gt;&lt;/EndNote&gt;</w:instrText>
      </w:r>
      <w:r w:rsidR="0053004A" w:rsidRPr="00BE6FA7">
        <w:rPr>
          <w:rFonts w:ascii="Times New Roman" w:hAnsi="Times New Roman" w:cs="Times New Roman"/>
          <w:sz w:val="24"/>
          <w:szCs w:val="24"/>
        </w:rPr>
        <w:fldChar w:fldCharType="separate"/>
      </w:r>
      <w:r w:rsidR="0089329F" w:rsidRPr="00BE6FA7">
        <w:rPr>
          <w:rFonts w:ascii="Times New Roman" w:hAnsi="Times New Roman" w:cs="Times New Roman"/>
          <w:noProof/>
          <w:sz w:val="24"/>
          <w:szCs w:val="24"/>
        </w:rPr>
        <w:t>(</w:t>
      </w:r>
      <w:hyperlink w:anchor="_ENREF_12" w:tooltip="Field, 2004 #71" w:history="1">
        <w:r w:rsidR="003141A5" w:rsidRPr="00BE6FA7">
          <w:rPr>
            <w:rFonts w:ascii="Times New Roman" w:hAnsi="Times New Roman" w:cs="Times New Roman"/>
            <w:noProof/>
            <w:sz w:val="24"/>
            <w:szCs w:val="24"/>
          </w:rPr>
          <w:t>Field and Sierra-Alvarez 2004</w:t>
        </w:r>
      </w:hyperlink>
      <w:r w:rsidR="0089329F" w:rsidRPr="00BE6FA7">
        <w:rPr>
          <w:rFonts w:ascii="Times New Roman" w:hAnsi="Times New Roman" w:cs="Times New Roman"/>
          <w:noProof/>
          <w:sz w:val="24"/>
          <w:szCs w:val="24"/>
        </w:rPr>
        <w:t>)</w:t>
      </w:r>
      <w:r w:rsidR="0053004A" w:rsidRPr="00BE6FA7">
        <w:rPr>
          <w:rFonts w:ascii="Times New Roman" w:hAnsi="Times New Roman" w:cs="Times New Roman"/>
          <w:sz w:val="24"/>
          <w:szCs w:val="24"/>
        </w:rPr>
        <w:fldChar w:fldCharType="end"/>
      </w:r>
      <w:r w:rsidR="00E924B9" w:rsidRPr="00BE6FA7">
        <w:rPr>
          <w:rFonts w:ascii="Times New Roman" w:hAnsi="Times New Roman" w:cs="Times New Roman"/>
          <w:sz w:val="24"/>
          <w:szCs w:val="24"/>
        </w:rPr>
        <w:t>.</w:t>
      </w:r>
      <w:r w:rsidR="0053004A" w:rsidRPr="00BE6FA7">
        <w:rPr>
          <w:rFonts w:ascii="Times New Roman" w:hAnsi="Times New Roman" w:cs="Times New Roman"/>
          <w:sz w:val="24"/>
          <w:szCs w:val="24"/>
        </w:rPr>
        <w:t xml:space="preserve"> </w:t>
      </w:r>
      <w:r w:rsidR="00903CB4" w:rsidRPr="00BE6FA7">
        <w:rPr>
          <w:rFonts w:ascii="Times New Roman" w:hAnsi="Times New Roman" w:cs="Times New Roman"/>
          <w:sz w:val="24"/>
          <w:szCs w:val="24"/>
        </w:rPr>
        <w:t>In this paper, chloroform displayed signi</w:t>
      </w:r>
      <w:r w:rsidR="001F5DBD" w:rsidRPr="00BE6FA7">
        <w:rPr>
          <w:rFonts w:ascii="Times New Roman" w:hAnsi="Times New Roman" w:cs="Times New Roman"/>
          <w:sz w:val="24"/>
          <w:szCs w:val="24"/>
        </w:rPr>
        <w:t>ficant biodegradation rates when using</w:t>
      </w:r>
      <w:r w:rsidR="00903CB4" w:rsidRPr="00BE6FA7">
        <w:rPr>
          <w:rFonts w:ascii="Times New Roman" w:hAnsi="Times New Roman" w:cs="Times New Roman"/>
          <w:sz w:val="24"/>
          <w:szCs w:val="24"/>
        </w:rPr>
        <w:t xml:space="preserve"> ethanol </w:t>
      </w:r>
      <w:r w:rsidR="001F5DBD" w:rsidRPr="00BE6FA7">
        <w:rPr>
          <w:rFonts w:ascii="Times New Roman" w:hAnsi="Times New Roman" w:cs="Times New Roman"/>
          <w:sz w:val="24"/>
          <w:szCs w:val="24"/>
        </w:rPr>
        <w:t xml:space="preserve">as a co-substrate in a fungal-based system. </w:t>
      </w:r>
      <w:r w:rsidR="00903CB4" w:rsidRPr="00BE6FA7">
        <w:rPr>
          <w:rFonts w:ascii="Times New Roman" w:hAnsi="Times New Roman" w:cs="Times New Roman"/>
          <w:sz w:val="24"/>
          <w:szCs w:val="24"/>
        </w:rPr>
        <w:t>Ethanol served as an electron donor and a carbon source to support biomass growth.</w:t>
      </w:r>
      <w:r w:rsidR="00A33FF4" w:rsidRPr="00BE6FA7">
        <w:rPr>
          <w:rFonts w:ascii="Times New Roman" w:hAnsi="Times New Roman" w:cs="Times New Roman"/>
          <w:sz w:val="24"/>
          <w:szCs w:val="24"/>
        </w:rPr>
        <w:t xml:space="preserve"> It can be assumed </w:t>
      </w:r>
      <w:r w:rsidR="006F7CA3">
        <w:rPr>
          <w:rFonts w:ascii="Times New Roman" w:hAnsi="Times New Roman" w:cs="Times New Roman"/>
          <w:sz w:val="24"/>
          <w:szCs w:val="24"/>
        </w:rPr>
        <w:t>the</w:t>
      </w:r>
      <w:r w:rsidR="00A33FF4" w:rsidRPr="00BE6FA7">
        <w:rPr>
          <w:rFonts w:ascii="Times New Roman" w:hAnsi="Times New Roman" w:cs="Times New Roman"/>
          <w:sz w:val="24"/>
          <w:szCs w:val="24"/>
        </w:rPr>
        <w:t xml:space="preserve"> transfer</w:t>
      </w:r>
      <w:r w:rsidR="00903CB4" w:rsidRPr="00BE6FA7">
        <w:rPr>
          <w:rFonts w:ascii="Times New Roman" w:hAnsi="Times New Roman" w:cs="Times New Roman"/>
          <w:sz w:val="24"/>
          <w:szCs w:val="24"/>
        </w:rPr>
        <w:t xml:space="preserve"> of electrons from ethanol t</w:t>
      </w:r>
      <w:r w:rsidR="00295640" w:rsidRPr="00BE6FA7">
        <w:rPr>
          <w:rFonts w:ascii="Times New Roman" w:hAnsi="Times New Roman" w:cs="Times New Roman"/>
          <w:sz w:val="24"/>
          <w:szCs w:val="24"/>
        </w:rPr>
        <w:t>o an electron acceptor such as</w:t>
      </w:r>
      <w:r w:rsidR="00A33FF4" w:rsidRPr="00BE6FA7">
        <w:rPr>
          <w:rFonts w:ascii="Times New Roman" w:hAnsi="Times New Roman" w:cs="Times New Roman"/>
          <w:sz w:val="24"/>
          <w:szCs w:val="24"/>
        </w:rPr>
        <w:t xml:space="preserve"> O</w:t>
      </w:r>
      <w:r w:rsidR="00A33FF4" w:rsidRPr="00BE6FA7">
        <w:rPr>
          <w:rFonts w:ascii="Times New Roman" w:hAnsi="Times New Roman" w:cs="Times New Roman"/>
          <w:sz w:val="24"/>
          <w:szCs w:val="24"/>
          <w:vertAlign w:val="subscript"/>
        </w:rPr>
        <w:t>2</w:t>
      </w:r>
      <w:r w:rsidR="00A33FF4" w:rsidRPr="00BE6FA7">
        <w:rPr>
          <w:rFonts w:ascii="Times New Roman" w:hAnsi="Times New Roman" w:cs="Times New Roman"/>
          <w:sz w:val="24"/>
          <w:szCs w:val="24"/>
        </w:rPr>
        <w:t xml:space="preserve"> released e</w:t>
      </w:r>
      <w:r w:rsidR="00E924B9" w:rsidRPr="00BE6FA7">
        <w:rPr>
          <w:rFonts w:ascii="Times New Roman" w:hAnsi="Times New Roman" w:cs="Times New Roman"/>
          <w:sz w:val="24"/>
          <w:szCs w:val="24"/>
        </w:rPr>
        <w:t xml:space="preserve">nergy to support cell synthesis </w:t>
      </w:r>
      <w:r w:rsidR="0053004A" w:rsidRPr="00BE6FA7">
        <w:rPr>
          <w:rFonts w:ascii="Times New Roman" w:hAnsi="Times New Roman" w:cs="Times New Roman"/>
          <w:sz w:val="24"/>
          <w:szCs w:val="24"/>
        </w:rPr>
        <w:fldChar w:fldCharType="begin"/>
      </w:r>
      <w:r w:rsidR="0089329F" w:rsidRPr="00BE6FA7">
        <w:rPr>
          <w:rFonts w:ascii="Times New Roman" w:hAnsi="Times New Roman" w:cs="Times New Roman"/>
          <w:sz w:val="24"/>
          <w:szCs w:val="24"/>
        </w:rPr>
        <w:instrText xml:space="preserve"> ADDIN EN.CITE &lt;EndNote&gt;&lt;Cite&gt;&lt;Author&gt;Field&lt;/Author&gt;&lt;Year&gt;2004&lt;/Year&gt;&lt;RecNum&gt;71&lt;/RecNum&gt;&lt;DisplayText&gt;(Field and Sierra-Alvarez 2004)&lt;/DisplayText&gt;&lt;record&gt;&lt;rec-number&gt;71&lt;/rec-number&gt;&lt;foreign-keys&gt;&lt;key app="EN" db-id="9epda2zeqewvs8e92265rtv4905z9s2v5ave"&gt;71&lt;/key&gt;&lt;/foreign-keys&gt;&lt;ref-type name="Journal Article"&gt;17&lt;/ref-type&gt;&lt;contributors&gt;&lt;authors&gt;&lt;author&gt;Field, JA&lt;/author&gt;&lt;author&gt;Sierra-Alvarez, R&lt;/author&gt;&lt;/authors&gt;&lt;/contributors&gt;&lt;titles&gt;&lt;title&gt;Biodegradability of chlorinated solvents and related chlorinated aliphatic compounds&lt;/title&gt;&lt;secondary-title&gt;Reviews in environmental Science and Bio/technology&lt;/secondary-title&gt;&lt;/titles&gt;&lt;periodical&gt;&lt;full-title&gt;Reviews in environmental Science and Bio/technology&lt;/full-title&gt;&lt;/periodical&gt;&lt;pages&gt;185-254&lt;/pages&gt;&lt;volume&gt;3&lt;/volume&gt;&lt;number&gt;3&lt;/number&gt;&lt;dates&gt;&lt;year&gt;2004&lt;/year&gt;&lt;/dates&gt;&lt;isbn&gt;1569-1705&lt;/isbn&gt;&lt;urls&gt;&lt;/urls&gt;&lt;/record&gt;&lt;/Cite&gt;&lt;/EndNote&gt;</w:instrText>
      </w:r>
      <w:r w:rsidR="0053004A" w:rsidRPr="00BE6FA7">
        <w:rPr>
          <w:rFonts w:ascii="Times New Roman" w:hAnsi="Times New Roman" w:cs="Times New Roman"/>
          <w:sz w:val="24"/>
          <w:szCs w:val="24"/>
        </w:rPr>
        <w:fldChar w:fldCharType="separate"/>
      </w:r>
      <w:r w:rsidR="0089329F" w:rsidRPr="00BE6FA7">
        <w:rPr>
          <w:rFonts w:ascii="Times New Roman" w:hAnsi="Times New Roman" w:cs="Times New Roman"/>
          <w:noProof/>
          <w:sz w:val="24"/>
          <w:szCs w:val="24"/>
        </w:rPr>
        <w:t>(</w:t>
      </w:r>
      <w:hyperlink w:anchor="_ENREF_12" w:tooltip="Field, 2004 #71" w:history="1">
        <w:r w:rsidR="003141A5" w:rsidRPr="00BE6FA7">
          <w:rPr>
            <w:rFonts w:ascii="Times New Roman" w:hAnsi="Times New Roman" w:cs="Times New Roman"/>
            <w:noProof/>
            <w:sz w:val="24"/>
            <w:szCs w:val="24"/>
          </w:rPr>
          <w:t>Field and Sierra-Alvarez 2004</w:t>
        </w:r>
      </w:hyperlink>
      <w:r w:rsidR="0089329F" w:rsidRPr="00BE6FA7">
        <w:rPr>
          <w:rFonts w:ascii="Times New Roman" w:hAnsi="Times New Roman" w:cs="Times New Roman"/>
          <w:noProof/>
          <w:sz w:val="24"/>
          <w:szCs w:val="24"/>
        </w:rPr>
        <w:t>)</w:t>
      </w:r>
      <w:r w:rsidR="0053004A" w:rsidRPr="00BE6FA7">
        <w:rPr>
          <w:rFonts w:ascii="Times New Roman" w:hAnsi="Times New Roman" w:cs="Times New Roman"/>
          <w:sz w:val="24"/>
          <w:szCs w:val="24"/>
        </w:rPr>
        <w:fldChar w:fldCharType="end"/>
      </w:r>
      <w:r w:rsidR="00E924B9" w:rsidRPr="00BE6FA7">
        <w:rPr>
          <w:rFonts w:ascii="Times New Roman" w:hAnsi="Times New Roman" w:cs="Times New Roman"/>
          <w:sz w:val="24"/>
          <w:szCs w:val="24"/>
        </w:rPr>
        <w:t>.</w:t>
      </w:r>
      <w:r w:rsidR="00A33FF4" w:rsidRPr="00BE6FA7">
        <w:rPr>
          <w:rFonts w:ascii="Times New Roman" w:hAnsi="Times New Roman" w:cs="Times New Roman"/>
          <w:sz w:val="24"/>
          <w:szCs w:val="24"/>
        </w:rPr>
        <w:t xml:space="preserve"> Chloroform displayed fortuitous </w:t>
      </w:r>
      <w:proofErr w:type="spellStart"/>
      <w:r w:rsidR="00672716" w:rsidRPr="00BE6FA7">
        <w:rPr>
          <w:rFonts w:ascii="Times New Roman" w:hAnsi="Times New Roman" w:cs="Times New Roman"/>
          <w:sz w:val="24"/>
          <w:szCs w:val="24"/>
        </w:rPr>
        <w:t>cometabolic</w:t>
      </w:r>
      <w:proofErr w:type="spellEnd"/>
      <w:r w:rsidR="00672716" w:rsidRPr="00BE6FA7">
        <w:rPr>
          <w:rFonts w:ascii="Times New Roman" w:hAnsi="Times New Roman" w:cs="Times New Roman"/>
          <w:sz w:val="24"/>
          <w:szCs w:val="24"/>
        </w:rPr>
        <w:t xml:space="preserve"> </w:t>
      </w:r>
      <w:r w:rsidR="00A33FF4" w:rsidRPr="00BE6FA7">
        <w:rPr>
          <w:rFonts w:ascii="Times New Roman" w:hAnsi="Times New Roman" w:cs="Times New Roman"/>
          <w:sz w:val="24"/>
          <w:szCs w:val="24"/>
        </w:rPr>
        <w:t xml:space="preserve">degradation </w:t>
      </w:r>
      <w:r w:rsidR="00672716" w:rsidRPr="00BE6FA7">
        <w:rPr>
          <w:rFonts w:ascii="Times New Roman" w:hAnsi="Times New Roman" w:cs="Times New Roman"/>
          <w:sz w:val="24"/>
          <w:szCs w:val="24"/>
        </w:rPr>
        <w:t xml:space="preserve">during </w:t>
      </w:r>
      <w:r w:rsidR="00A33FF4" w:rsidRPr="00BE6FA7">
        <w:rPr>
          <w:rFonts w:ascii="Times New Roman" w:hAnsi="Times New Roman" w:cs="Times New Roman"/>
          <w:sz w:val="24"/>
          <w:szCs w:val="24"/>
        </w:rPr>
        <w:t xml:space="preserve">this process and may not be directly linked to the growth of fungi. </w:t>
      </w:r>
      <w:r w:rsidR="00672716" w:rsidRPr="00BE6FA7">
        <w:rPr>
          <w:rFonts w:ascii="Times New Roman" w:hAnsi="Times New Roman" w:cs="Times New Roman"/>
          <w:sz w:val="24"/>
          <w:szCs w:val="24"/>
        </w:rPr>
        <w:t>In other words</w:t>
      </w:r>
      <w:r w:rsidR="00A33FF4" w:rsidRPr="00BE6FA7">
        <w:rPr>
          <w:rFonts w:ascii="Times New Roman" w:hAnsi="Times New Roman" w:cs="Times New Roman"/>
          <w:sz w:val="24"/>
          <w:szCs w:val="24"/>
        </w:rPr>
        <w:t xml:space="preserve">, the growth of the microbial population </w:t>
      </w:r>
      <w:r w:rsidR="00295640" w:rsidRPr="00BE6FA7">
        <w:rPr>
          <w:rFonts w:ascii="Times New Roman" w:hAnsi="Times New Roman" w:cs="Times New Roman"/>
          <w:sz w:val="24"/>
          <w:szCs w:val="24"/>
        </w:rPr>
        <w:t xml:space="preserve">solely </w:t>
      </w:r>
      <w:r w:rsidR="00A33FF4" w:rsidRPr="00BE6FA7">
        <w:rPr>
          <w:rFonts w:ascii="Times New Roman" w:hAnsi="Times New Roman" w:cs="Times New Roman"/>
          <w:sz w:val="24"/>
          <w:szCs w:val="24"/>
        </w:rPr>
        <w:t xml:space="preserve">depended on the addition of </w:t>
      </w:r>
      <w:r w:rsidR="00295640" w:rsidRPr="00BE6FA7">
        <w:rPr>
          <w:rFonts w:ascii="Times New Roman" w:hAnsi="Times New Roman" w:cs="Times New Roman"/>
          <w:sz w:val="24"/>
          <w:szCs w:val="24"/>
        </w:rPr>
        <w:t xml:space="preserve">the electron donating substrate which </w:t>
      </w:r>
      <w:r w:rsidR="00672716" w:rsidRPr="00BE6FA7">
        <w:rPr>
          <w:rFonts w:ascii="Times New Roman" w:hAnsi="Times New Roman" w:cs="Times New Roman"/>
          <w:sz w:val="24"/>
          <w:szCs w:val="24"/>
        </w:rPr>
        <w:t xml:space="preserve">validates </w:t>
      </w:r>
      <w:r w:rsidR="00295640" w:rsidRPr="00BE6FA7">
        <w:rPr>
          <w:rFonts w:ascii="Times New Roman" w:hAnsi="Times New Roman" w:cs="Times New Roman"/>
          <w:sz w:val="24"/>
          <w:szCs w:val="24"/>
        </w:rPr>
        <w:t xml:space="preserve">the increased removal efficiencies obtained with </w:t>
      </w:r>
      <w:r w:rsidR="00295640" w:rsidRPr="00BE6FA7">
        <w:rPr>
          <w:rFonts w:ascii="Times New Roman" w:hAnsi="Times New Roman" w:cs="Times New Roman"/>
          <w:sz w:val="24"/>
          <w:szCs w:val="24"/>
        </w:rPr>
        <w:lastRenderedPageBreak/>
        <w:t xml:space="preserve">increasing ethanol concentrations. </w:t>
      </w:r>
      <w:r w:rsidRPr="00BE6FA7">
        <w:rPr>
          <w:rFonts w:ascii="Times New Roman" w:hAnsi="Times New Roman" w:cs="Times New Roman"/>
          <w:sz w:val="24"/>
          <w:szCs w:val="24"/>
        </w:rPr>
        <w:t xml:space="preserve">The elimination </w:t>
      </w:r>
      <w:r w:rsidR="001F2B91" w:rsidRPr="00BE6FA7">
        <w:rPr>
          <w:rFonts w:ascii="Times New Roman" w:hAnsi="Times New Roman" w:cs="Times New Roman"/>
          <w:sz w:val="24"/>
          <w:szCs w:val="24"/>
        </w:rPr>
        <w:t>capacity of chloroform is</w:t>
      </w:r>
      <w:r w:rsidR="00013342" w:rsidRPr="00BE6FA7">
        <w:rPr>
          <w:rFonts w:ascii="Times New Roman" w:hAnsi="Times New Roman" w:cs="Times New Roman"/>
          <w:sz w:val="24"/>
          <w:szCs w:val="24"/>
        </w:rPr>
        <w:t xml:space="preserve"> represented in </w:t>
      </w:r>
      <w:r w:rsidR="00D80C92" w:rsidRPr="00BE6FA7">
        <w:rPr>
          <w:rFonts w:ascii="Times New Roman" w:hAnsi="Times New Roman" w:cs="Times New Roman"/>
          <w:sz w:val="24"/>
          <w:szCs w:val="24"/>
        </w:rPr>
        <w:t>Fig.</w:t>
      </w:r>
      <w:r w:rsidR="001F5DBD" w:rsidRPr="00BE6FA7">
        <w:rPr>
          <w:rFonts w:ascii="Times New Roman" w:hAnsi="Times New Roman" w:cs="Times New Roman"/>
          <w:sz w:val="24"/>
          <w:szCs w:val="24"/>
        </w:rPr>
        <w:t xml:space="preserve"> 4 in the form of </w:t>
      </w:r>
      <w:r w:rsidR="00013342" w:rsidRPr="00BE6FA7">
        <w:rPr>
          <w:rFonts w:ascii="Times New Roman" w:hAnsi="Times New Roman" w:cs="Times New Roman"/>
          <w:sz w:val="24"/>
          <w:szCs w:val="24"/>
        </w:rPr>
        <w:t xml:space="preserve">a box plot </w:t>
      </w:r>
      <w:r w:rsidR="00695CD0">
        <w:rPr>
          <w:rFonts w:ascii="Times New Roman" w:hAnsi="Times New Roman" w:cs="Times New Roman"/>
          <w:sz w:val="24"/>
          <w:szCs w:val="24"/>
        </w:rPr>
        <w:t>on</w:t>
      </w:r>
      <w:r w:rsidR="00013342" w:rsidRPr="00BE6FA7">
        <w:rPr>
          <w:rFonts w:ascii="Times New Roman" w:hAnsi="Times New Roman" w:cs="Times New Roman"/>
          <w:sz w:val="24"/>
          <w:szCs w:val="24"/>
        </w:rPr>
        <w:t xml:space="preserve"> the different total loading rates studied. This </w:t>
      </w:r>
      <w:r w:rsidRPr="00BE6FA7">
        <w:rPr>
          <w:rFonts w:ascii="Times New Roman" w:hAnsi="Times New Roman" w:cs="Times New Roman"/>
          <w:sz w:val="24"/>
          <w:szCs w:val="24"/>
        </w:rPr>
        <w:t>represents the volume of the contaminant biodegraded per m</w:t>
      </w:r>
      <w:r w:rsidRPr="00BE6FA7">
        <w:rPr>
          <w:rFonts w:ascii="Times New Roman" w:hAnsi="Times New Roman" w:cs="Times New Roman"/>
          <w:sz w:val="24"/>
          <w:szCs w:val="24"/>
          <w:vertAlign w:val="superscript"/>
        </w:rPr>
        <w:t>3</w:t>
      </w:r>
      <w:r w:rsidRPr="00BE6FA7">
        <w:rPr>
          <w:rFonts w:ascii="Times New Roman" w:hAnsi="Times New Roman" w:cs="Times New Roman"/>
          <w:sz w:val="24"/>
          <w:szCs w:val="24"/>
        </w:rPr>
        <w:t xml:space="preserve"> of the filtering media per unit time</w:t>
      </w:r>
      <w:r w:rsidR="00013342" w:rsidRPr="00BE6FA7">
        <w:rPr>
          <w:rFonts w:ascii="Times New Roman" w:hAnsi="Times New Roman" w:cs="Times New Roman"/>
          <w:sz w:val="24"/>
          <w:szCs w:val="24"/>
        </w:rPr>
        <w:t>.</w:t>
      </w:r>
      <w:r w:rsidR="001F5DBD" w:rsidRPr="00BE6FA7">
        <w:rPr>
          <w:rFonts w:ascii="Times New Roman" w:hAnsi="Times New Roman" w:cs="Times New Roman"/>
          <w:sz w:val="24"/>
          <w:szCs w:val="24"/>
        </w:rPr>
        <w:t xml:space="preserve"> This graph</w:t>
      </w:r>
      <w:r w:rsidR="009261B5" w:rsidRPr="00BE6FA7">
        <w:rPr>
          <w:rFonts w:ascii="Times New Roman" w:hAnsi="Times New Roman" w:cs="Times New Roman"/>
          <w:sz w:val="24"/>
          <w:szCs w:val="24"/>
        </w:rPr>
        <w:t xml:space="preserve"> d</w:t>
      </w:r>
      <w:r w:rsidRPr="00BE6FA7">
        <w:rPr>
          <w:rFonts w:ascii="Times New Roman" w:hAnsi="Times New Roman" w:cs="Times New Roman"/>
          <w:sz w:val="24"/>
          <w:szCs w:val="24"/>
        </w:rPr>
        <w:t>emonstrate</w:t>
      </w:r>
      <w:r w:rsidR="00013342" w:rsidRPr="00BE6FA7">
        <w:rPr>
          <w:rFonts w:ascii="Times New Roman" w:hAnsi="Times New Roman" w:cs="Times New Roman"/>
          <w:sz w:val="24"/>
          <w:szCs w:val="24"/>
        </w:rPr>
        <w:t>s</w:t>
      </w:r>
      <w:r w:rsidR="001F5DBD" w:rsidRPr="00BE6FA7">
        <w:rPr>
          <w:rFonts w:ascii="Times New Roman" w:hAnsi="Times New Roman" w:cs="Times New Roman"/>
          <w:sz w:val="24"/>
          <w:szCs w:val="24"/>
        </w:rPr>
        <w:t xml:space="preserve"> more</w:t>
      </w:r>
      <w:r w:rsidRPr="00BE6FA7">
        <w:rPr>
          <w:rFonts w:ascii="Times New Roman" w:hAnsi="Times New Roman" w:cs="Times New Roman"/>
          <w:sz w:val="24"/>
          <w:szCs w:val="24"/>
        </w:rPr>
        <w:t xml:space="preserve"> reliability of the </w:t>
      </w:r>
      <w:r w:rsidR="001F5DBD" w:rsidRPr="00BE6FA7">
        <w:rPr>
          <w:rFonts w:ascii="Times New Roman" w:hAnsi="Times New Roman" w:cs="Times New Roman"/>
          <w:sz w:val="24"/>
          <w:szCs w:val="24"/>
        </w:rPr>
        <w:t xml:space="preserve">removal performance </w:t>
      </w:r>
      <w:r w:rsidRPr="00BE6FA7">
        <w:rPr>
          <w:rFonts w:ascii="Times New Roman" w:hAnsi="Times New Roman" w:cs="Times New Roman"/>
          <w:sz w:val="24"/>
          <w:szCs w:val="24"/>
        </w:rPr>
        <w:t xml:space="preserve">data </w:t>
      </w:r>
      <w:r w:rsidR="001F5DBD" w:rsidRPr="00BE6FA7">
        <w:rPr>
          <w:rFonts w:ascii="Times New Roman" w:hAnsi="Times New Roman" w:cs="Times New Roman"/>
          <w:sz w:val="24"/>
          <w:szCs w:val="24"/>
        </w:rPr>
        <w:t>collected considering</w:t>
      </w:r>
      <w:r w:rsidRPr="00BE6FA7">
        <w:rPr>
          <w:rFonts w:ascii="Times New Roman" w:hAnsi="Times New Roman" w:cs="Times New Roman"/>
          <w:sz w:val="24"/>
          <w:szCs w:val="24"/>
        </w:rPr>
        <w:t xml:space="preserve"> the long observation</w:t>
      </w:r>
      <w:r w:rsidR="001F5DBD" w:rsidRPr="00BE6FA7">
        <w:rPr>
          <w:rFonts w:ascii="Times New Roman" w:hAnsi="Times New Roman" w:cs="Times New Roman"/>
          <w:sz w:val="24"/>
          <w:szCs w:val="24"/>
        </w:rPr>
        <w:t>al</w:t>
      </w:r>
      <w:r w:rsidRPr="00BE6FA7">
        <w:rPr>
          <w:rFonts w:ascii="Times New Roman" w:hAnsi="Times New Roman" w:cs="Times New Roman"/>
          <w:sz w:val="24"/>
          <w:szCs w:val="24"/>
        </w:rPr>
        <w:t xml:space="preserve"> period</w:t>
      </w:r>
      <w:r w:rsidR="001F5DBD" w:rsidRPr="00BE6FA7">
        <w:rPr>
          <w:rFonts w:ascii="Times New Roman" w:hAnsi="Times New Roman" w:cs="Times New Roman"/>
          <w:sz w:val="24"/>
          <w:szCs w:val="24"/>
        </w:rPr>
        <w:t xml:space="preserve"> of study</w:t>
      </w:r>
      <w:r w:rsidRPr="00BE6FA7">
        <w:rPr>
          <w:rFonts w:ascii="Times New Roman" w:hAnsi="Times New Roman" w:cs="Times New Roman"/>
          <w:sz w:val="24"/>
          <w:szCs w:val="24"/>
        </w:rPr>
        <w:t>.</w:t>
      </w:r>
    </w:p>
    <w:p w:rsidR="00762068" w:rsidRPr="00267BF9" w:rsidRDefault="004C6C24" w:rsidP="00FF7B99">
      <w:pPr>
        <w:spacing w:line="480" w:lineRule="auto"/>
        <w:jc w:val="both"/>
        <w:rPr>
          <w:rFonts w:ascii="Times New Roman" w:eastAsia="Times New Roman" w:hAnsi="Times New Roman" w:cs="Times New Roman"/>
          <w:i/>
          <w:sz w:val="24"/>
          <w:szCs w:val="24"/>
        </w:rPr>
      </w:pPr>
      <w:r w:rsidRPr="00267BF9">
        <w:rPr>
          <w:rFonts w:ascii="Times New Roman" w:eastAsia="Times New Roman" w:hAnsi="Times New Roman" w:cs="Times New Roman"/>
          <w:i/>
          <w:sz w:val="24"/>
          <w:szCs w:val="24"/>
        </w:rPr>
        <w:t xml:space="preserve">3.2 </w:t>
      </w:r>
      <w:r w:rsidR="009C7913" w:rsidRPr="00267BF9">
        <w:rPr>
          <w:rFonts w:ascii="Times New Roman" w:eastAsia="Times New Roman" w:hAnsi="Times New Roman" w:cs="Times New Roman"/>
          <w:i/>
          <w:sz w:val="24"/>
          <w:szCs w:val="24"/>
        </w:rPr>
        <w:t>Reaction Rate Kinetics</w:t>
      </w:r>
    </w:p>
    <w:p w:rsidR="006F452A" w:rsidRPr="00BE6FA7" w:rsidRDefault="0075661F"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Gas phase samples were drawn from each port of the </w:t>
      </w:r>
      <w:r w:rsidR="00EE40C5" w:rsidRPr="00BE6FA7">
        <w:rPr>
          <w:rFonts w:ascii="Times New Roman" w:eastAsia="Times New Roman" w:hAnsi="Times New Roman" w:cs="Times New Roman"/>
          <w:sz w:val="24"/>
          <w:szCs w:val="24"/>
        </w:rPr>
        <w:t>TBAB</w:t>
      </w:r>
      <w:r w:rsidRPr="00BE6FA7">
        <w:rPr>
          <w:rFonts w:ascii="Times New Roman" w:eastAsia="Times New Roman" w:hAnsi="Times New Roman" w:cs="Times New Roman"/>
          <w:sz w:val="24"/>
          <w:szCs w:val="24"/>
        </w:rPr>
        <w:t xml:space="preserve"> one day following every non-use period to evaluate the reaction rate kinetics of chloro</w:t>
      </w:r>
      <w:r w:rsidR="001F5DBD" w:rsidRPr="00BE6FA7">
        <w:rPr>
          <w:rFonts w:ascii="Times New Roman" w:eastAsia="Times New Roman" w:hAnsi="Times New Roman" w:cs="Times New Roman"/>
          <w:sz w:val="24"/>
          <w:szCs w:val="24"/>
        </w:rPr>
        <w:t xml:space="preserve">form corresponding to the </w:t>
      </w:r>
      <w:r w:rsidR="003E7867" w:rsidRPr="00BE6FA7">
        <w:rPr>
          <w:rFonts w:ascii="Times New Roman" w:eastAsia="Times New Roman" w:hAnsi="Times New Roman" w:cs="Times New Roman"/>
          <w:sz w:val="24"/>
          <w:szCs w:val="24"/>
        </w:rPr>
        <w:t>to</w:t>
      </w:r>
      <w:r w:rsidR="0081543F" w:rsidRPr="00BE6FA7">
        <w:rPr>
          <w:rFonts w:ascii="Times New Roman" w:eastAsia="Times New Roman" w:hAnsi="Times New Roman" w:cs="Times New Roman"/>
          <w:sz w:val="24"/>
          <w:szCs w:val="24"/>
        </w:rPr>
        <w:t>t</w:t>
      </w:r>
      <w:r w:rsidR="003E7867" w:rsidRPr="00BE6FA7">
        <w:rPr>
          <w:rFonts w:ascii="Times New Roman" w:eastAsia="Times New Roman" w:hAnsi="Times New Roman" w:cs="Times New Roman"/>
          <w:sz w:val="24"/>
          <w:szCs w:val="24"/>
        </w:rPr>
        <w:t xml:space="preserve">al VOC </w:t>
      </w:r>
      <w:r w:rsidRPr="00BE6FA7">
        <w:rPr>
          <w:rFonts w:ascii="Times New Roman" w:eastAsia="Times New Roman" w:hAnsi="Times New Roman" w:cs="Times New Roman"/>
          <w:sz w:val="24"/>
          <w:szCs w:val="24"/>
        </w:rPr>
        <w:t xml:space="preserve">loading rates. </w:t>
      </w:r>
      <w:r w:rsidR="00AE238A" w:rsidRPr="00BE6FA7">
        <w:rPr>
          <w:rFonts w:ascii="Times New Roman" w:eastAsia="Times New Roman" w:hAnsi="Times New Roman" w:cs="Times New Roman"/>
          <w:sz w:val="24"/>
          <w:szCs w:val="24"/>
        </w:rPr>
        <w:t xml:space="preserve">Samples collected immediately after stagnation or starvation promised uniformity of the biomass through the length of the </w:t>
      </w:r>
      <w:r w:rsidR="00EE40C5" w:rsidRPr="00BE6FA7">
        <w:rPr>
          <w:rFonts w:ascii="Times New Roman" w:eastAsia="Times New Roman" w:hAnsi="Times New Roman" w:cs="Times New Roman"/>
          <w:sz w:val="24"/>
          <w:szCs w:val="24"/>
        </w:rPr>
        <w:t>TBAB</w:t>
      </w:r>
      <w:r w:rsidR="00AE238A" w:rsidRPr="00BE6FA7">
        <w:rPr>
          <w:rFonts w:ascii="Times New Roman" w:eastAsia="Times New Roman" w:hAnsi="Times New Roman" w:cs="Times New Roman"/>
          <w:sz w:val="24"/>
          <w:szCs w:val="24"/>
        </w:rPr>
        <w:t xml:space="preserve">. </w:t>
      </w:r>
      <w:r w:rsidR="006F452A" w:rsidRPr="00BE6FA7">
        <w:rPr>
          <w:rFonts w:ascii="Times New Roman" w:eastAsia="Times New Roman" w:hAnsi="Times New Roman" w:cs="Times New Roman"/>
          <w:sz w:val="24"/>
          <w:szCs w:val="24"/>
        </w:rPr>
        <w:t xml:space="preserve">Samples of gas phase chloroform and ethanol were collected from ports installed at </w:t>
      </w:r>
      <w:proofErr w:type="gramStart"/>
      <w:r w:rsidR="006F452A" w:rsidRPr="00BE6FA7">
        <w:rPr>
          <w:rFonts w:ascii="Times New Roman" w:eastAsia="Times New Roman" w:hAnsi="Times New Roman" w:cs="Times New Roman"/>
          <w:sz w:val="24"/>
          <w:szCs w:val="24"/>
        </w:rPr>
        <w:t>a distance of 7.60</w:t>
      </w:r>
      <w:proofErr w:type="gramEnd"/>
      <w:r w:rsidR="006F452A" w:rsidRPr="00BE6FA7">
        <w:rPr>
          <w:rFonts w:ascii="Times New Roman" w:eastAsia="Times New Roman" w:hAnsi="Times New Roman" w:cs="Times New Roman"/>
          <w:sz w:val="24"/>
          <w:szCs w:val="24"/>
        </w:rPr>
        <w:t>, 23, 38, 53 and 60 cm from the</w:t>
      </w:r>
      <w:r w:rsidR="00044C58" w:rsidRPr="00BE6FA7">
        <w:rPr>
          <w:rFonts w:ascii="Times New Roman" w:eastAsia="Times New Roman" w:hAnsi="Times New Roman" w:cs="Times New Roman"/>
          <w:sz w:val="24"/>
          <w:szCs w:val="24"/>
        </w:rPr>
        <w:t xml:space="preserve"> top of the </w:t>
      </w:r>
      <w:r w:rsidR="00EE40C5" w:rsidRPr="00BE6FA7">
        <w:rPr>
          <w:rFonts w:ascii="Times New Roman" w:eastAsia="Times New Roman" w:hAnsi="Times New Roman" w:cs="Times New Roman"/>
          <w:sz w:val="24"/>
          <w:szCs w:val="24"/>
        </w:rPr>
        <w:t>TBAB</w:t>
      </w:r>
      <w:r w:rsidR="00044C58" w:rsidRPr="00BE6FA7">
        <w:rPr>
          <w:rFonts w:ascii="Times New Roman" w:eastAsia="Times New Roman" w:hAnsi="Times New Roman" w:cs="Times New Roman"/>
          <w:sz w:val="24"/>
          <w:szCs w:val="24"/>
        </w:rPr>
        <w:t xml:space="preserve"> media</w:t>
      </w:r>
      <w:r w:rsidR="006F452A" w:rsidRPr="00BE6FA7">
        <w:rPr>
          <w:rFonts w:ascii="Times New Roman" w:eastAsia="Times New Roman" w:hAnsi="Times New Roman" w:cs="Times New Roman"/>
          <w:sz w:val="24"/>
          <w:szCs w:val="24"/>
        </w:rPr>
        <w:t xml:space="preserve">. </w:t>
      </w:r>
      <w:r w:rsidR="003E7867" w:rsidRPr="00BE6FA7">
        <w:rPr>
          <w:rFonts w:ascii="Times New Roman" w:eastAsia="Times New Roman" w:hAnsi="Times New Roman" w:cs="Times New Roman"/>
          <w:sz w:val="24"/>
          <w:szCs w:val="24"/>
        </w:rPr>
        <w:t xml:space="preserve">The </w:t>
      </w:r>
      <w:r w:rsidR="005D63A5" w:rsidRPr="00BE6FA7">
        <w:rPr>
          <w:rFonts w:ascii="Times New Roman" w:eastAsia="Times New Roman" w:hAnsi="Times New Roman" w:cs="Times New Roman"/>
          <w:sz w:val="24"/>
          <w:szCs w:val="24"/>
        </w:rPr>
        <w:t>TBAB</w:t>
      </w:r>
      <w:r w:rsidR="003E7867" w:rsidRPr="00BE6FA7">
        <w:rPr>
          <w:rFonts w:ascii="Times New Roman" w:eastAsia="Times New Roman" w:hAnsi="Times New Roman" w:cs="Times New Roman"/>
          <w:sz w:val="24"/>
          <w:szCs w:val="24"/>
        </w:rPr>
        <w:t xml:space="preserve"> is assumed to function as a plug flow reactor</w:t>
      </w:r>
      <w:r w:rsidR="000E7E75">
        <w:rPr>
          <w:rFonts w:ascii="Times New Roman" w:eastAsia="Times New Roman" w:hAnsi="Times New Roman" w:cs="Times New Roman"/>
          <w:sz w:val="24"/>
          <w:szCs w:val="24"/>
        </w:rPr>
        <w:t>,</w:t>
      </w:r>
      <w:r w:rsidR="003E7867" w:rsidRPr="00BE6FA7">
        <w:rPr>
          <w:rFonts w:ascii="Times New Roman" w:eastAsia="Times New Roman" w:hAnsi="Times New Roman" w:cs="Times New Roman"/>
          <w:sz w:val="24"/>
          <w:szCs w:val="24"/>
        </w:rPr>
        <w:t xml:space="preserve"> and t</w:t>
      </w:r>
      <w:r w:rsidR="001F5DBD" w:rsidRPr="00BE6FA7">
        <w:rPr>
          <w:rFonts w:ascii="Times New Roman" w:eastAsia="Times New Roman" w:hAnsi="Times New Roman" w:cs="Times New Roman"/>
          <w:sz w:val="24"/>
          <w:szCs w:val="24"/>
        </w:rPr>
        <w:t>he removal</w:t>
      </w:r>
      <w:r w:rsidR="00AE238A" w:rsidRPr="00BE6FA7">
        <w:rPr>
          <w:rFonts w:ascii="Times New Roman" w:eastAsia="Times New Roman" w:hAnsi="Times New Roman" w:cs="Times New Roman"/>
          <w:sz w:val="24"/>
          <w:szCs w:val="24"/>
        </w:rPr>
        <w:t xml:space="preserve"> kinetics was based o</w:t>
      </w:r>
      <w:r w:rsidR="001F5DBD" w:rsidRPr="00BE6FA7">
        <w:rPr>
          <w:rFonts w:ascii="Times New Roman" w:eastAsia="Times New Roman" w:hAnsi="Times New Roman" w:cs="Times New Roman"/>
          <w:sz w:val="24"/>
          <w:szCs w:val="24"/>
        </w:rPr>
        <w:t>n the pseudo first order reaction</w:t>
      </w:r>
      <w:r w:rsidR="00AE238A" w:rsidRPr="00BE6FA7">
        <w:rPr>
          <w:rFonts w:ascii="Times New Roman" w:eastAsia="Times New Roman" w:hAnsi="Times New Roman" w:cs="Times New Roman"/>
          <w:sz w:val="24"/>
          <w:szCs w:val="24"/>
        </w:rPr>
        <w:t xml:space="preserve"> </w:t>
      </w:r>
      <w:r w:rsidR="00044C58" w:rsidRPr="00BE6FA7">
        <w:rPr>
          <w:rFonts w:ascii="Times New Roman" w:eastAsia="Times New Roman" w:hAnsi="Times New Roman" w:cs="Times New Roman"/>
          <w:sz w:val="24"/>
          <w:szCs w:val="24"/>
        </w:rPr>
        <w:t xml:space="preserve">as a function of the depth of the </w:t>
      </w:r>
      <w:r w:rsidR="00EE40C5" w:rsidRPr="00BE6FA7">
        <w:rPr>
          <w:rFonts w:ascii="Times New Roman" w:eastAsia="Times New Roman" w:hAnsi="Times New Roman" w:cs="Times New Roman"/>
          <w:sz w:val="24"/>
          <w:szCs w:val="24"/>
        </w:rPr>
        <w:t>TBAB</w:t>
      </w:r>
      <w:r w:rsidR="00044C58" w:rsidRPr="00BE6FA7">
        <w:rPr>
          <w:rFonts w:ascii="Times New Roman" w:eastAsia="Times New Roman" w:hAnsi="Times New Roman" w:cs="Times New Roman"/>
          <w:sz w:val="24"/>
          <w:szCs w:val="24"/>
        </w:rPr>
        <w:t>. Natural logarithm of the ratio of residual chloroform concentration at each port to the inlet chloroform concentration (ln(C/C</w:t>
      </w:r>
      <w:r w:rsidR="00044C58" w:rsidRPr="00BE6FA7">
        <w:rPr>
          <w:rFonts w:ascii="Times New Roman" w:eastAsia="Times New Roman" w:hAnsi="Times New Roman" w:cs="Times New Roman"/>
          <w:sz w:val="24"/>
          <w:szCs w:val="24"/>
          <w:vertAlign w:val="subscript"/>
        </w:rPr>
        <w:t>0</w:t>
      </w:r>
      <w:r w:rsidR="00044C58" w:rsidRPr="00BE6FA7">
        <w:rPr>
          <w:rFonts w:ascii="Times New Roman" w:eastAsia="Times New Roman" w:hAnsi="Times New Roman" w:cs="Times New Roman"/>
          <w:sz w:val="24"/>
          <w:szCs w:val="24"/>
        </w:rPr>
        <w:t>)</w:t>
      </w:r>
      <w:r w:rsidR="001F5DBD" w:rsidRPr="00BE6FA7">
        <w:rPr>
          <w:rFonts w:ascii="Times New Roman" w:eastAsia="Times New Roman" w:hAnsi="Times New Roman" w:cs="Times New Roman"/>
          <w:sz w:val="24"/>
          <w:szCs w:val="24"/>
        </w:rPr>
        <w:t>)</w:t>
      </w:r>
      <w:r w:rsidR="00044C58" w:rsidRPr="00BE6FA7">
        <w:rPr>
          <w:rFonts w:ascii="Times New Roman" w:eastAsia="Times New Roman" w:hAnsi="Times New Roman" w:cs="Times New Roman"/>
          <w:sz w:val="24"/>
          <w:szCs w:val="24"/>
        </w:rPr>
        <w:t xml:space="preserve"> is plotted against the independent variable</w:t>
      </w:r>
      <w:r w:rsidR="00286648" w:rsidRPr="00BE6FA7">
        <w:rPr>
          <w:rFonts w:ascii="Times New Roman" w:eastAsia="Times New Roman" w:hAnsi="Times New Roman" w:cs="Times New Roman"/>
          <w:sz w:val="24"/>
          <w:szCs w:val="24"/>
        </w:rPr>
        <w:t>,</w:t>
      </w:r>
      <w:r w:rsidR="00044C58" w:rsidRPr="00BE6FA7">
        <w:rPr>
          <w:rFonts w:ascii="Times New Roman" w:eastAsia="Times New Roman" w:hAnsi="Times New Roman" w:cs="Times New Roman"/>
          <w:sz w:val="24"/>
          <w:szCs w:val="24"/>
        </w:rPr>
        <w:t xml:space="preserve"> time</w:t>
      </w:r>
      <w:r w:rsidR="00B23507" w:rsidRPr="00BE6FA7">
        <w:rPr>
          <w:rFonts w:ascii="Times New Roman" w:eastAsia="Times New Roman" w:hAnsi="Times New Roman" w:cs="Times New Roman"/>
          <w:sz w:val="24"/>
          <w:szCs w:val="24"/>
        </w:rPr>
        <w:t xml:space="preserve"> (seconds)</w:t>
      </w:r>
      <w:r w:rsidR="00044C58" w:rsidRPr="00BE6FA7">
        <w:rPr>
          <w:rFonts w:ascii="Times New Roman" w:eastAsia="Times New Roman" w:hAnsi="Times New Roman" w:cs="Times New Roman"/>
          <w:sz w:val="24"/>
          <w:szCs w:val="24"/>
        </w:rPr>
        <w:t>.</w:t>
      </w:r>
      <w:r w:rsidR="00B23507" w:rsidRPr="00BE6FA7">
        <w:rPr>
          <w:rFonts w:ascii="Times New Roman" w:eastAsia="Times New Roman" w:hAnsi="Times New Roman" w:cs="Times New Roman"/>
          <w:sz w:val="24"/>
          <w:szCs w:val="24"/>
        </w:rPr>
        <w:t xml:space="preserve"> The data were fit </w:t>
      </w:r>
      <w:r w:rsidR="003E7867" w:rsidRPr="00BE6FA7">
        <w:rPr>
          <w:rFonts w:ascii="Times New Roman" w:eastAsia="Times New Roman" w:hAnsi="Times New Roman" w:cs="Times New Roman"/>
          <w:sz w:val="24"/>
          <w:szCs w:val="24"/>
        </w:rPr>
        <w:t xml:space="preserve">to </w:t>
      </w:r>
      <w:r w:rsidR="00B23507" w:rsidRPr="00BE6FA7">
        <w:rPr>
          <w:rFonts w:ascii="Times New Roman" w:eastAsia="Times New Roman" w:hAnsi="Times New Roman" w:cs="Times New Roman"/>
          <w:sz w:val="24"/>
          <w:szCs w:val="24"/>
        </w:rPr>
        <w:t>a linear model</w:t>
      </w:r>
      <w:r w:rsidR="000E7E75">
        <w:rPr>
          <w:rFonts w:ascii="Times New Roman" w:eastAsia="Times New Roman" w:hAnsi="Times New Roman" w:cs="Times New Roman"/>
          <w:sz w:val="24"/>
          <w:szCs w:val="24"/>
        </w:rPr>
        <w:t>,</w:t>
      </w:r>
      <w:r w:rsidR="00B23507" w:rsidRPr="00BE6FA7">
        <w:rPr>
          <w:rFonts w:ascii="Times New Roman" w:eastAsia="Times New Roman" w:hAnsi="Times New Roman" w:cs="Times New Roman"/>
          <w:sz w:val="24"/>
          <w:szCs w:val="24"/>
        </w:rPr>
        <w:t xml:space="preserve"> and the slopes of the regression represented the reaction rate constants, </w:t>
      </w:r>
      <w:r w:rsidR="00B23507" w:rsidRPr="00267BF9">
        <w:rPr>
          <w:rFonts w:ascii="Times New Roman" w:eastAsia="Times New Roman" w:hAnsi="Times New Roman" w:cs="Times New Roman"/>
          <w:i/>
          <w:sz w:val="24"/>
          <w:szCs w:val="24"/>
        </w:rPr>
        <w:t>k</w:t>
      </w:r>
      <w:r w:rsidR="00B23507" w:rsidRPr="00BE6FA7">
        <w:rPr>
          <w:rFonts w:ascii="Times New Roman" w:eastAsia="Times New Roman" w:hAnsi="Times New Roman" w:cs="Times New Roman"/>
          <w:sz w:val="24"/>
          <w:szCs w:val="24"/>
        </w:rPr>
        <w:t xml:space="preserve"> in (seconds</w:t>
      </w:r>
      <w:r w:rsidR="00B23507" w:rsidRPr="00BE6FA7">
        <w:rPr>
          <w:rFonts w:ascii="Times New Roman" w:eastAsia="Times New Roman" w:hAnsi="Times New Roman" w:cs="Times New Roman"/>
          <w:sz w:val="24"/>
          <w:szCs w:val="24"/>
          <w:vertAlign w:val="superscript"/>
        </w:rPr>
        <w:t>-1</w:t>
      </w:r>
      <w:r w:rsidR="00B23507" w:rsidRPr="00BE6FA7">
        <w:rPr>
          <w:rFonts w:ascii="Times New Roman" w:eastAsia="Times New Roman" w:hAnsi="Times New Roman" w:cs="Times New Roman"/>
          <w:sz w:val="24"/>
          <w:szCs w:val="24"/>
        </w:rPr>
        <w:t>).</w:t>
      </w:r>
    </w:p>
    <w:p w:rsidR="00F405D1" w:rsidRPr="00BE6FA7" w:rsidRDefault="00D80C92"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Fig.</w:t>
      </w:r>
      <w:r w:rsidR="005E06AE" w:rsidRPr="00BE6FA7">
        <w:rPr>
          <w:rFonts w:ascii="Times New Roman" w:eastAsia="Times New Roman" w:hAnsi="Times New Roman" w:cs="Times New Roman"/>
          <w:sz w:val="24"/>
          <w:szCs w:val="24"/>
        </w:rPr>
        <w:t xml:space="preserve"> </w:t>
      </w:r>
      <w:r w:rsidR="009261B5" w:rsidRPr="00BE6FA7">
        <w:rPr>
          <w:rFonts w:ascii="Times New Roman" w:eastAsia="Times New Roman" w:hAnsi="Times New Roman" w:cs="Times New Roman"/>
          <w:sz w:val="24"/>
          <w:szCs w:val="24"/>
        </w:rPr>
        <w:t>5</w:t>
      </w:r>
      <w:r w:rsidR="005E06AE" w:rsidRPr="00BE6FA7">
        <w:rPr>
          <w:rFonts w:ascii="Times New Roman" w:eastAsia="Times New Roman" w:hAnsi="Times New Roman" w:cs="Times New Roman"/>
          <w:sz w:val="24"/>
          <w:szCs w:val="24"/>
        </w:rPr>
        <w:t xml:space="preserve"> represents t</w:t>
      </w:r>
      <w:r w:rsidR="00BD5079" w:rsidRPr="00BE6FA7">
        <w:rPr>
          <w:rFonts w:ascii="Times New Roman" w:eastAsia="Times New Roman" w:hAnsi="Times New Roman" w:cs="Times New Roman"/>
          <w:sz w:val="24"/>
          <w:szCs w:val="24"/>
        </w:rPr>
        <w:t>he reaction rate constants for the five</w:t>
      </w:r>
      <w:r w:rsidR="005E06AE" w:rsidRPr="00BE6FA7">
        <w:rPr>
          <w:rFonts w:ascii="Times New Roman" w:eastAsia="Times New Roman" w:hAnsi="Times New Roman" w:cs="Times New Roman"/>
          <w:sz w:val="24"/>
          <w:szCs w:val="24"/>
        </w:rPr>
        <w:t xml:space="preserve"> </w:t>
      </w:r>
      <w:r w:rsidR="003E7867" w:rsidRPr="00BE6FA7">
        <w:rPr>
          <w:rFonts w:ascii="Times New Roman" w:eastAsia="Times New Roman" w:hAnsi="Times New Roman" w:cs="Times New Roman"/>
          <w:sz w:val="24"/>
          <w:szCs w:val="24"/>
        </w:rPr>
        <w:t xml:space="preserve">phases </w:t>
      </w:r>
      <w:r w:rsidR="005E06AE" w:rsidRPr="00BE6FA7">
        <w:rPr>
          <w:rFonts w:ascii="Times New Roman" w:eastAsia="Times New Roman" w:hAnsi="Times New Roman" w:cs="Times New Roman"/>
          <w:sz w:val="24"/>
          <w:szCs w:val="24"/>
        </w:rPr>
        <w:t xml:space="preserve">with respect to time in seconds. </w:t>
      </w:r>
      <w:r w:rsidR="00462D54" w:rsidRPr="00BE6FA7">
        <w:rPr>
          <w:rFonts w:ascii="Times New Roman" w:eastAsia="Times New Roman" w:hAnsi="Times New Roman" w:cs="Times New Roman"/>
          <w:sz w:val="24"/>
          <w:szCs w:val="24"/>
        </w:rPr>
        <w:t>The rate constant</w:t>
      </w:r>
      <w:r w:rsidR="000B3B3D" w:rsidRPr="00BE6FA7">
        <w:rPr>
          <w:rFonts w:ascii="Times New Roman" w:eastAsia="Times New Roman" w:hAnsi="Times New Roman" w:cs="Times New Roman"/>
          <w:sz w:val="24"/>
          <w:szCs w:val="24"/>
        </w:rPr>
        <w:t>s</w:t>
      </w:r>
      <w:r w:rsidR="00462D54" w:rsidRPr="00BE6FA7">
        <w:rPr>
          <w:rFonts w:ascii="Times New Roman" w:eastAsia="Times New Roman" w:hAnsi="Times New Roman" w:cs="Times New Roman"/>
          <w:sz w:val="24"/>
          <w:szCs w:val="24"/>
        </w:rPr>
        <w:t xml:space="preserve"> </w:t>
      </w:r>
      <w:r w:rsidR="000B3B3D" w:rsidRPr="00BE6FA7">
        <w:rPr>
          <w:rFonts w:ascii="Times New Roman" w:eastAsia="Times New Roman" w:hAnsi="Times New Roman" w:cs="Times New Roman"/>
          <w:sz w:val="24"/>
          <w:szCs w:val="24"/>
        </w:rPr>
        <w:t xml:space="preserve">obtained </w:t>
      </w:r>
      <w:r w:rsidR="00462D54" w:rsidRPr="00BE6FA7">
        <w:rPr>
          <w:rFonts w:ascii="Times New Roman" w:eastAsia="Times New Roman" w:hAnsi="Times New Roman" w:cs="Times New Roman"/>
          <w:sz w:val="24"/>
          <w:szCs w:val="24"/>
        </w:rPr>
        <w:t xml:space="preserve">for </w:t>
      </w:r>
      <w:r w:rsidR="000B3B3D" w:rsidRPr="00BE6FA7">
        <w:rPr>
          <w:rFonts w:ascii="Times New Roman" w:eastAsia="Times New Roman" w:hAnsi="Times New Roman" w:cs="Times New Roman"/>
          <w:sz w:val="24"/>
          <w:szCs w:val="24"/>
        </w:rPr>
        <w:t>all the five phases of operation in sequential order were 0.0011s</w:t>
      </w:r>
      <w:r w:rsidR="000B3B3D" w:rsidRPr="00BE6FA7">
        <w:rPr>
          <w:rFonts w:ascii="Times New Roman" w:eastAsia="Times New Roman" w:hAnsi="Times New Roman" w:cs="Times New Roman"/>
          <w:sz w:val="24"/>
          <w:szCs w:val="24"/>
          <w:vertAlign w:val="superscript"/>
        </w:rPr>
        <w:t>-1</w:t>
      </w:r>
      <w:r w:rsidR="000B3B3D" w:rsidRPr="00BE6FA7">
        <w:rPr>
          <w:rFonts w:ascii="Times New Roman" w:eastAsia="Times New Roman" w:hAnsi="Times New Roman" w:cs="Times New Roman"/>
          <w:sz w:val="24"/>
          <w:szCs w:val="24"/>
        </w:rPr>
        <w:t>, 0.0013 s</w:t>
      </w:r>
      <w:r w:rsidR="000B3B3D" w:rsidRPr="00BE6FA7">
        <w:rPr>
          <w:rFonts w:ascii="Times New Roman" w:eastAsia="Times New Roman" w:hAnsi="Times New Roman" w:cs="Times New Roman"/>
          <w:sz w:val="24"/>
          <w:szCs w:val="24"/>
          <w:vertAlign w:val="superscript"/>
        </w:rPr>
        <w:t>-1</w:t>
      </w:r>
      <w:r w:rsidR="000B3B3D" w:rsidRPr="00BE6FA7">
        <w:rPr>
          <w:rFonts w:ascii="Times New Roman" w:eastAsia="Times New Roman" w:hAnsi="Times New Roman" w:cs="Times New Roman"/>
          <w:sz w:val="24"/>
          <w:szCs w:val="24"/>
        </w:rPr>
        <w:t>, 0.0015 s</w:t>
      </w:r>
      <w:r w:rsidR="000B3B3D" w:rsidRPr="00BE6FA7">
        <w:rPr>
          <w:rFonts w:ascii="Times New Roman" w:eastAsia="Times New Roman" w:hAnsi="Times New Roman" w:cs="Times New Roman"/>
          <w:sz w:val="24"/>
          <w:szCs w:val="24"/>
          <w:vertAlign w:val="superscript"/>
        </w:rPr>
        <w:t>-1</w:t>
      </w:r>
      <w:r w:rsidR="000B3B3D" w:rsidRPr="00BE6FA7">
        <w:rPr>
          <w:rFonts w:ascii="Times New Roman" w:eastAsia="Times New Roman" w:hAnsi="Times New Roman" w:cs="Times New Roman"/>
          <w:sz w:val="24"/>
          <w:szCs w:val="24"/>
        </w:rPr>
        <w:t>, 0.0016 s</w:t>
      </w:r>
      <w:r w:rsidR="000B3B3D" w:rsidRPr="00BE6FA7">
        <w:rPr>
          <w:rFonts w:ascii="Times New Roman" w:eastAsia="Times New Roman" w:hAnsi="Times New Roman" w:cs="Times New Roman"/>
          <w:sz w:val="24"/>
          <w:szCs w:val="24"/>
          <w:vertAlign w:val="superscript"/>
        </w:rPr>
        <w:t xml:space="preserve">-1 </w:t>
      </w:r>
      <w:r w:rsidR="000B3B3D" w:rsidRPr="00BE6FA7">
        <w:rPr>
          <w:rFonts w:ascii="Times New Roman" w:eastAsia="Times New Roman" w:hAnsi="Times New Roman" w:cs="Times New Roman"/>
          <w:sz w:val="24"/>
          <w:szCs w:val="24"/>
        </w:rPr>
        <w:t>and 0.0018 s</w:t>
      </w:r>
      <w:r w:rsidR="000B3B3D" w:rsidRPr="00BE6FA7">
        <w:rPr>
          <w:rFonts w:ascii="Times New Roman" w:eastAsia="Times New Roman" w:hAnsi="Times New Roman" w:cs="Times New Roman"/>
          <w:sz w:val="24"/>
          <w:szCs w:val="24"/>
          <w:vertAlign w:val="superscript"/>
        </w:rPr>
        <w:t>-1</w:t>
      </w:r>
      <w:r w:rsidR="000B3B3D" w:rsidRPr="00BE6FA7">
        <w:rPr>
          <w:rFonts w:ascii="Times New Roman" w:eastAsia="Times New Roman" w:hAnsi="Times New Roman" w:cs="Times New Roman"/>
          <w:sz w:val="24"/>
          <w:szCs w:val="24"/>
        </w:rPr>
        <w:t>.</w:t>
      </w:r>
      <w:r w:rsidR="000B3B3D" w:rsidRPr="00BE6FA7">
        <w:rPr>
          <w:rFonts w:ascii="Times New Roman" w:eastAsia="Times New Roman" w:hAnsi="Times New Roman" w:cs="Times New Roman"/>
          <w:sz w:val="24"/>
          <w:szCs w:val="24"/>
          <w:vertAlign w:val="superscript"/>
        </w:rPr>
        <w:t xml:space="preserve"> </w:t>
      </w:r>
      <w:r w:rsidR="000C215D" w:rsidRPr="00BE6FA7">
        <w:rPr>
          <w:rFonts w:ascii="Times New Roman" w:eastAsia="Times New Roman" w:hAnsi="Times New Roman" w:cs="Times New Roman"/>
          <w:sz w:val="24"/>
          <w:szCs w:val="24"/>
        </w:rPr>
        <w:t>T</w:t>
      </w:r>
      <w:r w:rsidR="00462D54" w:rsidRPr="00BE6FA7">
        <w:rPr>
          <w:rFonts w:ascii="Times New Roman" w:eastAsia="Times New Roman" w:hAnsi="Times New Roman" w:cs="Times New Roman"/>
          <w:sz w:val="24"/>
          <w:szCs w:val="24"/>
        </w:rPr>
        <w:t xml:space="preserve">he reaction rate constants </w:t>
      </w:r>
      <w:r w:rsidR="000B3B3D" w:rsidRPr="00BE6FA7">
        <w:rPr>
          <w:rFonts w:ascii="Times New Roman" w:eastAsia="Times New Roman" w:hAnsi="Times New Roman" w:cs="Times New Roman"/>
          <w:sz w:val="24"/>
          <w:szCs w:val="24"/>
        </w:rPr>
        <w:t xml:space="preserve">showed a consistent </w:t>
      </w:r>
      <w:r w:rsidR="00462D54" w:rsidRPr="00BE6FA7">
        <w:rPr>
          <w:rFonts w:ascii="Times New Roman" w:eastAsia="Times New Roman" w:hAnsi="Times New Roman" w:cs="Times New Roman"/>
          <w:sz w:val="24"/>
          <w:szCs w:val="24"/>
        </w:rPr>
        <w:t xml:space="preserve">increase with </w:t>
      </w:r>
      <w:r w:rsidR="000B3B3D" w:rsidRPr="00BE6FA7">
        <w:rPr>
          <w:rFonts w:ascii="Times New Roman" w:eastAsia="Times New Roman" w:hAnsi="Times New Roman" w:cs="Times New Roman"/>
          <w:sz w:val="24"/>
          <w:szCs w:val="24"/>
        </w:rPr>
        <w:t xml:space="preserve">the cometabolite </w:t>
      </w:r>
      <w:r w:rsidR="00462D54" w:rsidRPr="00BE6FA7">
        <w:rPr>
          <w:rFonts w:ascii="Times New Roman" w:eastAsia="Times New Roman" w:hAnsi="Times New Roman" w:cs="Times New Roman"/>
          <w:sz w:val="24"/>
          <w:szCs w:val="24"/>
        </w:rPr>
        <w:t>loading rate</w:t>
      </w:r>
      <w:r w:rsidR="003649AB" w:rsidRPr="00BE6FA7">
        <w:rPr>
          <w:rFonts w:ascii="Times New Roman" w:eastAsia="Times New Roman" w:hAnsi="Times New Roman" w:cs="Times New Roman"/>
          <w:sz w:val="24"/>
          <w:szCs w:val="24"/>
        </w:rPr>
        <w:t xml:space="preserve"> much </w:t>
      </w:r>
      <w:proofErr w:type="gramStart"/>
      <w:r w:rsidR="003649AB" w:rsidRPr="00BE6FA7">
        <w:rPr>
          <w:rFonts w:ascii="Times New Roman" w:eastAsia="Times New Roman" w:hAnsi="Times New Roman" w:cs="Times New Roman"/>
          <w:sz w:val="24"/>
          <w:szCs w:val="24"/>
        </w:rPr>
        <w:t>similar to</w:t>
      </w:r>
      <w:proofErr w:type="gramEnd"/>
      <w:r w:rsidR="003649AB" w:rsidRPr="00BE6FA7">
        <w:rPr>
          <w:rFonts w:ascii="Times New Roman" w:eastAsia="Times New Roman" w:hAnsi="Times New Roman" w:cs="Times New Roman"/>
          <w:sz w:val="24"/>
          <w:szCs w:val="24"/>
        </w:rPr>
        <w:t xml:space="preserve"> the removal profile. This </w:t>
      </w:r>
      <w:r w:rsidR="000E7E75">
        <w:rPr>
          <w:rFonts w:ascii="Times New Roman" w:eastAsia="Times New Roman" w:hAnsi="Times New Roman" w:cs="Times New Roman"/>
          <w:sz w:val="24"/>
          <w:szCs w:val="24"/>
        </w:rPr>
        <w:t xml:space="preserve">increase </w:t>
      </w:r>
      <w:r w:rsidR="003649AB" w:rsidRPr="00BE6FA7">
        <w:rPr>
          <w:rFonts w:ascii="Times New Roman" w:eastAsia="Times New Roman" w:hAnsi="Times New Roman" w:cs="Times New Roman"/>
          <w:sz w:val="24"/>
          <w:szCs w:val="24"/>
        </w:rPr>
        <w:t xml:space="preserve">can further support the theory </w:t>
      </w:r>
      <w:r w:rsidR="00295640" w:rsidRPr="00BE6FA7">
        <w:rPr>
          <w:rFonts w:ascii="Times New Roman" w:eastAsia="Times New Roman" w:hAnsi="Times New Roman" w:cs="Times New Roman"/>
          <w:sz w:val="24"/>
          <w:szCs w:val="24"/>
        </w:rPr>
        <w:t xml:space="preserve">that </w:t>
      </w:r>
      <w:r w:rsidR="003649AB" w:rsidRPr="00BE6FA7">
        <w:rPr>
          <w:rFonts w:ascii="Times New Roman" w:eastAsia="Times New Roman" w:hAnsi="Times New Roman" w:cs="Times New Roman"/>
          <w:sz w:val="24"/>
          <w:szCs w:val="24"/>
        </w:rPr>
        <w:t xml:space="preserve">increasing </w:t>
      </w:r>
      <w:r w:rsidR="00907942" w:rsidRPr="00BE6FA7">
        <w:rPr>
          <w:rFonts w:ascii="Times New Roman" w:eastAsia="Times New Roman" w:hAnsi="Times New Roman" w:cs="Times New Roman"/>
          <w:sz w:val="24"/>
          <w:szCs w:val="24"/>
        </w:rPr>
        <w:t>ethanol</w:t>
      </w:r>
      <w:r w:rsidR="00BD5079" w:rsidRPr="00BE6FA7">
        <w:rPr>
          <w:rFonts w:ascii="Times New Roman" w:eastAsia="Times New Roman" w:hAnsi="Times New Roman" w:cs="Times New Roman"/>
          <w:sz w:val="24"/>
          <w:szCs w:val="24"/>
        </w:rPr>
        <w:t>-</w:t>
      </w:r>
      <w:r w:rsidR="003649AB" w:rsidRPr="00BE6FA7">
        <w:rPr>
          <w:rFonts w:ascii="Times New Roman" w:eastAsia="Times New Roman" w:hAnsi="Times New Roman" w:cs="Times New Roman"/>
          <w:sz w:val="24"/>
          <w:szCs w:val="24"/>
        </w:rPr>
        <w:t xml:space="preserve">loading rates </w:t>
      </w:r>
      <w:r w:rsidR="00907942" w:rsidRPr="00BE6FA7">
        <w:rPr>
          <w:rFonts w:ascii="Times New Roman" w:eastAsia="Times New Roman" w:hAnsi="Times New Roman" w:cs="Times New Roman"/>
          <w:sz w:val="24"/>
          <w:szCs w:val="24"/>
        </w:rPr>
        <w:t>favored the</w:t>
      </w:r>
      <w:r w:rsidR="00295640" w:rsidRPr="00BE6FA7">
        <w:rPr>
          <w:rFonts w:ascii="Times New Roman" w:eastAsia="Times New Roman" w:hAnsi="Times New Roman" w:cs="Times New Roman"/>
          <w:sz w:val="24"/>
          <w:szCs w:val="24"/>
        </w:rPr>
        <w:t xml:space="preserve"> growth of </w:t>
      </w:r>
      <w:r w:rsidR="00907942" w:rsidRPr="00BE6FA7">
        <w:rPr>
          <w:rFonts w:ascii="Times New Roman" w:eastAsia="Times New Roman" w:hAnsi="Times New Roman" w:cs="Times New Roman"/>
          <w:sz w:val="24"/>
          <w:szCs w:val="24"/>
        </w:rPr>
        <w:t>microbial</w:t>
      </w:r>
      <w:r w:rsidR="00295640" w:rsidRPr="00BE6FA7">
        <w:rPr>
          <w:rFonts w:ascii="Times New Roman" w:eastAsia="Times New Roman" w:hAnsi="Times New Roman" w:cs="Times New Roman"/>
          <w:sz w:val="24"/>
          <w:szCs w:val="24"/>
        </w:rPr>
        <w:t xml:space="preserve"> population resulting in an increase in the biocatalyst, and thus</w:t>
      </w:r>
      <w:r w:rsidR="003649AB" w:rsidRPr="00BE6FA7">
        <w:rPr>
          <w:rFonts w:ascii="Times New Roman" w:eastAsia="Times New Roman" w:hAnsi="Times New Roman" w:cs="Times New Roman"/>
          <w:sz w:val="24"/>
          <w:szCs w:val="24"/>
        </w:rPr>
        <w:t xml:space="preserve"> improving</w:t>
      </w:r>
      <w:r w:rsidR="00295640" w:rsidRPr="00BE6FA7">
        <w:rPr>
          <w:rFonts w:ascii="Times New Roman" w:eastAsia="Times New Roman" w:hAnsi="Times New Roman" w:cs="Times New Roman"/>
          <w:sz w:val="24"/>
          <w:szCs w:val="24"/>
        </w:rPr>
        <w:t xml:space="preserve"> the </w:t>
      </w:r>
      <w:r w:rsidR="00907942" w:rsidRPr="00BE6FA7">
        <w:rPr>
          <w:rFonts w:ascii="Times New Roman" w:eastAsia="Times New Roman" w:hAnsi="Times New Roman" w:cs="Times New Roman"/>
          <w:sz w:val="24"/>
          <w:szCs w:val="24"/>
        </w:rPr>
        <w:t>r</w:t>
      </w:r>
      <w:r w:rsidR="003649AB" w:rsidRPr="00BE6FA7">
        <w:rPr>
          <w:rFonts w:ascii="Times New Roman" w:eastAsia="Times New Roman" w:hAnsi="Times New Roman" w:cs="Times New Roman"/>
          <w:sz w:val="24"/>
          <w:szCs w:val="24"/>
        </w:rPr>
        <w:t xml:space="preserve">ates of </w:t>
      </w:r>
      <w:r w:rsidR="003649AB" w:rsidRPr="00BE6FA7">
        <w:rPr>
          <w:rFonts w:ascii="Times New Roman" w:eastAsia="Times New Roman" w:hAnsi="Times New Roman" w:cs="Times New Roman"/>
          <w:sz w:val="24"/>
          <w:szCs w:val="24"/>
        </w:rPr>
        <w:lastRenderedPageBreak/>
        <w:t>biodegradation</w:t>
      </w:r>
      <w:r w:rsidR="00907942" w:rsidRPr="00BE6FA7">
        <w:rPr>
          <w:rFonts w:ascii="Times New Roman" w:eastAsia="Times New Roman" w:hAnsi="Times New Roman" w:cs="Times New Roman"/>
          <w:sz w:val="24"/>
          <w:szCs w:val="24"/>
        </w:rPr>
        <w:t xml:space="preserve">. </w:t>
      </w:r>
      <w:r w:rsidR="00332A95" w:rsidRPr="00BE6FA7">
        <w:rPr>
          <w:rFonts w:ascii="Times New Roman" w:eastAsia="Times New Roman" w:hAnsi="Times New Roman" w:cs="Times New Roman"/>
          <w:sz w:val="24"/>
          <w:szCs w:val="24"/>
        </w:rPr>
        <w:t>This</w:t>
      </w:r>
      <w:r w:rsidR="00907942" w:rsidRPr="00BE6FA7">
        <w:rPr>
          <w:rFonts w:ascii="Times New Roman" w:eastAsia="Times New Roman" w:hAnsi="Times New Roman" w:cs="Times New Roman"/>
          <w:sz w:val="24"/>
          <w:szCs w:val="24"/>
        </w:rPr>
        <w:t xml:space="preserve"> trend</w:t>
      </w:r>
      <w:r w:rsidR="00501FAE" w:rsidRPr="00BE6FA7">
        <w:rPr>
          <w:rFonts w:ascii="Times New Roman" w:eastAsia="Times New Roman" w:hAnsi="Times New Roman" w:cs="Times New Roman"/>
          <w:sz w:val="24"/>
          <w:szCs w:val="24"/>
        </w:rPr>
        <w:t xml:space="preserve"> </w:t>
      </w:r>
      <w:r w:rsidR="003E7867" w:rsidRPr="00BE6FA7">
        <w:rPr>
          <w:rFonts w:ascii="Times New Roman" w:eastAsia="Times New Roman" w:hAnsi="Times New Roman" w:cs="Times New Roman"/>
          <w:sz w:val="24"/>
          <w:szCs w:val="24"/>
        </w:rPr>
        <w:t xml:space="preserve">was consistent </w:t>
      </w:r>
      <w:r w:rsidR="00501FAE" w:rsidRPr="00BE6FA7">
        <w:rPr>
          <w:rFonts w:ascii="Times New Roman" w:eastAsia="Times New Roman" w:hAnsi="Times New Roman" w:cs="Times New Roman"/>
          <w:sz w:val="24"/>
          <w:szCs w:val="24"/>
        </w:rPr>
        <w:t xml:space="preserve">with the </w:t>
      </w:r>
      <w:r w:rsidR="00907942" w:rsidRPr="00BE6FA7">
        <w:rPr>
          <w:rFonts w:ascii="Times New Roman" w:eastAsia="Times New Roman" w:hAnsi="Times New Roman" w:cs="Times New Roman"/>
          <w:sz w:val="24"/>
          <w:szCs w:val="24"/>
        </w:rPr>
        <w:t>removal kinetics obser</w:t>
      </w:r>
      <w:r w:rsidR="00E924B9" w:rsidRPr="00BE6FA7">
        <w:rPr>
          <w:rFonts w:ascii="Times New Roman" w:eastAsia="Times New Roman" w:hAnsi="Times New Roman" w:cs="Times New Roman"/>
          <w:sz w:val="24"/>
          <w:szCs w:val="24"/>
        </w:rPr>
        <w:t xml:space="preserve">ved for n-hexane and methanol by </w:t>
      </w:r>
      <w:r w:rsidR="003C2839" w:rsidRPr="00BE6FA7">
        <w:rPr>
          <w:rFonts w:ascii="Times New Roman" w:eastAsia="Times New Roman" w:hAnsi="Times New Roman" w:cs="Times New Roman"/>
          <w:sz w:val="24"/>
          <w:szCs w:val="24"/>
        </w:rPr>
        <w:fldChar w:fldCharType="begin"/>
      </w:r>
      <w:r w:rsidR="00E924B9" w:rsidRPr="00BE6FA7">
        <w:rPr>
          <w:rFonts w:ascii="Times New Roman" w:eastAsia="Times New Roman" w:hAnsi="Times New Roman" w:cs="Times New Roman"/>
          <w:sz w:val="24"/>
          <w:szCs w:val="24"/>
        </w:rPr>
        <w:instrText xml:space="preserve"> ADDIN EN.CITE &lt;EndNote&gt;&lt;Cite AuthorYear="1"&gt;&lt;Author&gt;Zehraoui&lt;/Author&gt;&lt;Year&gt;2012&lt;/Year&gt;&lt;RecNum&gt;53&lt;/RecNum&gt;&lt;DisplayText&gt;Zehraoui et al. (2012)&lt;/DisplayText&gt;&lt;record&gt;&lt;rec-number&gt;53&lt;/rec-number&gt;&lt;foreign-keys&gt;&lt;key app="EN" db-id="9epda2zeqewvs8e92265rtv4905z9s2v5ave"&gt;53&lt;/key&gt;&lt;/foreign-keys&gt;&lt;ref-type name="Journal Article"&gt;17&lt;/ref-type&gt;&lt;contributors&gt;&lt;authors&gt;&lt;author&gt;Zehraoui, Abderrahman&lt;/author&gt;&lt;author&gt;Hassan, Ashraf Aly&lt;/author&gt;&lt;author&gt;Sorial, George A&lt;/author&gt;&lt;/authors&gt;&lt;/contributors&gt;&lt;titles&gt;&lt;title&gt;Effect of methanol on the biofiltration of n-hexane&lt;/title&gt;&lt;secondary-title&gt;Journal of hazardous materials&lt;/secondary-title&gt;&lt;/titles&gt;&lt;periodical&gt;&lt;full-title&gt;Journal of hazardous materials&lt;/full-title&gt;&lt;/periodical&gt;&lt;pages&gt;176-182&lt;/pages&gt;&lt;volume&gt;219&lt;/volume&gt;&lt;dates&gt;&lt;year&gt;2012&lt;/year&gt;&lt;/dates&gt;&lt;isbn&gt;0304-3894&lt;/isbn&gt;&lt;urls&gt;&lt;/urls&gt;&lt;/record&gt;&lt;/Cite&gt;&lt;/EndNote&gt;</w:instrText>
      </w:r>
      <w:r w:rsidR="003C2839" w:rsidRPr="00BE6FA7">
        <w:rPr>
          <w:rFonts w:ascii="Times New Roman" w:eastAsia="Times New Roman" w:hAnsi="Times New Roman" w:cs="Times New Roman"/>
          <w:sz w:val="24"/>
          <w:szCs w:val="24"/>
        </w:rPr>
        <w:fldChar w:fldCharType="separate"/>
      </w:r>
      <w:hyperlink w:anchor="_ENREF_37" w:tooltip="Zehraoui, 2012 #53" w:history="1">
        <w:r w:rsidR="003141A5" w:rsidRPr="00BE6FA7">
          <w:rPr>
            <w:rFonts w:ascii="Times New Roman" w:eastAsia="Times New Roman" w:hAnsi="Times New Roman" w:cs="Times New Roman"/>
            <w:noProof/>
            <w:sz w:val="24"/>
            <w:szCs w:val="24"/>
          </w:rPr>
          <w:t>Zehraoui et al. (2012</w:t>
        </w:r>
      </w:hyperlink>
      <w:r w:rsidR="00E924B9" w:rsidRPr="00BE6FA7">
        <w:rPr>
          <w:rFonts w:ascii="Times New Roman" w:eastAsia="Times New Roman" w:hAnsi="Times New Roman" w:cs="Times New Roman"/>
          <w:noProof/>
          <w:sz w:val="24"/>
          <w:szCs w:val="24"/>
        </w:rPr>
        <w:t>)</w:t>
      </w:r>
      <w:r w:rsidR="003C2839"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r w:rsidR="00501FAE" w:rsidRPr="00BE6FA7">
        <w:rPr>
          <w:rFonts w:ascii="Times New Roman" w:eastAsia="Times New Roman" w:hAnsi="Times New Roman" w:cs="Times New Roman"/>
          <w:sz w:val="24"/>
          <w:szCs w:val="24"/>
        </w:rPr>
        <w:t xml:space="preserve"> </w:t>
      </w:r>
      <w:r w:rsidR="00356B9A" w:rsidRPr="00BE6FA7">
        <w:rPr>
          <w:rFonts w:ascii="Times New Roman" w:eastAsia="Times New Roman" w:hAnsi="Times New Roman" w:cs="Times New Roman"/>
          <w:sz w:val="24"/>
          <w:szCs w:val="24"/>
        </w:rPr>
        <w:t>The highest reaction rate constant achieved is less than the values for n-Hexane (0.03 s</w:t>
      </w:r>
      <w:r w:rsidR="00356B9A" w:rsidRPr="00BE6FA7">
        <w:rPr>
          <w:rFonts w:ascii="Times New Roman" w:eastAsia="Times New Roman" w:hAnsi="Times New Roman" w:cs="Times New Roman"/>
          <w:sz w:val="24"/>
          <w:szCs w:val="24"/>
          <w:vertAlign w:val="superscript"/>
        </w:rPr>
        <w:t>-1</w:t>
      </w:r>
      <w:r w:rsidR="00356B9A" w:rsidRPr="00BE6FA7">
        <w:rPr>
          <w:rFonts w:ascii="Times New Roman" w:eastAsia="Times New Roman" w:hAnsi="Times New Roman" w:cs="Times New Roman"/>
          <w:sz w:val="24"/>
          <w:szCs w:val="24"/>
        </w:rPr>
        <w:t>), benzene (0.0189 s</w:t>
      </w:r>
      <w:r w:rsidR="00356B9A" w:rsidRPr="00BE6FA7">
        <w:rPr>
          <w:rFonts w:ascii="Times New Roman" w:eastAsia="Times New Roman" w:hAnsi="Times New Roman" w:cs="Times New Roman"/>
          <w:sz w:val="24"/>
          <w:szCs w:val="24"/>
          <w:vertAlign w:val="superscript"/>
        </w:rPr>
        <w:t>-1</w:t>
      </w:r>
      <w:r w:rsidR="00356B9A" w:rsidRPr="00BE6FA7">
        <w:rPr>
          <w:rFonts w:ascii="Times New Roman" w:eastAsia="Times New Roman" w:hAnsi="Times New Roman" w:cs="Times New Roman"/>
          <w:sz w:val="24"/>
          <w:szCs w:val="24"/>
        </w:rPr>
        <w:t>)</w:t>
      </w:r>
      <w:r w:rsidR="003E1D7A" w:rsidRPr="00BE6FA7">
        <w:rPr>
          <w:rFonts w:ascii="Times New Roman" w:eastAsia="Times New Roman" w:hAnsi="Times New Roman" w:cs="Times New Roman"/>
          <w:sz w:val="24"/>
          <w:szCs w:val="24"/>
        </w:rPr>
        <w:t xml:space="preserve"> </w:t>
      </w:r>
      <w:r w:rsidR="00356B9A" w:rsidRPr="00BE6FA7">
        <w:rPr>
          <w:rFonts w:ascii="Times New Roman" w:eastAsia="Times New Roman" w:hAnsi="Times New Roman" w:cs="Times New Roman"/>
          <w:sz w:val="24"/>
          <w:szCs w:val="24"/>
        </w:rPr>
        <w:t>and the mixture of n-hexane and methanol (0.0144 s</w:t>
      </w:r>
      <w:r w:rsidR="00356B9A" w:rsidRPr="00BE6FA7">
        <w:rPr>
          <w:rFonts w:ascii="Times New Roman" w:eastAsia="Times New Roman" w:hAnsi="Times New Roman" w:cs="Times New Roman"/>
          <w:sz w:val="24"/>
          <w:szCs w:val="24"/>
          <w:vertAlign w:val="superscript"/>
        </w:rPr>
        <w:t>-1</w:t>
      </w:r>
      <w:r w:rsidR="00356B9A" w:rsidRPr="00BE6FA7">
        <w:rPr>
          <w:rFonts w:ascii="Times New Roman" w:eastAsia="Times New Roman" w:hAnsi="Times New Roman" w:cs="Times New Roman"/>
          <w:sz w:val="24"/>
          <w:szCs w:val="24"/>
        </w:rPr>
        <w:t xml:space="preserve">) studied in similar fungal-based TBABs operated under pH 4 </w:t>
      </w:r>
      <w:r w:rsidR="003E1D7A" w:rsidRPr="00BE6FA7">
        <w:rPr>
          <w:rFonts w:ascii="Times New Roman" w:eastAsia="Times New Roman" w:hAnsi="Times New Roman" w:cs="Times New Roman"/>
          <w:sz w:val="24"/>
          <w:szCs w:val="24"/>
        </w:rPr>
        <w:fldChar w:fldCharType="begin">
          <w:fldData xml:space="preserve">PEVuZE5vdGU+PENpdGU+PEF1dGhvcj5aZWhyYW91aTwvQXV0aG9yPjxZZWFyPjIwMTQ8L1llYXI+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==
</w:fldData>
        </w:fldChar>
      </w:r>
      <w:r w:rsidR="0089329F" w:rsidRPr="00BE6FA7">
        <w:rPr>
          <w:rFonts w:ascii="Times New Roman" w:eastAsia="Times New Roman" w:hAnsi="Times New Roman" w:cs="Times New Roman"/>
          <w:sz w:val="24"/>
          <w:szCs w:val="24"/>
        </w:rPr>
        <w:instrText xml:space="preserve"> ADDIN EN.CITE </w:instrText>
      </w:r>
      <w:r w:rsidR="0089329F" w:rsidRPr="00BE6FA7">
        <w:rPr>
          <w:rFonts w:ascii="Times New Roman" w:eastAsia="Times New Roman" w:hAnsi="Times New Roman" w:cs="Times New Roman"/>
          <w:sz w:val="24"/>
          <w:szCs w:val="24"/>
        </w:rPr>
        <w:fldChar w:fldCharType="begin">
          <w:fldData xml:space="preserve">PEVuZE5vdGU+PENpdGU+PEF1dGhvcj5aZWhyYW91aTwvQXV0aG9yPjxZZWFyPjIwMTQ8L1llYXI+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==
</w:fldData>
        </w:fldChar>
      </w:r>
      <w:r w:rsidR="0089329F" w:rsidRPr="00BE6FA7">
        <w:rPr>
          <w:rFonts w:ascii="Times New Roman" w:eastAsia="Times New Roman" w:hAnsi="Times New Roman" w:cs="Times New Roman"/>
          <w:sz w:val="24"/>
          <w:szCs w:val="24"/>
        </w:rPr>
        <w:instrText xml:space="preserve"> ADDIN EN.CITE.DATA </w:instrText>
      </w:r>
      <w:r w:rsidR="0089329F" w:rsidRPr="00BE6FA7">
        <w:rPr>
          <w:rFonts w:ascii="Times New Roman" w:eastAsia="Times New Roman" w:hAnsi="Times New Roman" w:cs="Times New Roman"/>
          <w:sz w:val="24"/>
          <w:szCs w:val="24"/>
        </w:rPr>
      </w:r>
      <w:r w:rsidR="0089329F" w:rsidRPr="00BE6FA7">
        <w:rPr>
          <w:rFonts w:ascii="Times New Roman" w:eastAsia="Times New Roman" w:hAnsi="Times New Roman" w:cs="Times New Roman"/>
          <w:sz w:val="24"/>
          <w:szCs w:val="24"/>
        </w:rPr>
        <w:fldChar w:fldCharType="end"/>
      </w:r>
      <w:r w:rsidR="003E1D7A" w:rsidRPr="00BE6FA7">
        <w:rPr>
          <w:rFonts w:ascii="Times New Roman" w:eastAsia="Times New Roman" w:hAnsi="Times New Roman" w:cs="Times New Roman"/>
          <w:sz w:val="24"/>
          <w:szCs w:val="24"/>
        </w:rPr>
      </w:r>
      <w:r w:rsidR="003E1D7A"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38" w:tooltip="Zehraoui, 2014 #47" w:history="1">
        <w:r w:rsidR="003141A5" w:rsidRPr="00BE6FA7">
          <w:rPr>
            <w:rFonts w:ascii="Times New Roman" w:eastAsia="Times New Roman" w:hAnsi="Times New Roman" w:cs="Times New Roman"/>
            <w:noProof/>
            <w:sz w:val="24"/>
            <w:szCs w:val="24"/>
          </w:rPr>
          <w:t>Zehraoui et al. 2014</w:t>
        </w:r>
      </w:hyperlink>
      <w:r w:rsidR="0089329F" w:rsidRPr="00BE6FA7">
        <w:rPr>
          <w:rFonts w:ascii="Times New Roman" w:eastAsia="Times New Roman" w:hAnsi="Times New Roman" w:cs="Times New Roman"/>
          <w:noProof/>
          <w:sz w:val="24"/>
          <w:szCs w:val="24"/>
        </w:rPr>
        <w:t xml:space="preserve">; </w:t>
      </w:r>
      <w:hyperlink w:anchor="_ENREF_18" w:tooltip="Hassan, 2010 #249" w:history="1">
        <w:r w:rsidR="003141A5" w:rsidRPr="00BE6FA7">
          <w:rPr>
            <w:rFonts w:ascii="Times New Roman" w:eastAsia="Times New Roman" w:hAnsi="Times New Roman" w:cs="Times New Roman"/>
            <w:noProof/>
            <w:sz w:val="24"/>
            <w:szCs w:val="24"/>
          </w:rPr>
          <w:t>Hassan and Sorial 2010b</w:t>
        </w:r>
      </w:hyperlink>
      <w:r w:rsidR="0089329F" w:rsidRPr="00BE6FA7">
        <w:rPr>
          <w:rFonts w:ascii="Times New Roman" w:eastAsia="Times New Roman" w:hAnsi="Times New Roman" w:cs="Times New Roman"/>
          <w:noProof/>
          <w:sz w:val="24"/>
          <w:szCs w:val="24"/>
        </w:rPr>
        <w:t xml:space="preserve">, </w:t>
      </w:r>
      <w:hyperlink w:anchor="_ENREF_17" w:tooltip="Hassan, 2010 #49" w:history="1">
        <w:r w:rsidR="003141A5" w:rsidRPr="00BE6FA7">
          <w:rPr>
            <w:rFonts w:ascii="Times New Roman" w:eastAsia="Times New Roman" w:hAnsi="Times New Roman" w:cs="Times New Roman"/>
            <w:noProof/>
            <w:sz w:val="24"/>
            <w:szCs w:val="24"/>
          </w:rPr>
          <w:t>2010a</w:t>
        </w:r>
      </w:hyperlink>
      <w:r w:rsidR="0089329F" w:rsidRPr="00BE6FA7">
        <w:rPr>
          <w:rFonts w:ascii="Times New Roman" w:eastAsia="Times New Roman" w:hAnsi="Times New Roman" w:cs="Times New Roman"/>
          <w:noProof/>
          <w:sz w:val="24"/>
          <w:szCs w:val="24"/>
        </w:rPr>
        <w:t>)</w:t>
      </w:r>
      <w:r w:rsidR="003E1D7A"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r w:rsidR="00907942" w:rsidRPr="00BE6FA7">
        <w:rPr>
          <w:rFonts w:ascii="Times New Roman" w:eastAsia="Times New Roman" w:hAnsi="Times New Roman" w:cs="Times New Roman"/>
          <w:sz w:val="24"/>
          <w:szCs w:val="24"/>
        </w:rPr>
        <w:t xml:space="preserve"> </w:t>
      </w:r>
      <w:r w:rsidR="00356B9A" w:rsidRPr="00BE6FA7">
        <w:rPr>
          <w:rFonts w:ascii="Times New Roman" w:eastAsia="Times New Roman" w:hAnsi="Times New Roman" w:cs="Times New Roman"/>
          <w:sz w:val="24"/>
          <w:szCs w:val="24"/>
        </w:rPr>
        <w:t xml:space="preserve">The low rate constant values could be attributed to the slow reaction rates </w:t>
      </w:r>
      <w:r w:rsidR="00907942" w:rsidRPr="00BE6FA7">
        <w:rPr>
          <w:rFonts w:ascii="Times New Roman" w:eastAsia="Times New Roman" w:hAnsi="Times New Roman" w:cs="Times New Roman"/>
          <w:sz w:val="24"/>
          <w:szCs w:val="24"/>
        </w:rPr>
        <w:t xml:space="preserve">of heavily chlorinated </w:t>
      </w:r>
      <w:proofErr w:type="spellStart"/>
      <w:r w:rsidR="00907942" w:rsidRPr="00BE6FA7">
        <w:rPr>
          <w:rFonts w:ascii="Times New Roman" w:eastAsia="Times New Roman" w:hAnsi="Times New Roman" w:cs="Times New Roman"/>
          <w:sz w:val="24"/>
          <w:szCs w:val="24"/>
        </w:rPr>
        <w:t>methane</w:t>
      </w:r>
      <w:r w:rsidR="001F5DBD" w:rsidRPr="00BE6FA7">
        <w:rPr>
          <w:rFonts w:ascii="Times New Roman" w:eastAsia="Times New Roman" w:hAnsi="Times New Roman" w:cs="Times New Roman"/>
          <w:sz w:val="24"/>
          <w:szCs w:val="24"/>
        </w:rPr>
        <w:t>s</w:t>
      </w:r>
      <w:proofErr w:type="spellEnd"/>
      <w:r w:rsidR="00E924B9" w:rsidRPr="00BE6FA7">
        <w:rPr>
          <w:rFonts w:ascii="Times New Roman" w:eastAsia="Times New Roman" w:hAnsi="Times New Roman" w:cs="Times New Roman"/>
          <w:sz w:val="24"/>
          <w:szCs w:val="24"/>
        </w:rPr>
        <w:t xml:space="preserve"> such as chloroform </w:t>
      </w:r>
      <w:r w:rsidR="00A70DD3"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&lt;EndNote&gt;&lt;Cite&gt;&lt;Author&gt;Haag&lt;/Author&gt;&lt;Year&gt;1992&lt;/Year&gt;&lt;RecNum&gt;50&lt;/RecNum&gt;&lt;DisplayText&gt;(Haag and Yao 1992)&lt;/DisplayText&gt;&lt;record&gt;&lt;rec-number&gt;50&lt;/rec-number&gt;&lt;foreign-keys&gt;&lt;key app="EN" db-id="9epda2zeqewvs8e92265rtv4905z9s2v5ave"&gt;50&lt;/key&gt;&lt;/foreign-keys&gt;&lt;ref-type name="Journal Article"&gt;17&lt;/ref-type&gt;&lt;contributors&gt;&lt;authors&gt;&lt;author&gt;Haag, Werner R&lt;/author&gt;&lt;author&gt;Yao, CC David&lt;/author&gt;&lt;/authors&gt;&lt;/contributors&gt;&lt;titles&gt;&lt;title&gt;Rate constants for reaction of hydroxyl radicals with several drinking water contaminants&lt;/title&gt;&lt;secondary-title&gt;Environmental science &amp;amp; technology&lt;/secondary-title&gt;&lt;/titles&gt;&lt;periodical&gt;&lt;full-title&gt;Environmental science &amp;amp; technology&lt;/full-title&gt;&lt;/periodical&gt;&lt;pages&gt;1005-1013&lt;/pages&gt;&lt;volume&gt;26&lt;/volume&gt;&lt;number&gt;5&lt;/number&gt;&lt;dates&gt;&lt;year&gt;1992&lt;/year&gt;&lt;/dates&gt;&lt;isbn&gt;0013-936X&lt;/isbn&gt;&lt;urls&gt;&lt;/urls&gt;&lt;/record&gt;&lt;/Cite&gt;&lt;/EndNote&gt;</w:instrText>
      </w:r>
      <w:r w:rsidR="00A70DD3"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14" w:tooltip="Haag, 1992 #50" w:history="1">
        <w:r w:rsidR="003141A5" w:rsidRPr="00BE6FA7">
          <w:rPr>
            <w:rFonts w:ascii="Times New Roman" w:eastAsia="Times New Roman" w:hAnsi="Times New Roman" w:cs="Times New Roman"/>
            <w:noProof/>
            <w:sz w:val="24"/>
            <w:szCs w:val="24"/>
          </w:rPr>
          <w:t>Haag and Yao 1992</w:t>
        </w:r>
      </w:hyperlink>
      <w:r w:rsidR="0089329F" w:rsidRPr="00BE6FA7">
        <w:rPr>
          <w:rFonts w:ascii="Times New Roman" w:eastAsia="Times New Roman" w:hAnsi="Times New Roman" w:cs="Times New Roman"/>
          <w:noProof/>
          <w:sz w:val="24"/>
          <w:szCs w:val="24"/>
        </w:rPr>
        <w:t>)</w:t>
      </w:r>
      <w:r w:rsidR="00A70DD3"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r w:rsidR="00356B9A" w:rsidRPr="00BE6FA7">
        <w:rPr>
          <w:rFonts w:ascii="Times New Roman" w:eastAsia="Times New Roman" w:hAnsi="Times New Roman" w:cs="Times New Roman"/>
          <w:sz w:val="24"/>
          <w:szCs w:val="24"/>
        </w:rPr>
        <w:t xml:space="preserve"> </w:t>
      </w:r>
      <w:r w:rsidR="00462D54" w:rsidRPr="00BE6FA7">
        <w:rPr>
          <w:rFonts w:ascii="Times New Roman" w:eastAsia="Times New Roman" w:hAnsi="Times New Roman" w:cs="Times New Roman"/>
          <w:sz w:val="24"/>
          <w:szCs w:val="24"/>
        </w:rPr>
        <w:t xml:space="preserve">On the other hand, it was not possible to evaluate the reaction rate constant for </w:t>
      </w:r>
      <w:r w:rsidR="003E7867" w:rsidRPr="00BE6FA7">
        <w:rPr>
          <w:rFonts w:ascii="Times New Roman" w:eastAsia="Times New Roman" w:hAnsi="Times New Roman" w:cs="Times New Roman"/>
          <w:sz w:val="24"/>
          <w:szCs w:val="24"/>
        </w:rPr>
        <w:t>ethanol since o</w:t>
      </w:r>
      <w:r w:rsidR="001F5DBD" w:rsidRPr="00BE6FA7">
        <w:rPr>
          <w:rFonts w:ascii="Times New Roman" w:eastAsia="Times New Roman" w:hAnsi="Times New Roman" w:cs="Times New Roman"/>
          <w:sz w:val="24"/>
          <w:szCs w:val="24"/>
        </w:rPr>
        <w:t>ver 98</w:t>
      </w:r>
      <w:r w:rsidR="00462D54" w:rsidRPr="00BE6FA7">
        <w:rPr>
          <w:rFonts w:ascii="Times New Roman" w:eastAsia="Times New Roman" w:hAnsi="Times New Roman" w:cs="Times New Roman"/>
          <w:sz w:val="24"/>
          <w:szCs w:val="24"/>
        </w:rPr>
        <w:t xml:space="preserve">% of ethanol was removed </w:t>
      </w:r>
      <w:r w:rsidR="003649AB" w:rsidRPr="00BE6FA7">
        <w:rPr>
          <w:rFonts w:ascii="Times New Roman" w:eastAsia="Times New Roman" w:hAnsi="Times New Roman" w:cs="Times New Roman"/>
          <w:sz w:val="24"/>
          <w:szCs w:val="24"/>
        </w:rPr>
        <w:t>at the top o</w:t>
      </w:r>
      <w:r w:rsidR="00462D54" w:rsidRPr="00BE6FA7">
        <w:rPr>
          <w:rFonts w:ascii="Times New Roman" w:eastAsia="Times New Roman" w:hAnsi="Times New Roman" w:cs="Times New Roman"/>
          <w:sz w:val="24"/>
          <w:szCs w:val="24"/>
        </w:rPr>
        <w:t>f the TBAB</w:t>
      </w:r>
      <w:r w:rsidR="003E7867" w:rsidRPr="00BE6FA7">
        <w:rPr>
          <w:rFonts w:ascii="Times New Roman" w:eastAsia="Times New Roman" w:hAnsi="Times New Roman" w:cs="Times New Roman"/>
          <w:sz w:val="24"/>
          <w:szCs w:val="24"/>
        </w:rPr>
        <w:t>.</w:t>
      </w:r>
    </w:p>
    <w:p w:rsidR="009C7913" w:rsidRPr="00267BF9" w:rsidRDefault="004C6C24" w:rsidP="00FF7B99">
      <w:pPr>
        <w:spacing w:line="480" w:lineRule="auto"/>
        <w:jc w:val="both"/>
        <w:rPr>
          <w:rFonts w:ascii="Times New Roman" w:eastAsia="Times New Roman" w:hAnsi="Times New Roman" w:cs="Times New Roman"/>
          <w:i/>
          <w:sz w:val="24"/>
          <w:szCs w:val="24"/>
        </w:rPr>
      </w:pPr>
      <w:r w:rsidRPr="00267BF9">
        <w:rPr>
          <w:rFonts w:ascii="Times New Roman" w:eastAsia="Times New Roman" w:hAnsi="Times New Roman" w:cs="Times New Roman"/>
          <w:i/>
          <w:sz w:val="24"/>
          <w:szCs w:val="24"/>
        </w:rPr>
        <w:t xml:space="preserve">3.3 </w:t>
      </w:r>
      <w:r w:rsidR="009C7913" w:rsidRPr="00267BF9">
        <w:rPr>
          <w:rFonts w:ascii="Times New Roman" w:eastAsia="Times New Roman" w:hAnsi="Times New Roman" w:cs="Times New Roman"/>
          <w:i/>
          <w:sz w:val="24"/>
          <w:szCs w:val="24"/>
        </w:rPr>
        <w:t xml:space="preserve">Carbon Mass </w:t>
      </w:r>
      <w:r w:rsidR="009C1163" w:rsidRPr="00267BF9">
        <w:rPr>
          <w:rFonts w:ascii="Times New Roman" w:eastAsia="Times New Roman" w:hAnsi="Times New Roman" w:cs="Times New Roman"/>
          <w:i/>
          <w:sz w:val="24"/>
          <w:szCs w:val="24"/>
        </w:rPr>
        <w:t>Balance</w:t>
      </w:r>
    </w:p>
    <w:p w:rsidR="00240400" w:rsidRPr="00BE6FA7" w:rsidRDefault="00D80C92"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Fig.</w:t>
      </w:r>
      <w:r w:rsidR="009261B5" w:rsidRPr="00BE6FA7">
        <w:rPr>
          <w:rFonts w:ascii="Times New Roman" w:eastAsia="Times New Roman" w:hAnsi="Times New Roman" w:cs="Times New Roman"/>
          <w:sz w:val="24"/>
          <w:szCs w:val="24"/>
        </w:rPr>
        <w:t xml:space="preserve"> 6</w:t>
      </w:r>
      <w:r w:rsidR="00F13CE0" w:rsidRPr="00BE6FA7">
        <w:rPr>
          <w:rFonts w:ascii="Times New Roman" w:eastAsia="Times New Roman" w:hAnsi="Times New Roman" w:cs="Times New Roman"/>
          <w:sz w:val="24"/>
          <w:szCs w:val="24"/>
        </w:rPr>
        <w:t xml:space="preserve"> represents the cumulative CO</w:t>
      </w:r>
      <w:r w:rsidR="00F13CE0" w:rsidRPr="00BE6FA7">
        <w:rPr>
          <w:rFonts w:ascii="Times New Roman" w:eastAsia="Times New Roman" w:hAnsi="Times New Roman" w:cs="Times New Roman"/>
          <w:sz w:val="24"/>
          <w:szCs w:val="24"/>
          <w:vertAlign w:val="subscript"/>
        </w:rPr>
        <w:t xml:space="preserve">2 </w:t>
      </w:r>
      <w:r w:rsidR="00F13CE0" w:rsidRPr="00BE6FA7">
        <w:rPr>
          <w:rFonts w:ascii="Times New Roman" w:eastAsia="Times New Roman" w:hAnsi="Times New Roman" w:cs="Times New Roman"/>
          <w:sz w:val="24"/>
          <w:szCs w:val="24"/>
        </w:rPr>
        <w:t>equivalent of chloroform</w:t>
      </w:r>
      <w:r w:rsidR="00356B9A" w:rsidRPr="00BE6FA7">
        <w:rPr>
          <w:rFonts w:ascii="Times New Roman" w:eastAsia="Times New Roman" w:hAnsi="Times New Roman" w:cs="Times New Roman"/>
          <w:sz w:val="24"/>
          <w:szCs w:val="24"/>
        </w:rPr>
        <w:t xml:space="preserve">, </w:t>
      </w:r>
      <w:r w:rsidR="00F13CE0" w:rsidRPr="00BE6FA7">
        <w:rPr>
          <w:rFonts w:ascii="Times New Roman" w:eastAsia="Times New Roman" w:hAnsi="Times New Roman" w:cs="Times New Roman"/>
          <w:sz w:val="24"/>
          <w:szCs w:val="24"/>
        </w:rPr>
        <w:t xml:space="preserve">ethanol and the nutrients entering and leaving the </w:t>
      </w:r>
      <w:r w:rsidR="00EE40C5" w:rsidRPr="00BE6FA7">
        <w:rPr>
          <w:rFonts w:ascii="Times New Roman" w:eastAsia="Times New Roman" w:hAnsi="Times New Roman" w:cs="Times New Roman"/>
          <w:sz w:val="24"/>
          <w:szCs w:val="24"/>
        </w:rPr>
        <w:t>TBAB</w:t>
      </w:r>
      <w:r w:rsidR="00F13CE0" w:rsidRPr="00BE6FA7">
        <w:rPr>
          <w:rFonts w:ascii="Times New Roman" w:eastAsia="Times New Roman" w:hAnsi="Times New Roman" w:cs="Times New Roman"/>
          <w:sz w:val="24"/>
          <w:szCs w:val="24"/>
        </w:rPr>
        <w:t xml:space="preserve">. The input carbon was the summation of the </w:t>
      </w:r>
      <w:r w:rsidR="005E6395" w:rsidRPr="00BE6FA7">
        <w:rPr>
          <w:rFonts w:ascii="Times New Roman" w:eastAsia="Times New Roman" w:hAnsi="Times New Roman" w:cs="Times New Roman"/>
          <w:sz w:val="24"/>
          <w:szCs w:val="24"/>
        </w:rPr>
        <w:t xml:space="preserve">carbon </w:t>
      </w:r>
      <w:r w:rsidR="00F13CE0" w:rsidRPr="00BE6FA7">
        <w:rPr>
          <w:rFonts w:ascii="Times New Roman" w:eastAsia="Times New Roman" w:hAnsi="Times New Roman" w:cs="Times New Roman"/>
          <w:sz w:val="24"/>
          <w:szCs w:val="24"/>
        </w:rPr>
        <w:t xml:space="preserve">from the VOCs and nutrients in </w:t>
      </w:r>
      <w:r w:rsidR="00356B9A" w:rsidRPr="00BE6FA7">
        <w:rPr>
          <w:rFonts w:ascii="Times New Roman" w:eastAsia="Times New Roman" w:hAnsi="Times New Roman" w:cs="Times New Roman"/>
          <w:sz w:val="24"/>
          <w:szCs w:val="24"/>
        </w:rPr>
        <w:t xml:space="preserve">the </w:t>
      </w:r>
      <w:r w:rsidR="00F13CE0" w:rsidRPr="00BE6FA7">
        <w:rPr>
          <w:rFonts w:ascii="Times New Roman" w:eastAsia="Times New Roman" w:hAnsi="Times New Roman" w:cs="Times New Roman"/>
          <w:sz w:val="24"/>
          <w:szCs w:val="24"/>
        </w:rPr>
        <w:t>aqueous phase</w:t>
      </w:r>
      <w:r w:rsidR="00525B76" w:rsidRPr="00BE6FA7">
        <w:rPr>
          <w:rFonts w:ascii="Times New Roman" w:eastAsia="Times New Roman" w:hAnsi="Times New Roman" w:cs="Times New Roman"/>
          <w:sz w:val="24"/>
          <w:szCs w:val="24"/>
        </w:rPr>
        <w:t xml:space="preserve"> (TC)</w:t>
      </w:r>
      <w:r w:rsidR="00F13CE0" w:rsidRPr="00BE6FA7">
        <w:rPr>
          <w:rFonts w:ascii="Times New Roman" w:eastAsia="Times New Roman" w:hAnsi="Times New Roman" w:cs="Times New Roman"/>
          <w:sz w:val="24"/>
          <w:szCs w:val="24"/>
        </w:rPr>
        <w:t xml:space="preserve">. The carbon exiting the </w:t>
      </w:r>
      <w:r w:rsidR="00EE40C5" w:rsidRPr="00BE6FA7">
        <w:rPr>
          <w:rFonts w:ascii="Times New Roman" w:eastAsia="Times New Roman" w:hAnsi="Times New Roman" w:cs="Times New Roman"/>
          <w:sz w:val="24"/>
          <w:szCs w:val="24"/>
        </w:rPr>
        <w:t>TBAB</w:t>
      </w:r>
      <w:r w:rsidR="00F13CE0" w:rsidRPr="00BE6FA7">
        <w:rPr>
          <w:rFonts w:ascii="Times New Roman" w:eastAsia="Times New Roman" w:hAnsi="Times New Roman" w:cs="Times New Roman"/>
          <w:sz w:val="24"/>
          <w:szCs w:val="24"/>
        </w:rPr>
        <w:t xml:space="preserve"> was the summation of the </w:t>
      </w:r>
      <w:r w:rsidR="005E6395" w:rsidRPr="00BE6FA7">
        <w:rPr>
          <w:rFonts w:ascii="Times New Roman" w:eastAsia="Times New Roman" w:hAnsi="Times New Roman" w:cs="Times New Roman"/>
          <w:sz w:val="24"/>
          <w:szCs w:val="24"/>
        </w:rPr>
        <w:t xml:space="preserve">carbon present in the </w:t>
      </w:r>
      <w:r w:rsidR="00F13CE0" w:rsidRPr="00BE6FA7">
        <w:rPr>
          <w:rFonts w:ascii="Times New Roman" w:eastAsia="Times New Roman" w:hAnsi="Times New Roman" w:cs="Times New Roman"/>
          <w:sz w:val="24"/>
          <w:szCs w:val="24"/>
        </w:rPr>
        <w:t xml:space="preserve">residual VOCs concentration in the gas phase, volatile suspended solids </w:t>
      </w:r>
      <w:r w:rsidR="005E6395" w:rsidRPr="00BE6FA7">
        <w:rPr>
          <w:rFonts w:ascii="Times New Roman" w:eastAsia="Times New Roman" w:hAnsi="Times New Roman" w:cs="Times New Roman"/>
          <w:sz w:val="24"/>
          <w:szCs w:val="24"/>
        </w:rPr>
        <w:t xml:space="preserve">in the </w:t>
      </w:r>
      <w:r w:rsidR="00EE40C5" w:rsidRPr="00BE6FA7">
        <w:rPr>
          <w:rFonts w:ascii="Times New Roman" w:eastAsia="Times New Roman" w:hAnsi="Times New Roman" w:cs="Times New Roman"/>
          <w:sz w:val="24"/>
          <w:szCs w:val="24"/>
        </w:rPr>
        <w:t>TBAB</w:t>
      </w:r>
      <w:r w:rsidR="005E6395" w:rsidRPr="00BE6FA7">
        <w:rPr>
          <w:rFonts w:ascii="Times New Roman" w:eastAsia="Times New Roman" w:hAnsi="Times New Roman" w:cs="Times New Roman"/>
          <w:sz w:val="24"/>
          <w:szCs w:val="24"/>
        </w:rPr>
        <w:t xml:space="preserve"> effluent</w:t>
      </w:r>
      <w:r w:rsidR="00525B76" w:rsidRPr="00BE6FA7">
        <w:rPr>
          <w:rFonts w:ascii="Times New Roman" w:eastAsia="Times New Roman" w:hAnsi="Times New Roman" w:cs="Times New Roman"/>
          <w:sz w:val="24"/>
          <w:szCs w:val="24"/>
        </w:rPr>
        <w:t xml:space="preserve"> (VSS)</w:t>
      </w:r>
      <w:r w:rsidR="005E6395" w:rsidRPr="00BE6FA7">
        <w:rPr>
          <w:rFonts w:ascii="Times New Roman" w:eastAsia="Times New Roman" w:hAnsi="Times New Roman" w:cs="Times New Roman"/>
          <w:sz w:val="24"/>
          <w:szCs w:val="24"/>
        </w:rPr>
        <w:t>, effluent</w:t>
      </w:r>
      <w:r w:rsidR="00525B76" w:rsidRPr="00BE6FA7">
        <w:rPr>
          <w:rFonts w:ascii="Times New Roman" w:eastAsia="Times New Roman" w:hAnsi="Times New Roman" w:cs="Times New Roman"/>
          <w:sz w:val="24"/>
          <w:szCs w:val="24"/>
        </w:rPr>
        <w:t xml:space="preserve"> aqueous carbon (TC) and</w:t>
      </w:r>
      <w:r w:rsidR="005E6395" w:rsidRPr="00BE6FA7">
        <w:rPr>
          <w:rFonts w:ascii="Times New Roman" w:eastAsia="Times New Roman" w:hAnsi="Times New Roman" w:cs="Times New Roman"/>
          <w:sz w:val="24"/>
          <w:szCs w:val="24"/>
        </w:rPr>
        <w:t xml:space="preserve"> </w:t>
      </w:r>
      <w:r w:rsidR="00525B76" w:rsidRPr="00BE6FA7">
        <w:rPr>
          <w:rFonts w:ascii="Times New Roman" w:eastAsia="Times New Roman" w:hAnsi="Times New Roman" w:cs="Times New Roman"/>
          <w:sz w:val="24"/>
          <w:szCs w:val="24"/>
        </w:rPr>
        <w:t>effluent gaseous CO</w:t>
      </w:r>
      <w:r w:rsidR="00525B76" w:rsidRPr="00BE6FA7">
        <w:rPr>
          <w:rFonts w:ascii="Times New Roman" w:eastAsia="Times New Roman" w:hAnsi="Times New Roman" w:cs="Times New Roman"/>
          <w:sz w:val="24"/>
          <w:szCs w:val="24"/>
          <w:vertAlign w:val="subscript"/>
        </w:rPr>
        <w:t xml:space="preserve">2. </w:t>
      </w:r>
      <w:r w:rsidR="00525B76" w:rsidRPr="00BE6FA7">
        <w:rPr>
          <w:rFonts w:ascii="Times New Roman" w:eastAsia="Times New Roman" w:hAnsi="Times New Roman" w:cs="Times New Roman"/>
          <w:sz w:val="24"/>
          <w:szCs w:val="24"/>
        </w:rPr>
        <w:t>The CO</w:t>
      </w:r>
      <w:r w:rsidR="00525B76" w:rsidRPr="00BE6FA7">
        <w:rPr>
          <w:rFonts w:ascii="Times New Roman" w:eastAsia="Times New Roman" w:hAnsi="Times New Roman" w:cs="Times New Roman"/>
          <w:sz w:val="24"/>
          <w:szCs w:val="24"/>
          <w:vertAlign w:val="subscript"/>
        </w:rPr>
        <w:t xml:space="preserve">2 </w:t>
      </w:r>
      <w:r w:rsidR="00525B76" w:rsidRPr="00BE6FA7">
        <w:rPr>
          <w:rFonts w:ascii="Times New Roman" w:eastAsia="Times New Roman" w:hAnsi="Times New Roman" w:cs="Times New Roman"/>
          <w:sz w:val="24"/>
          <w:szCs w:val="24"/>
        </w:rPr>
        <w:t>equivalence of all the carbon components was theoretically calculated in moles/day and a cumulative input</w:t>
      </w:r>
      <w:r w:rsidR="000E7E75">
        <w:rPr>
          <w:rFonts w:ascii="Times New Roman" w:eastAsia="Times New Roman" w:hAnsi="Times New Roman" w:cs="Times New Roman"/>
          <w:sz w:val="24"/>
          <w:szCs w:val="24"/>
        </w:rPr>
        <w:t>,</w:t>
      </w:r>
      <w:r w:rsidR="00525B76" w:rsidRPr="00BE6FA7">
        <w:rPr>
          <w:rFonts w:ascii="Times New Roman" w:eastAsia="Times New Roman" w:hAnsi="Times New Roman" w:cs="Times New Roman"/>
          <w:sz w:val="24"/>
          <w:szCs w:val="24"/>
        </w:rPr>
        <w:t xml:space="preserve"> and output CO</w:t>
      </w:r>
      <w:r w:rsidR="00525B76" w:rsidRPr="00BE6FA7">
        <w:rPr>
          <w:rFonts w:ascii="Times New Roman" w:eastAsia="Times New Roman" w:hAnsi="Times New Roman" w:cs="Times New Roman"/>
          <w:sz w:val="24"/>
          <w:szCs w:val="24"/>
          <w:vertAlign w:val="subscript"/>
        </w:rPr>
        <w:t xml:space="preserve">2 </w:t>
      </w:r>
      <w:r w:rsidR="00525B76" w:rsidRPr="00BE6FA7">
        <w:rPr>
          <w:rFonts w:ascii="Times New Roman" w:eastAsia="Times New Roman" w:hAnsi="Times New Roman" w:cs="Times New Roman"/>
          <w:sz w:val="24"/>
          <w:szCs w:val="24"/>
        </w:rPr>
        <w:t xml:space="preserve">equivalence </w:t>
      </w:r>
      <w:r w:rsidR="00356B9A" w:rsidRPr="00BE6FA7">
        <w:rPr>
          <w:rFonts w:ascii="Times New Roman" w:eastAsia="Times New Roman" w:hAnsi="Times New Roman" w:cs="Times New Roman"/>
          <w:sz w:val="24"/>
          <w:szCs w:val="24"/>
        </w:rPr>
        <w:t xml:space="preserve">of carbon </w:t>
      </w:r>
      <w:r w:rsidR="00525B76" w:rsidRPr="00BE6FA7">
        <w:rPr>
          <w:rFonts w:ascii="Times New Roman" w:eastAsia="Times New Roman" w:hAnsi="Times New Roman" w:cs="Times New Roman"/>
          <w:sz w:val="24"/>
          <w:szCs w:val="24"/>
        </w:rPr>
        <w:t xml:space="preserve">was plotted with respect to sequential time. The carbon recovery was obtained </w:t>
      </w:r>
      <w:r w:rsidR="00356B9A" w:rsidRPr="00BE6FA7">
        <w:rPr>
          <w:rFonts w:ascii="Times New Roman" w:eastAsia="Times New Roman" w:hAnsi="Times New Roman" w:cs="Times New Roman"/>
          <w:sz w:val="24"/>
          <w:szCs w:val="24"/>
        </w:rPr>
        <w:t xml:space="preserve">as </w:t>
      </w:r>
      <w:r w:rsidR="00525B76" w:rsidRPr="00BE6FA7">
        <w:rPr>
          <w:rFonts w:ascii="Times New Roman" w:eastAsia="Times New Roman" w:hAnsi="Times New Roman" w:cs="Times New Roman"/>
          <w:sz w:val="24"/>
          <w:szCs w:val="24"/>
        </w:rPr>
        <w:t>69.6</w:t>
      </w:r>
      <w:r w:rsidR="000E7E75">
        <w:rPr>
          <w:rFonts w:ascii="Times New Roman" w:eastAsia="Times New Roman" w:hAnsi="Times New Roman" w:cs="Times New Roman"/>
          <w:sz w:val="24"/>
          <w:szCs w:val="24"/>
        </w:rPr>
        <w:t xml:space="preserve"> </w:t>
      </w:r>
      <w:r w:rsidR="00525B76" w:rsidRPr="00BE6FA7">
        <w:rPr>
          <w:rFonts w:ascii="Times New Roman" w:eastAsia="Times New Roman" w:hAnsi="Times New Roman" w:cs="Times New Roman"/>
          <w:sz w:val="24"/>
          <w:szCs w:val="24"/>
        </w:rPr>
        <w:t xml:space="preserve">%. </w:t>
      </w:r>
      <w:r w:rsidR="00EE215D" w:rsidRPr="00BE6FA7">
        <w:rPr>
          <w:rFonts w:ascii="Times New Roman" w:eastAsia="Times New Roman" w:hAnsi="Times New Roman" w:cs="Times New Roman"/>
          <w:sz w:val="24"/>
          <w:szCs w:val="24"/>
        </w:rPr>
        <w:t xml:space="preserve">The recovery </w:t>
      </w:r>
      <w:r w:rsidR="00356B9A" w:rsidRPr="00BE6FA7">
        <w:rPr>
          <w:rFonts w:ascii="Times New Roman" w:eastAsia="Times New Roman" w:hAnsi="Times New Roman" w:cs="Times New Roman"/>
          <w:sz w:val="24"/>
          <w:szCs w:val="24"/>
        </w:rPr>
        <w:t xml:space="preserve">percent </w:t>
      </w:r>
      <w:r w:rsidR="00EE215D" w:rsidRPr="00BE6FA7">
        <w:rPr>
          <w:rFonts w:ascii="Times New Roman" w:eastAsia="Times New Roman" w:hAnsi="Times New Roman" w:cs="Times New Roman"/>
          <w:sz w:val="24"/>
          <w:szCs w:val="24"/>
        </w:rPr>
        <w:t xml:space="preserve">obtained was </w:t>
      </w:r>
      <w:r w:rsidR="00356B9A" w:rsidRPr="00BE6FA7">
        <w:rPr>
          <w:rFonts w:ascii="Times New Roman" w:eastAsia="Times New Roman" w:hAnsi="Times New Roman" w:cs="Times New Roman"/>
          <w:sz w:val="24"/>
          <w:szCs w:val="24"/>
        </w:rPr>
        <w:t xml:space="preserve">lower </w:t>
      </w:r>
      <w:r w:rsidR="00EE215D" w:rsidRPr="00BE6FA7">
        <w:rPr>
          <w:rFonts w:ascii="Times New Roman" w:eastAsia="Times New Roman" w:hAnsi="Times New Roman" w:cs="Times New Roman"/>
          <w:sz w:val="24"/>
          <w:szCs w:val="24"/>
        </w:rPr>
        <w:t>than those presented in previous publications on n-hexane and</w:t>
      </w:r>
      <w:r w:rsidR="00356B9A" w:rsidRPr="00BE6FA7">
        <w:rPr>
          <w:rFonts w:ascii="Times New Roman" w:eastAsia="Times New Roman" w:hAnsi="Times New Roman" w:cs="Times New Roman"/>
          <w:sz w:val="24"/>
          <w:szCs w:val="24"/>
        </w:rPr>
        <w:t xml:space="preserve"> </w:t>
      </w:r>
      <w:r w:rsidR="0050063B" w:rsidRPr="00BE6FA7">
        <w:rPr>
          <w:rFonts w:ascii="Times New Roman" w:eastAsia="Times New Roman" w:hAnsi="Times New Roman" w:cs="Times New Roman"/>
          <w:sz w:val="24"/>
          <w:szCs w:val="24"/>
        </w:rPr>
        <w:t xml:space="preserve">toluene </w:t>
      </w:r>
      <w:r w:rsidR="00E924B9" w:rsidRPr="00BE6FA7">
        <w:rPr>
          <w:rFonts w:ascii="Times New Roman" w:eastAsia="Times New Roman" w:hAnsi="Times New Roman" w:cs="Times New Roman"/>
          <w:sz w:val="24"/>
          <w:szCs w:val="24"/>
        </w:rPr>
        <w:fldChar w:fldCharType="begin"/>
      </w:r>
      <w:r w:rsidR="00E924B9" w:rsidRPr="00BE6FA7">
        <w:rPr>
          <w:rFonts w:ascii="Times New Roman" w:eastAsia="Times New Roman" w:hAnsi="Times New Roman" w:cs="Times New Roman"/>
          <w:sz w:val="24"/>
          <w:szCs w:val="24"/>
        </w:rPr>
        <w:instrText xml:space="preserve"> ADDIN EN.CITE &lt;EndNote&gt;&lt;Cite&gt;&lt;Author&gt;Serial&lt;/Author&gt;&lt;Year&gt;1995&lt;/Year&gt;&lt;RecNum&gt;250&lt;/RecNum&gt;&lt;DisplayText&gt;(Serial et al. 1995; Hassan and Sorial 2010a)&lt;/DisplayText&gt;&lt;record&gt;&lt;rec-number&gt;250&lt;/rec-number&gt;&lt;foreign-keys&gt;&lt;key app="EN" db-id="9epda2zeqewvs8e92265rtv4905z9s2v5ave"&gt;250&lt;/key&gt;&lt;/foreign-keys&gt;&lt;ref-type name="Journal Article"&gt;17&lt;/ref-type&gt;&lt;contributors&gt;&lt;authors&gt;&lt;author&gt;Serial, George A&lt;/author&gt;&lt;author&gt;Smith, Francis L&lt;/author&gt;&lt;author&gt;Suidan, Makram T&lt;/author&gt;&lt;author&gt;Biswas, Pratim&lt;/author&gt;&lt;author&gt;Brenner, Richard C&lt;/author&gt;&lt;/authors&gt;&lt;/contributors&gt;&lt;titles&gt;&lt;title&gt;Evaluation of trickle bed biofilter media for toluene removal&lt;/title&gt;&lt;secondary-title&gt;Journal of the Air &amp;amp; Waste Management Association&lt;/secondary-title&gt;&lt;/titles&gt;&lt;periodical&gt;&lt;full-title&gt;Journal of the Air &amp;amp; Waste Management Association&lt;/full-title&gt;&lt;/periodical&gt;&lt;pages&gt;801-810&lt;/pages&gt;&lt;volume&gt;45&lt;/volume&gt;&lt;number&gt;10&lt;/number&gt;&lt;dates&gt;&lt;year&gt;1995&lt;/year&gt;&lt;/dates&gt;&lt;isbn&gt;1096-2247&lt;/isbn&gt;&lt;urls&gt;&lt;/urls&gt;&lt;/record&gt;&lt;/Cite&gt;&lt;Cite&gt;&lt;Author&gt;Hassan&lt;/Author&gt;&lt;Year&gt;2010&lt;/Year&gt;&lt;RecNum&gt;251&lt;/RecNum&gt;&lt;record&gt;&lt;rec-number&gt;251&lt;/rec-number&gt;&lt;foreign-keys&gt;&lt;key app="EN" db-id="9epda2zeqewvs8e92265rtv4905z9s2v5ave"&gt;251&lt;/key&gt;&lt;/foreign-keys&gt;&lt;ref-type name="Journal Article"&gt;17&lt;/ref-type&gt;&lt;contributors&gt;&lt;authors&gt;&lt;author&gt;Hassan, Ashraf Aly&lt;/author&gt;&lt;author&gt;Sorial, George A&lt;/author&gt;&lt;/authors&gt;&lt;/contributors&gt;&lt;titles&gt;&lt;title&gt;A comparative study for destruction of n-hexane in trickle bed air biofilters&lt;/title&gt;&lt;secondary-title&gt;Chemical Engineering Journal&lt;/secondary-title&gt;&lt;/titles&gt;&lt;periodical&gt;&lt;full-title&gt;Chemical Engineering Journal&lt;/full-title&gt;&lt;/periodical&gt;&lt;pages&gt;227-233&lt;/pages&gt;&lt;volume&gt;162&lt;/volume&gt;&lt;number&gt;1&lt;/number&gt;&lt;dates&gt;&lt;year&gt;2010&lt;/year&gt;&lt;/dates&gt;&lt;isbn&gt;1385-8947&lt;/isbn&gt;&lt;urls&gt;&lt;/urls&gt;&lt;/record&gt;&lt;/Cite&gt;&lt;/EndNote&gt;</w:instrText>
      </w:r>
      <w:r w:rsidR="00E924B9" w:rsidRPr="00BE6FA7">
        <w:rPr>
          <w:rFonts w:ascii="Times New Roman" w:eastAsia="Times New Roman" w:hAnsi="Times New Roman" w:cs="Times New Roman"/>
          <w:sz w:val="24"/>
          <w:szCs w:val="24"/>
        </w:rPr>
        <w:fldChar w:fldCharType="separate"/>
      </w:r>
      <w:r w:rsidR="00E924B9" w:rsidRPr="00BE6FA7">
        <w:rPr>
          <w:rFonts w:ascii="Times New Roman" w:eastAsia="Times New Roman" w:hAnsi="Times New Roman" w:cs="Times New Roman"/>
          <w:noProof/>
          <w:sz w:val="24"/>
          <w:szCs w:val="24"/>
        </w:rPr>
        <w:t>(</w:t>
      </w:r>
      <w:hyperlink w:anchor="_ENREF_29" w:tooltip="Serial, 1995 #46" w:history="1">
        <w:r w:rsidR="003141A5" w:rsidRPr="00BE6FA7">
          <w:rPr>
            <w:rFonts w:ascii="Times New Roman" w:eastAsia="Times New Roman" w:hAnsi="Times New Roman" w:cs="Times New Roman"/>
            <w:noProof/>
            <w:sz w:val="24"/>
            <w:szCs w:val="24"/>
          </w:rPr>
          <w:t>Serial et al. 1995</w:t>
        </w:r>
      </w:hyperlink>
      <w:r w:rsidR="00E924B9" w:rsidRPr="00BE6FA7">
        <w:rPr>
          <w:rFonts w:ascii="Times New Roman" w:eastAsia="Times New Roman" w:hAnsi="Times New Roman" w:cs="Times New Roman"/>
          <w:noProof/>
          <w:sz w:val="24"/>
          <w:szCs w:val="24"/>
        </w:rPr>
        <w:t xml:space="preserve">; </w:t>
      </w:r>
      <w:hyperlink w:anchor="_ENREF_17" w:tooltip="Hassan, 2010 #49" w:history="1">
        <w:r w:rsidR="003141A5" w:rsidRPr="00BE6FA7">
          <w:rPr>
            <w:rFonts w:ascii="Times New Roman" w:eastAsia="Times New Roman" w:hAnsi="Times New Roman" w:cs="Times New Roman"/>
            <w:noProof/>
            <w:sz w:val="24"/>
            <w:szCs w:val="24"/>
          </w:rPr>
          <w:t>Hassan and Sorial 2010a</w:t>
        </w:r>
      </w:hyperlink>
      <w:r w:rsidR="00E924B9" w:rsidRPr="00BE6FA7">
        <w:rPr>
          <w:rFonts w:ascii="Times New Roman" w:eastAsia="Times New Roman" w:hAnsi="Times New Roman" w:cs="Times New Roman"/>
          <w:noProof/>
          <w:sz w:val="24"/>
          <w:szCs w:val="24"/>
        </w:rPr>
        <w:t>)</w:t>
      </w:r>
      <w:r w:rsidR="00E924B9"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r w:rsidR="00EE215D" w:rsidRPr="00BE6FA7">
        <w:rPr>
          <w:rFonts w:ascii="Times New Roman" w:eastAsia="Times New Roman" w:hAnsi="Times New Roman" w:cs="Times New Roman"/>
          <w:sz w:val="24"/>
          <w:szCs w:val="24"/>
        </w:rPr>
        <w:t xml:space="preserve"> This is </w:t>
      </w:r>
      <w:r w:rsidR="000E7E75">
        <w:rPr>
          <w:rFonts w:ascii="Times New Roman" w:eastAsia="Times New Roman" w:hAnsi="Times New Roman" w:cs="Times New Roman"/>
          <w:sz w:val="24"/>
          <w:szCs w:val="24"/>
        </w:rPr>
        <w:t xml:space="preserve">because </w:t>
      </w:r>
      <w:r w:rsidR="00356B9A" w:rsidRPr="00BE6FA7">
        <w:rPr>
          <w:rFonts w:ascii="Times New Roman" w:eastAsia="Times New Roman" w:hAnsi="Times New Roman" w:cs="Times New Roman"/>
          <w:sz w:val="24"/>
          <w:szCs w:val="24"/>
        </w:rPr>
        <w:t>chloroform and ethanol are not as carbon</w:t>
      </w:r>
      <w:r w:rsidR="00DA6E21">
        <w:rPr>
          <w:rFonts w:ascii="Times New Roman" w:eastAsia="Times New Roman" w:hAnsi="Times New Roman" w:cs="Times New Roman"/>
          <w:sz w:val="24"/>
          <w:szCs w:val="24"/>
        </w:rPr>
        <w:t>-</w:t>
      </w:r>
      <w:r w:rsidR="00356B9A" w:rsidRPr="00BE6FA7">
        <w:rPr>
          <w:rFonts w:ascii="Times New Roman" w:eastAsia="Times New Roman" w:hAnsi="Times New Roman" w:cs="Times New Roman"/>
          <w:sz w:val="24"/>
          <w:szCs w:val="24"/>
        </w:rPr>
        <w:t xml:space="preserve">rich as the former and in addition they </w:t>
      </w:r>
      <w:r w:rsidR="003649AB" w:rsidRPr="00BE6FA7">
        <w:rPr>
          <w:rFonts w:ascii="Times New Roman" w:eastAsia="Times New Roman" w:hAnsi="Times New Roman" w:cs="Times New Roman"/>
          <w:sz w:val="24"/>
          <w:szCs w:val="24"/>
        </w:rPr>
        <w:t>we</w:t>
      </w:r>
      <w:r w:rsidR="00EE215D" w:rsidRPr="00BE6FA7">
        <w:rPr>
          <w:rFonts w:ascii="Times New Roman" w:eastAsia="Times New Roman" w:hAnsi="Times New Roman" w:cs="Times New Roman"/>
          <w:sz w:val="24"/>
          <w:szCs w:val="24"/>
        </w:rPr>
        <w:t xml:space="preserve">re supplied at a relatively lower flow rate of 0.5 </w:t>
      </w:r>
      <w:proofErr w:type="spellStart"/>
      <w:r w:rsidR="00EE215D" w:rsidRPr="00BE6FA7">
        <w:rPr>
          <w:rFonts w:ascii="Times New Roman" w:eastAsia="Times New Roman" w:hAnsi="Times New Roman" w:cs="Times New Roman"/>
          <w:sz w:val="24"/>
          <w:szCs w:val="24"/>
        </w:rPr>
        <w:t>sL</w:t>
      </w:r>
      <w:proofErr w:type="spellEnd"/>
      <w:r w:rsidR="00EE215D" w:rsidRPr="00BE6FA7">
        <w:rPr>
          <w:rFonts w:ascii="Times New Roman" w:eastAsia="Times New Roman" w:hAnsi="Times New Roman" w:cs="Times New Roman"/>
          <w:sz w:val="24"/>
          <w:szCs w:val="24"/>
        </w:rPr>
        <w:t>/m</w:t>
      </w:r>
      <w:r w:rsidR="00356B9A" w:rsidRPr="00BE6FA7">
        <w:rPr>
          <w:rFonts w:ascii="Times New Roman" w:eastAsia="Times New Roman" w:hAnsi="Times New Roman" w:cs="Times New Roman"/>
          <w:sz w:val="24"/>
          <w:szCs w:val="24"/>
        </w:rPr>
        <w:t xml:space="preserve"> to avoid intoxication of the microorganisms</w:t>
      </w:r>
      <w:r w:rsidR="00EE215D" w:rsidRPr="00BE6FA7">
        <w:rPr>
          <w:rFonts w:ascii="Times New Roman" w:eastAsia="Times New Roman" w:hAnsi="Times New Roman" w:cs="Times New Roman"/>
          <w:sz w:val="24"/>
          <w:szCs w:val="24"/>
        </w:rPr>
        <w:t xml:space="preserve">. The carbon loss of 30.3% between the input and output carbon is assumed to be utilized for biomass growth within the </w:t>
      </w:r>
      <w:r w:rsidR="00EE40C5" w:rsidRPr="00BE6FA7">
        <w:rPr>
          <w:rFonts w:ascii="Times New Roman" w:eastAsia="Times New Roman" w:hAnsi="Times New Roman" w:cs="Times New Roman"/>
          <w:sz w:val="24"/>
          <w:szCs w:val="24"/>
        </w:rPr>
        <w:t>TBAB</w:t>
      </w:r>
      <w:r w:rsidR="00EE215D" w:rsidRPr="00BE6FA7">
        <w:rPr>
          <w:rFonts w:ascii="Times New Roman" w:eastAsia="Times New Roman" w:hAnsi="Times New Roman" w:cs="Times New Roman"/>
          <w:sz w:val="24"/>
          <w:szCs w:val="24"/>
        </w:rPr>
        <w:t>.</w:t>
      </w:r>
      <w:r w:rsidR="00F24C00" w:rsidRPr="00BE6FA7">
        <w:rPr>
          <w:rFonts w:ascii="Times New Roman" w:eastAsia="Times New Roman" w:hAnsi="Times New Roman" w:cs="Times New Roman"/>
          <w:sz w:val="24"/>
          <w:szCs w:val="24"/>
        </w:rPr>
        <w:t xml:space="preserve"> This hypothesis is justified by comparing the loss </w:t>
      </w:r>
      <w:r w:rsidR="00DA6E21">
        <w:rPr>
          <w:rFonts w:ascii="Times New Roman" w:eastAsia="Times New Roman" w:hAnsi="Times New Roman" w:cs="Times New Roman"/>
          <w:sz w:val="24"/>
          <w:szCs w:val="24"/>
        </w:rPr>
        <w:t>of</w:t>
      </w:r>
      <w:r w:rsidR="00F24C00" w:rsidRPr="00BE6FA7">
        <w:rPr>
          <w:rFonts w:ascii="Times New Roman" w:eastAsia="Times New Roman" w:hAnsi="Times New Roman" w:cs="Times New Roman"/>
          <w:sz w:val="24"/>
          <w:szCs w:val="24"/>
        </w:rPr>
        <w:t xml:space="preserve"> carbon to the amount of biomass accumulated within the filter bed. The biomass production was </w:t>
      </w:r>
      <w:r w:rsidR="00F24C00" w:rsidRPr="00BE6FA7">
        <w:rPr>
          <w:rFonts w:ascii="Times New Roman" w:eastAsia="Times New Roman" w:hAnsi="Times New Roman" w:cs="Times New Roman"/>
          <w:sz w:val="24"/>
          <w:szCs w:val="24"/>
        </w:rPr>
        <w:lastRenderedPageBreak/>
        <w:t xml:space="preserve">computed by representing filamentous fungi with </w:t>
      </w:r>
      <w:r w:rsidR="001A5A47" w:rsidRPr="00BE6FA7">
        <w:rPr>
          <w:rFonts w:ascii="Times New Roman" w:eastAsia="Times New Roman" w:hAnsi="Times New Roman" w:cs="Times New Roman"/>
          <w:sz w:val="24"/>
          <w:szCs w:val="24"/>
        </w:rPr>
        <w:t xml:space="preserve">the molecular formula of </w:t>
      </w:r>
      <w:r w:rsidR="00F24C00" w:rsidRPr="00BE6FA7">
        <w:rPr>
          <w:rFonts w:ascii="Times New Roman" w:eastAsia="Times New Roman" w:hAnsi="Times New Roman" w:cs="Times New Roman"/>
          <w:sz w:val="24"/>
          <w:szCs w:val="24"/>
        </w:rPr>
        <w:t>C</w:t>
      </w:r>
      <w:r w:rsidR="00F24C00" w:rsidRPr="00BE6FA7">
        <w:rPr>
          <w:rFonts w:ascii="Times New Roman" w:eastAsia="Times New Roman" w:hAnsi="Times New Roman" w:cs="Times New Roman"/>
          <w:sz w:val="24"/>
          <w:szCs w:val="24"/>
          <w:vertAlign w:val="subscript"/>
        </w:rPr>
        <w:t>9</w:t>
      </w:r>
      <w:r w:rsidR="00F24C00" w:rsidRPr="00BE6FA7">
        <w:rPr>
          <w:rFonts w:ascii="Times New Roman" w:eastAsia="Times New Roman" w:hAnsi="Times New Roman" w:cs="Times New Roman"/>
          <w:sz w:val="24"/>
          <w:szCs w:val="24"/>
        </w:rPr>
        <w:t>H</w:t>
      </w:r>
      <w:r w:rsidR="00F24C00" w:rsidRPr="00BE6FA7">
        <w:rPr>
          <w:rFonts w:ascii="Times New Roman" w:eastAsia="Times New Roman" w:hAnsi="Times New Roman" w:cs="Times New Roman"/>
          <w:sz w:val="24"/>
          <w:szCs w:val="24"/>
          <w:vertAlign w:val="subscript"/>
        </w:rPr>
        <w:t>15</w:t>
      </w:r>
      <w:r w:rsidR="00F24C00" w:rsidRPr="00BE6FA7">
        <w:rPr>
          <w:rFonts w:ascii="Times New Roman" w:eastAsia="Times New Roman" w:hAnsi="Times New Roman" w:cs="Times New Roman"/>
          <w:sz w:val="24"/>
          <w:szCs w:val="24"/>
        </w:rPr>
        <w:t>O</w:t>
      </w:r>
      <w:r w:rsidR="00F24C00" w:rsidRPr="00BE6FA7">
        <w:rPr>
          <w:rFonts w:ascii="Times New Roman" w:eastAsia="Times New Roman" w:hAnsi="Times New Roman" w:cs="Times New Roman"/>
          <w:sz w:val="24"/>
          <w:szCs w:val="24"/>
          <w:vertAlign w:val="subscript"/>
        </w:rPr>
        <w:t>5</w:t>
      </w:r>
      <w:r w:rsidR="00F24C00" w:rsidRPr="00BE6FA7">
        <w:rPr>
          <w:rFonts w:ascii="Times New Roman" w:eastAsia="Times New Roman" w:hAnsi="Times New Roman" w:cs="Times New Roman"/>
          <w:sz w:val="24"/>
          <w:szCs w:val="24"/>
        </w:rPr>
        <w:t xml:space="preserve">N. It was assumed </w:t>
      </w:r>
      <w:r w:rsidR="006F7CA3">
        <w:rPr>
          <w:rFonts w:ascii="Times New Roman" w:eastAsia="Times New Roman" w:hAnsi="Times New Roman" w:cs="Times New Roman"/>
          <w:sz w:val="24"/>
          <w:szCs w:val="24"/>
        </w:rPr>
        <w:t>the</w:t>
      </w:r>
      <w:r w:rsidR="00F24C00" w:rsidRPr="00BE6FA7">
        <w:rPr>
          <w:rFonts w:ascii="Times New Roman" w:eastAsia="Times New Roman" w:hAnsi="Times New Roman" w:cs="Times New Roman"/>
          <w:sz w:val="24"/>
          <w:szCs w:val="24"/>
        </w:rPr>
        <w:t xml:space="preserve"> biodegradation of chloroform and ethanol </w:t>
      </w:r>
      <w:r w:rsidR="001A5A47" w:rsidRPr="00BE6FA7">
        <w:rPr>
          <w:rFonts w:ascii="Times New Roman" w:eastAsia="Times New Roman" w:hAnsi="Times New Roman" w:cs="Times New Roman"/>
          <w:sz w:val="24"/>
          <w:szCs w:val="24"/>
        </w:rPr>
        <w:t>occurred</w:t>
      </w:r>
      <w:r w:rsidR="00F24C00" w:rsidRPr="00BE6FA7">
        <w:rPr>
          <w:rFonts w:ascii="Times New Roman" w:eastAsia="Times New Roman" w:hAnsi="Times New Roman" w:cs="Times New Roman"/>
          <w:sz w:val="24"/>
          <w:szCs w:val="24"/>
        </w:rPr>
        <w:t xml:space="preserve"> independently. </w:t>
      </w:r>
      <w:r w:rsidR="00D37639" w:rsidRPr="00BE6FA7">
        <w:rPr>
          <w:rFonts w:ascii="Times New Roman" w:eastAsia="Times New Roman" w:hAnsi="Times New Roman" w:cs="Times New Roman"/>
          <w:sz w:val="24"/>
          <w:szCs w:val="24"/>
        </w:rPr>
        <w:t xml:space="preserve">The daily nitrogen consumption divided by the </w:t>
      </w:r>
      <w:r w:rsidR="001A5A47" w:rsidRPr="00BE6FA7">
        <w:rPr>
          <w:rFonts w:ascii="Times New Roman" w:eastAsia="Times New Roman" w:hAnsi="Times New Roman" w:cs="Times New Roman"/>
          <w:sz w:val="24"/>
          <w:szCs w:val="24"/>
        </w:rPr>
        <w:t>mass percent of n</w:t>
      </w:r>
      <w:r w:rsidR="00D37639" w:rsidRPr="00BE6FA7">
        <w:rPr>
          <w:rFonts w:ascii="Times New Roman" w:eastAsia="Times New Roman" w:hAnsi="Times New Roman" w:cs="Times New Roman"/>
          <w:sz w:val="24"/>
          <w:szCs w:val="24"/>
        </w:rPr>
        <w:t xml:space="preserve">itrogen </w:t>
      </w:r>
      <w:r w:rsidR="001A5A47" w:rsidRPr="00BE6FA7">
        <w:rPr>
          <w:rFonts w:ascii="Times New Roman" w:eastAsia="Times New Roman" w:hAnsi="Times New Roman" w:cs="Times New Roman"/>
          <w:sz w:val="24"/>
          <w:szCs w:val="24"/>
        </w:rPr>
        <w:t xml:space="preserve">in the </w:t>
      </w:r>
      <w:r w:rsidR="0070392B" w:rsidRPr="00BE6FA7">
        <w:rPr>
          <w:rFonts w:ascii="Times New Roman" w:eastAsia="Times New Roman" w:hAnsi="Times New Roman" w:cs="Times New Roman"/>
          <w:sz w:val="24"/>
          <w:szCs w:val="24"/>
        </w:rPr>
        <w:t>biomass</w:t>
      </w:r>
      <w:r w:rsidR="002D44ED" w:rsidRPr="00BE6FA7">
        <w:rPr>
          <w:rFonts w:ascii="Times New Roman" w:eastAsia="Times New Roman" w:hAnsi="Times New Roman" w:cs="Times New Roman"/>
          <w:sz w:val="24"/>
          <w:szCs w:val="24"/>
        </w:rPr>
        <w:t xml:space="preserve"> (N/C</w:t>
      </w:r>
      <w:r w:rsidR="002D44ED" w:rsidRPr="00BE6FA7">
        <w:rPr>
          <w:rFonts w:ascii="Times New Roman" w:eastAsia="Times New Roman" w:hAnsi="Times New Roman" w:cs="Times New Roman"/>
          <w:sz w:val="24"/>
          <w:szCs w:val="24"/>
          <w:vertAlign w:val="subscript"/>
        </w:rPr>
        <w:t>9</w:t>
      </w:r>
      <w:r w:rsidR="002D44ED" w:rsidRPr="00BE6FA7">
        <w:rPr>
          <w:rFonts w:ascii="Times New Roman" w:eastAsia="Times New Roman" w:hAnsi="Times New Roman" w:cs="Times New Roman"/>
          <w:sz w:val="24"/>
          <w:szCs w:val="24"/>
        </w:rPr>
        <w:t>H</w:t>
      </w:r>
      <w:r w:rsidR="002D44ED" w:rsidRPr="00BE6FA7">
        <w:rPr>
          <w:rFonts w:ascii="Times New Roman" w:eastAsia="Times New Roman" w:hAnsi="Times New Roman" w:cs="Times New Roman"/>
          <w:sz w:val="24"/>
          <w:szCs w:val="24"/>
          <w:vertAlign w:val="subscript"/>
        </w:rPr>
        <w:t>15</w:t>
      </w:r>
      <w:r w:rsidR="002D44ED" w:rsidRPr="00BE6FA7">
        <w:rPr>
          <w:rFonts w:ascii="Times New Roman" w:eastAsia="Times New Roman" w:hAnsi="Times New Roman" w:cs="Times New Roman"/>
          <w:sz w:val="24"/>
          <w:szCs w:val="24"/>
        </w:rPr>
        <w:t>O</w:t>
      </w:r>
      <w:r w:rsidR="002D44ED" w:rsidRPr="00BE6FA7">
        <w:rPr>
          <w:rFonts w:ascii="Times New Roman" w:eastAsia="Times New Roman" w:hAnsi="Times New Roman" w:cs="Times New Roman"/>
          <w:sz w:val="24"/>
          <w:szCs w:val="24"/>
          <w:vertAlign w:val="subscript"/>
        </w:rPr>
        <w:t>5</w:t>
      </w:r>
      <w:r w:rsidR="002D44ED" w:rsidRPr="00BE6FA7">
        <w:rPr>
          <w:rFonts w:ascii="Times New Roman" w:eastAsia="Times New Roman" w:hAnsi="Times New Roman" w:cs="Times New Roman"/>
          <w:sz w:val="24"/>
          <w:szCs w:val="24"/>
        </w:rPr>
        <w:t>N)</w:t>
      </w:r>
      <w:r w:rsidR="004522A2" w:rsidRPr="00BE6FA7">
        <w:rPr>
          <w:rFonts w:ascii="Times New Roman" w:eastAsia="Times New Roman" w:hAnsi="Times New Roman" w:cs="Times New Roman"/>
          <w:sz w:val="24"/>
          <w:szCs w:val="24"/>
        </w:rPr>
        <w:t>,</w:t>
      </w:r>
      <w:r w:rsidR="0070392B" w:rsidRPr="00BE6FA7">
        <w:rPr>
          <w:rFonts w:ascii="Times New Roman" w:eastAsia="Times New Roman" w:hAnsi="Times New Roman" w:cs="Times New Roman"/>
          <w:sz w:val="24"/>
          <w:szCs w:val="24"/>
        </w:rPr>
        <w:t xml:space="preserve"> </w:t>
      </w:r>
      <w:r w:rsidR="009A52AE" w:rsidRPr="00BE6FA7">
        <w:rPr>
          <w:rFonts w:ascii="Times New Roman" w:eastAsia="Times New Roman" w:hAnsi="Times New Roman" w:cs="Times New Roman"/>
          <w:sz w:val="24"/>
          <w:szCs w:val="24"/>
        </w:rPr>
        <w:t>provided the</w:t>
      </w:r>
      <w:r w:rsidR="004522A2" w:rsidRPr="00BE6FA7">
        <w:rPr>
          <w:rFonts w:ascii="Times New Roman" w:eastAsia="Times New Roman" w:hAnsi="Times New Roman" w:cs="Times New Roman"/>
          <w:sz w:val="24"/>
          <w:szCs w:val="24"/>
        </w:rPr>
        <w:t xml:space="preserve"> </w:t>
      </w:r>
      <w:r w:rsidR="0070392B" w:rsidRPr="00BE6FA7">
        <w:rPr>
          <w:rFonts w:ascii="Times New Roman" w:eastAsia="Times New Roman" w:hAnsi="Times New Roman" w:cs="Times New Roman"/>
          <w:sz w:val="24"/>
          <w:szCs w:val="24"/>
        </w:rPr>
        <w:t>daily biomass production</w:t>
      </w:r>
      <w:r w:rsidR="004522A2" w:rsidRPr="00BE6FA7">
        <w:rPr>
          <w:rFonts w:ascii="Times New Roman" w:eastAsia="Times New Roman" w:hAnsi="Times New Roman" w:cs="Times New Roman"/>
          <w:sz w:val="24"/>
          <w:szCs w:val="24"/>
        </w:rPr>
        <w:t xml:space="preserve"> rate</w:t>
      </w:r>
      <w:r w:rsidR="0070392B" w:rsidRPr="00BE6FA7">
        <w:rPr>
          <w:rFonts w:ascii="Times New Roman" w:eastAsia="Times New Roman" w:hAnsi="Times New Roman" w:cs="Times New Roman"/>
          <w:sz w:val="24"/>
          <w:szCs w:val="24"/>
        </w:rPr>
        <w:t xml:space="preserve">. A </w:t>
      </w:r>
      <w:r w:rsidR="0070392B" w:rsidRPr="00267BF9">
        <w:rPr>
          <w:rFonts w:ascii="Times New Roman" w:eastAsia="Times New Roman" w:hAnsi="Times New Roman" w:cs="Times New Roman"/>
          <w:i/>
          <w:sz w:val="24"/>
          <w:szCs w:val="24"/>
        </w:rPr>
        <w:t>t</w:t>
      </w:r>
      <w:r w:rsidR="0070392B" w:rsidRPr="00BE6FA7">
        <w:rPr>
          <w:rFonts w:ascii="Times New Roman" w:eastAsia="Times New Roman" w:hAnsi="Times New Roman" w:cs="Times New Roman"/>
          <w:sz w:val="24"/>
          <w:szCs w:val="24"/>
        </w:rPr>
        <w:t>-test was performed to compare th</w:t>
      </w:r>
      <w:r w:rsidR="003649AB" w:rsidRPr="00BE6FA7">
        <w:rPr>
          <w:rFonts w:ascii="Times New Roman" w:eastAsia="Times New Roman" w:hAnsi="Times New Roman" w:cs="Times New Roman"/>
          <w:sz w:val="24"/>
          <w:szCs w:val="24"/>
        </w:rPr>
        <w:t>e results of the carbon loss</w:t>
      </w:r>
      <w:r w:rsidR="0070392B" w:rsidRPr="00BE6FA7">
        <w:rPr>
          <w:rFonts w:ascii="Times New Roman" w:eastAsia="Times New Roman" w:hAnsi="Times New Roman" w:cs="Times New Roman"/>
          <w:sz w:val="24"/>
          <w:szCs w:val="24"/>
        </w:rPr>
        <w:t xml:space="preserve"> and the biomass produced</w:t>
      </w:r>
      <w:r w:rsidR="00605C67" w:rsidRPr="00BE6FA7">
        <w:rPr>
          <w:rFonts w:ascii="Times New Roman" w:eastAsia="Times New Roman" w:hAnsi="Times New Roman" w:cs="Times New Roman"/>
          <w:sz w:val="24"/>
          <w:szCs w:val="24"/>
        </w:rPr>
        <w:t xml:space="preserve">. The test </w:t>
      </w:r>
      <w:r w:rsidR="00F007B6" w:rsidRPr="00BE6FA7">
        <w:rPr>
          <w:rFonts w:ascii="Times New Roman" w:eastAsia="Times New Roman" w:hAnsi="Times New Roman" w:cs="Times New Roman"/>
          <w:sz w:val="24"/>
          <w:szCs w:val="24"/>
        </w:rPr>
        <w:t>generated</w:t>
      </w:r>
      <w:r w:rsidR="00605C67" w:rsidRPr="00BE6FA7">
        <w:rPr>
          <w:rFonts w:ascii="Times New Roman" w:eastAsia="Times New Roman" w:hAnsi="Times New Roman" w:cs="Times New Roman"/>
          <w:sz w:val="24"/>
          <w:szCs w:val="24"/>
        </w:rPr>
        <w:t xml:space="preserve"> a p value &lt; 0.05 indicating </w:t>
      </w:r>
      <w:r w:rsidR="006F7CA3">
        <w:rPr>
          <w:rFonts w:ascii="Times New Roman" w:eastAsia="Times New Roman" w:hAnsi="Times New Roman" w:cs="Times New Roman"/>
          <w:sz w:val="24"/>
          <w:szCs w:val="24"/>
        </w:rPr>
        <w:t>the</w:t>
      </w:r>
      <w:r w:rsidR="00605C67" w:rsidRPr="00BE6FA7">
        <w:rPr>
          <w:rFonts w:ascii="Times New Roman" w:eastAsia="Times New Roman" w:hAnsi="Times New Roman" w:cs="Times New Roman"/>
          <w:sz w:val="24"/>
          <w:szCs w:val="24"/>
        </w:rPr>
        <w:t xml:space="preserve"> difference between the carbon retain</w:t>
      </w:r>
      <w:r w:rsidR="001A5A47" w:rsidRPr="00BE6FA7">
        <w:rPr>
          <w:rFonts w:ascii="Times New Roman" w:eastAsia="Times New Roman" w:hAnsi="Times New Roman" w:cs="Times New Roman"/>
          <w:sz w:val="24"/>
          <w:szCs w:val="24"/>
        </w:rPr>
        <w:t>ed and the biomass produced was</w:t>
      </w:r>
      <w:r w:rsidR="00605C67" w:rsidRPr="00BE6FA7">
        <w:rPr>
          <w:rFonts w:ascii="Times New Roman" w:eastAsia="Times New Roman" w:hAnsi="Times New Roman" w:cs="Times New Roman"/>
          <w:sz w:val="24"/>
          <w:szCs w:val="24"/>
        </w:rPr>
        <w:t xml:space="preserve"> </w:t>
      </w:r>
      <w:r w:rsidR="001A5A47" w:rsidRPr="00BE6FA7">
        <w:rPr>
          <w:rFonts w:ascii="Times New Roman" w:eastAsia="Times New Roman" w:hAnsi="Times New Roman" w:cs="Times New Roman"/>
          <w:sz w:val="24"/>
          <w:szCs w:val="24"/>
        </w:rPr>
        <w:t xml:space="preserve">statistically </w:t>
      </w:r>
      <w:r w:rsidR="00605C67" w:rsidRPr="00BE6FA7">
        <w:rPr>
          <w:rFonts w:ascii="Times New Roman" w:eastAsia="Times New Roman" w:hAnsi="Times New Roman" w:cs="Times New Roman"/>
          <w:sz w:val="24"/>
          <w:szCs w:val="24"/>
        </w:rPr>
        <w:t>significant</w:t>
      </w:r>
      <w:r w:rsidR="003649AB" w:rsidRPr="00BE6FA7">
        <w:rPr>
          <w:rFonts w:ascii="Times New Roman" w:eastAsia="Times New Roman" w:hAnsi="Times New Roman" w:cs="Times New Roman"/>
          <w:sz w:val="24"/>
          <w:szCs w:val="24"/>
        </w:rPr>
        <w:t>, and</w:t>
      </w:r>
      <w:r w:rsidR="00F007B6" w:rsidRPr="00BE6FA7">
        <w:rPr>
          <w:rFonts w:ascii="Times New Roman" w:eastAsia="Times New Roman" w:hAnsi="Times New Roman" w:cs="Times New Roman"/>
          <w:sz w:val="24"/>
          <w:szCs w:val="24"/>
        </w:rPr>
        <w:t xml:space="preserve"> confirming </w:t>
      </w:r>
      <w:r w:rsidR="006F7CA3">
        <w:rPr>
          <w:rFonts w:ascii="Times New Roman" w:eastAsia="Times New Roman" w:hAnsi="Times New Roman" w:cs="Times New Roman"/>
          <w:sz w:val="24"/>
          <w:szCs w:val="24"/>
        </w:rPr>
        <w:t>the</w:t>
      </w:r>
      <w:r w:rsidR="00F007B6" w:rsidRPr="00BE6FA7">
        <w:rPr>
          <w:rFonts w:ascii="Times New Roman" w:eastAsia="Times New Roman" w:hAnsi="Times New Roman" w:cs="Times New Roman"/>
          <w:sz w:val="24"/>
          <w:szCs w:val="24"/>
        </w:rPr>
        <w:t xml:space="preserve"> </w:t>
      </w:r>
      <w:r w:rsidR="00FE1AE9" w:rsidRPr="00BE6FA7">
        <w:rPr>
          <w:rFonts w:ascii="Times New Roman" w:eastAsia="Times New Roman" w:hAnsi="Times New Roman" w:cs="Times New Roman"/>
          <w:sz w:val="24"/>
          <w:szCs w:val="24"/>
        </w:rPr>
        <w:t>loss of carbon within the TBAB wa</w:t>
      </w:r>
      <w:r w:rsidR="00F007B6" w:rsidRPr="00BE6FA7">
        <w:rPr>
          <w:rFonts w:ascii="Times New Roman" w:eastAsia="Times New Roman" w:hAnsi="Times New Roman" w:cs="Times New Roman"/>
          <w:sz w:val="24"/>
          <w:szCs w:val="24"/>
        </w:rPr>
        <w:t>s utilized for biomass yield</w:t>
      </w:r>
      <w:r w:rsidR="00605C67" w:rsidRPr="00BE6FA7">
        <w:rPr>
          <w:rFonts w:ascii="Times New Roman" w:eastAsia="Times New Roman" w:hAnsi="Times New Roman" w:cs="Times New Roman"/>
          <w:sz w:val="24"/>
          <w:szCs w:val="24"/>
        </w:rPr>
        <w:t>.</w:t>
      </w:r>
    </w:p>
    <w:p w:rsidR="00866F9A" w:rsidRPr="00BE6FA7" w:rsidRDefault="00882F5D" w:rsidP="003B76B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66F9A" w:rsidRPr="00BE6FA7">
        <w:rPr>
          <w:rFonts w:ascii="Times New Roman" w:eastAsia="Times New Roman" w:hAnsi="Times New Roman" w:cs="Times New Roman"/>
          <w:sz w:val="24"/>
          <w:szCs w:val="24"/>
        </w:rPr>
        <w:t xml:space="preserve">o investigate the formation of chloroform oxidation byproducts, a study was performed to estimate the percentage fraction of inorganic and organic carbon from the total carbon recovered from the biofilter. This was combined with a mass balance analysis of chloride in the biofilter. The influent carbon entailed the carbon from the VOCs and the total carbon (TC) measured in the nutrients in mg/day. The effluent organic carbon (OC) was a summation of the carbon from effluent VOCs, volatile suspended solids (VSS) and total organic carbon (TOC) in the biofilter effluent in mg/day. The effluent inorganic carbon (IC) was a summation of carbon </w:t>
      </w:r>
      <w:r w:rsidR="00D17313" w:rsidRPr="00BE6FA7">
        <w:rPr>
          <w:rFonts w:ascii="Times New Roman" w:eastAsia="Times New Roman" w:hAnsi="Times New Roman" w:cs="Times New Roman"/>
          <w:sz w:val="24"/>
          <w:szCs w:val="24"/>
        </w:rPr>
        <w:t xml:space="preserve">fraction of </w:t>
      </w:r>
      <w:r w:rsidR="00866F9A" w:rsidRPr="00BE6FA7">
        <w:rPr>
          <w:rFonts w:ascii="Times New Roman" w:eastAsia="Times New Roman" w:hAnsi="Times New Roman" w:cs="Times New Roman"/>
          <w:sz w:val="24"/>
          <w:szCs w:val="24"/>
        </w:rPr>
        <w:t>carbon di-oxide generated within the biofilter</w:t>
      </w:r>
      <w:r w:rsidR="003B76BC" w:rsidRPr="00BE6FA7">
        <w:rPr>
          <w:rFonts w:ascii="Times New Roman" w:eastAsia="Times New Roman" w:hAnsi="Times New Roman" w:cs="Times New Roman"/>
          <w:sz w:val="24"/>
          <w:szCs w:val="24"/>
        </w:rPr>
        <w:t>,</w:t>
      </w:r>
      <w:r w:rsidR="00866F9A" w:rsidRPr="00BE6FA7">
        <w:rPr>
          <w:rFonts w:ascii="Times New Roman" w:eastAsia="Times New Roman" w:hAnsi="Times New Roman" w:cs="Times New Roman"/>
          <w:sz w:val="24"/>
          <w:szCs w:val="24"/>
        </w:rPr>
        <w:t xml:space="preserve"> and inorganic carbon (IC) in the biofilter effluent in mg/day. The IC fraction of the total output carbon was 89.84% while the OC fraction contributed the remaining 10.15%. Meanwhile, the average difference between the chloride in the influent and effluent gas phase</w:t>
      </w:r>
      <w:r w:rsidR="00D17313" w:rsidRPr="00BE6FA7">
        <w:rPr>
          <w:rFonts w:ascii="Times New Roman" w:eastAsia="Times New Roman" w:hAnsi="Times New Roman" w:cs="Times New Roman"/>
          <w:sz w:val="24"/>
          <w:szCs w:val="24"/>
        </w:rPr>
        <w:t>s wa</w:t>
      </w:r>
      <w:r w:rsidR="00866F9A" w:rsidRPr="00BE6FA7">
        <w:rPr>
          <w:rFonts w:ascii="Times New Roman" w:eastAsia="Times New Roman" w:hAnsi="Times New Roman" w:cs="Times New Roman"/>
          <w:sz w:val="24"/>
          <w:szCs w:val="24"/>
        </w:rPr>
        <w:t>s 11.64 mg/day and the difference between the effluent</w:t>
      </w:r>
      <w:r>
        <w:rPr>
          <w:rFonts w:ascii="Times New Roman" w:eastAsia="Times New Roman" w:hAnsi="Times New Roman" w:cs="Times New Roman"/>
          <w:sz w:val="24"/>
          <w:szCs w:val="24"/>
        </w:rPr>
        <w:t>,</w:t>
      </w:r>
      <w:r w:rsidR="00866F9A" w:rsidRPr="00BE6FA7">
        <w:rPr>
          <w:rFonts w:ascii="Times New Roman" w:eastAsia="Times New Roman" w:hAnsi="Times New Roman" w:cs="Times New Roman"/>
          <w:sz w:val="24"/>
          <w:szCs w:val="24"/>
        </w:rPr>
        <w:t xml:space="preserve"> and the influent liquid </w:t>
      </w:r>
      <w:r w:rsidR="00D17313" w:rsidRPr="00BE6FA7">
        <w:rPr>
          <w:rFonts w:ascii="Times New Roman" w:eastAsia="Times New Roman" w:hAnsi="Times New Roman" w:cs="Times New Roman"/>
          <w:sz w:val="24"/>
          <w:szCs w:val="24"/>
        </w:rPr>
        <w:t>chloride concentration wa</w:t>
      </w:r>
      <w:r w:rsidR="00866F9A" w:rsidRPr="00BE6FA7">
        <w:rPr>
          <w:rFonts w:ascii="Times New Roman" w:eastAsia="Times New Roman" w:hAnsi="Times New Roman" w:cs="Times New Roman"/>
          <w:sz w:val="24"/>
          <w:szCs w:val="24"/>
        </w:rPr>
        <w:t xml:space="preserve">s 17.34 mg/day. </w:t>
      </w:r>
      <w:r w:rsidR="00D17313" w:rsidRPr="00BE6FA7">
        <w:rPr>
          <w:rFonts w:ascii="Times New Roman" w:eastAsia="Times New Roman" w:hAnsi="Times New Roman" w:cs="Times New Roman"/>
          <w:sz w:val="24"/>
          <w:szCs w:val="24"/>
        </w:rPr>
        <w:t>I</w:t>
      </w:r>
      <w:r w:rsidR="00866F9A" w:rsidRPr="00BE6FA7">
        <w:rPr>
          <w:rFonts w:ascii="Times New Roman" w:eastAsia="Times New Roman" w:hAnsi="Times New Roman" w:cs="Times New Roman"/>
          <w:sz w:val="24"/>
          <w:szCs w:val="24"/>
        </w:rPr>
        <w:t xml:space="preserve">t can be assumed </w:t>
      </w:r>
      <w:r w:rsidR="006F7CA3">
        <w:rPr>
          <w:rFonts w:ascii="Times New Roman" w:eastAsia="Times New Roman" w:hAnsi="Times New Roman" w:cs="Times New Roman"/>
          <w:sz w:val="24"/>
          <w:szCs w:val="24"/>
        </w:rPr>
        <w:t>the</w:t>
      </w:r>
      <w:r w:rsidR="00866F9A" w:rsidRPr="00BE6FA7">
        <w:rPr>
          <w:rFonts w:ascii="Times New Roman" w:eastAsia="Times New Roman" w:hAnsi="Times New Roman" w:cs="Times New Roman"/>
          <w:sz w:val="24"/>
          <w:szCs w:val="24"/>
        </w:rPr>
        <w:t xml:space="preserve"> chloride lost in the gas phase appeared in the liquid phase at a recovery rate of 67.12%. Thus, the absence of additional chromatographic peaks, the recovery of chloride and the low concentrations of organic carbon fraction in the liquid phase demonstrate that chloroform was mineralized to simple inorganic compounds and that no VOC byproducts were formed during the biofiltration of chloroform.</w:t>
      </w:r>
    </w:p>
    <w:p w:rsidR="009C1163" w:rsidRPr="00267BF9" w:rsidRDefault="004C6C24" w:rsidP="00FF7B99">
      <w:pPr>
        <w:spacing w:line="480" w:lineRule="auto"/>
        <w:jc w:val="both"/>
        <w:rPr>
          <w:rFonts w:ascii="Times New Roman" w:eastAsia="Times New Roman" w:hAnsi="Times New Roman" w:cs="Times New Roman"/>
          <w:i/>
          <w:sz w:val="24"/>
          <w:szCs w:val="24"/>
        </w:rPr>
      </w:pPr>
      <w:r w:rsidRPr="00267BF9">
        <w:rPr>
          <w:rFonts w:ascii="Times New Roman" w:eastAsia="Times New Roman" w:hAnsi="Times New Roman" w:cs="Times New Roman"/>
          <w:i/>
          <w:sz w:val="24"/>
          <w:szCs w:val="24"/>
        </w:rPr>
        <w:lastRenderedPageBreak/>
        <w:t>3.4</w:t>
      </w:r>
      <w:r w:rsidRPr="00267BF9">
        <w:rPr>
          <w:rFonts w:ascii="Times New Roman" w:eastAsia="Times New Roman" w:hAnsi="Times New Roman" w:cs="Times New Roman"/>
          <w:i/>
          <w:sz w:val="24"/>
          <w:szCs w:val="24"/>
          <w:vertAlign w:val="subscript"/>
        </w:rPr>
        <w:t xml:space="preserve"> </w:t>
      </w:r>
      <w:r w:rsidR="009C1163" w:rsidRPr="00267BF9">
        <w:rPr>
          <w:rFonts w:ascii="Times New Roman" w:eastAsia="Times New Roman" w:hAnsi="Times New Roman" w:cs="Times New Roman"/>
          <w:i/>
          <w:sz w:val="24"/>
          <w:szCs w:val="24"/>
        </w:rPr>
        <w:t>Nitrogen utilization and COD reduction</w:t>
      </w:r>
    </w:p>
    <w:p w:rsidR="008D67FC" w:rsidRPr="00BE6FA7" w:rsidRDefault="004522A2"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M</w:t>
      </w:r>
      <w:r w:rsidR="003649AB" w:rsidRPr="00BE6FA7">
        <w:rPr>
          <w:rFonts w:ascii="Times New Roman" w:eastAsia="Times New Roman" w:hAnsi="Times New Roman" w:cs="Times New Roman"/>
          <w:sz w:val="24"/>
          <w:szCs w:val="24"/>
        </w:rPr>
        <w:t>icroorganisms</w:t>
      </w:r>
      <w:r w:rsidRPr="00BE6FA7">
        <w:rPr>
          <w:rFonts w:ascii="Times New Roman" w:eastAsia="Times New Roman" w:hAnsi="Times New Roman" w:cs="Times New Roman"/>
          <w:sz w:val="24"/>
          <w:szCs w:val="24"/>
        </w:rPr>
        <w:t xml:space="preserve"> uptake readily available inorganic nitrogen sources such as NH</w:t>
      </w:r>
      <w:r w:rsidRPr="00BE6FA7">
        <w:rPr>
          <w:rFonts w:ascii="Times New Roman" w:eastAsia="Times New Roman" w:hAnsi="Times New Roman" w:cs="Times New Roman"/>
          <w:sz w:val="24"/>
          <w:szCs w:val="24"/>
          <w:vertAlign w:val="superscript"/>
        </w:rPr>
        <w:t>4+</w:t>
      </w:r>
      <w:r w:rsidRPr="00BE6FA7">
        <w:rPr>
          <w:rFonts w:ascii="Times New Roman" w:eastAsia="Times New Roman" w:hAnsi="Times New Roman" w:cs="Times New Roman"/>
          <w:sz w:val="24"/>
          <w:szCs w:val="24"/>
        </w:rPr>
        <w:t xml:space="preserve"> and NO</w:t>
      </w:r>
      <w:r w:rsidRPr="00BE6FA7">
        <w:rPr>
          <w:rFonts w:ascii="Times New Roman" w:eastAsia="Times New Roman" w:hAnsi="Times New Roman" w:cs="Times New Roman"/>
          <w:sz w:val="24"/>
          <w:szCs w:val="24"/>
          <w:vertAlign w:val="subscript"/>
        </w:rPr>
        <w:t>3</w:t>
      </w:r>
      <w:r w:rsidR="008D67FC" w:rsidRPr="00BE6FA7">
        <w:rPr>
          <w:rFonts w:ascii="Times New Roman" w:eastAsia="Times New Roman" w:hAnsi="Times New Roman" w:cs="Times New Roman"/>
          <w:sz w:val="24"/>
          <w:szCs w:val="24"/>
          <w:vertAlign w:val="superscript"/>
        </w:rPr>
        <w:t>-</w:t>
      </w:r>
      <w:r w:rsidRPr="00BE6FA7">
        <w:rPr>
          <w:rFonts w:ascii="Times New Roman" w:eastAsia="Times New Roman" w:hAnsi="Times New Roman" w:cs="Times New Roman"/>
          <w:sz w:val="24"/>
          <w:szCs w:val="24"/>
        </w:rPr>
        <w:t xml:space="preserve"> which is very essential f</w:t>
      </w:r>
      <w:r w:rsidR="00E924B9" w:rsidRPr="00BE6FA7">
        <w:rPr>
          <w:rFonts w:ascii="Times New Roman" w:eastAsia="Times New Roman" w:hAnsi="Times New Roman" w:cs="Times New Roman"/>
          <w:sz w:val="24"/>
          <w:szCs w:val="24"/>
        </w:rPr>
        <w:t xml:space="preserve">or their growth and development </w:t>
      </w:r>
      <w:r w:rsidR="0077190A"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&lt;EndNote&gt;&lt;Cite&gt;&lt;Author&gt;Moe&lt;/Author&gt;&lt;Year&gt;2013&lt;/Year&gt;&lt;RecNum&gt;36&lt;/RecNum&gt;&lt;DisplayText&gt;(Moe et al. 2013)&lt;/DisplayText&gt;&lt;record&gt;&lt;rec-number&gt;36&lt;/rec-number&gt;&lt;foreign-keys&gt;&lt;key app="EN" db-id="9epda2zeqewvs8e92265rtv4905z9s2v5ave"&gt;36&lt;/key&gt;&lt;/foreign-keys&gt;&lt;ref-type name="Journal Article"&gt;17&lt;/ref-type&gt;&lt;contributors&gt;&lt;authors&gt;&lt;author&gt;Moe, William M&lt;/author&gt;&lt;author&gt;Hu, Weili&lt;/author&gt;&lt;author&gt;Key, Trent A&lt;/author&gt;&lt;author&gt;Bowman, Kimberly S&lt;/author&gt;&lt;/authors&gt;&lt;/contributors&gt;&lt;titles&gt;&lt;title&gt;Removal of the sesquiterpene β-caryophyllene from air via biofiltration: performance assessment and microbial community structure&lt;/title&gt;&lt;secondary-title&gt;Biodegradation&lt;/secondary-title&gt;&lt;/titles&gt;&lt;periodical&gt;&lt;full-title&gt;Biodegradation&lt;/full-title&gt;&lt;/periodical&gt;&lt;pages&gt;685-698&lt;/pages&gt;&lt;volume&gt;24&lt;/volume&gt;&lt;number&gt;5&lt;/number&gt;&lt;dates&gt;&lt;year&gt;2013&lt;/year&gt;&lt;/dates&gt;&lt;isbn&gt;0923-9820&lt;/isbn&gt;&lt;urls&gt;&lt;/urls&gt;&lt;/record&gt;&lt;/Cite&gt;&lt;/EndNote&gt;</w:instrText>
      </w:r>
      <w:r w:rsidR="0077190A"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27" w:tooltip="Moe, 2013 #36" w:history="1">
        <w:r w:rsidR="003141A5" w:rsidRPr="00BE6FA7">
          <w:rPr>
            <w:rFonts w:ascii="Times New Roman" w:eastAsia="Times New Roman" w:hAnsi="Times New Roman" w:cs="Times New Roman"/>
            <w:noProof/>
            <w:sz w:val="24"/>
            <w:szCs w:val="24"/>
          </w:rPr>
          <w:t>Moe et al. 2013</w:t>
        </w:r>
      </w:hyperlink>
      <w:r w:rsidR="0089329F" w:rsidRPr="00BE6FA7">
        <w:rPr>
          <w:rFonts w:ascii="Times New Roman" w:eastAsia="Times New Roman" w:hAnsi="Times New Roman" w:cs="Times New Roman"/>
          <w:noProof/>
          <w:sz w:val="24"/>
          <w:szCs w:val="24"/>
        </w:rPr>
        <w:t>)</w:t>
      </w:r>
      <w:r w:rsidR="0077190A"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r w:rsidRPr="00BE6FA7">
        <w:rPr>
          <w:rFonts w:ascii="Times New Roman" w:eastAsia="Times New Roman" w:hAnsi="Times New Roman" w:cs="Times New Roman"/>
          <w:sz w:val="24"/>
          <w:szCs w:val="24"/>
        </w:rPr>
        <w:t xml:space="preserve"> </w:t>
      </w:r>
      <w:r w:rsidR="009A52AE" w:rsidRPr="00BE6FA7">
        <w:rPr>
          <w:rFonts w:ascii="Times New Roman" w:eastAsia="Times New Roman" w:hAnsi="Times New Roman" w:cs="Times New Roman"/>
          <w:sz w:val="24"/>
          <w:szCs w:val="24"/>
        </w:rPr>
        <w:t xml:space="preserve">In this study, </w:t>
      </w:r>
      <w:r w:rsidR="008D67FC" w:rsidRPr="00BE6FA7">
        <w:rPr>
          <w:rFonts w:ascii="Times New Roman" w:eastAsia="Times New Roman" w:hAnsi="Times New Roman" w:cs="Times New Roman"/>
          <w:sz w:val="24"/>
          <w:szCs w:val="24"/>
        </w:rPr>
        <w:t>nitrates were</w:t>
      </w:r>
      <w:r w:rsidRPr="00BE6FA7">
        <w:rPr>
          <w:rFonts w:ascii="Times New Roman" w:eastAsia="Times New Roman" w:hAnsi="Times New Roman" w:cs="Times New Roman"/>
          <w:sz w:val="24"/>
          <w:szCs w:val="24"/>
        </w:rPr>
        <w:t xml:space="preserve"> the only source of nitrogen</w:t>
      </w:r>
      <w:r w:rsidR="009A52AE" w:rsidRPr="00BE6FA7">
        <w:rPr>
          <w:rFonts w:ascii="Times New Roman" w:eastAsia="Times New Roman" w:hAnsi="Times New Roman" w:cs="Times New Roman"/>
          <w:sz w:val="24"/>
          <w:szCs w:val="24"/>
        </w:rPr>
        <w:t xml:space="preserve"> supplied with the nutrients</w:t>
      </w:r>
      <w:r w:rsidRPr="00BE6FA7">
        <w:rPr>
          <w:rFonts w:ascii="Times New Roman" w:eastAsia="Times New Roman" w:hAnsi="Times New Roman" w:cs="Times New Roman"/>
          <w:sz w:val="24"/>
          <w:szCs w:val="24"/>
        </w:rPr>
        <w:t xml:space="preserve">. </w:t>
      </w:r>
      <w:r w:rsidR="008D67FC" w:rsidRPr="00BE6FA7">
        <w:rPr>
          <w:rFonts w:ascii="Times New Roman" w:eastAsia="Times New Roman" w:hAnsi="Times New Roman" w:cs="Times New Roman"/>
          <w:sz w:val="24"/>
          <w:szCs w:val="24"/>
        </w:rPr>
        <w:t>Daily analyses of</w:t>
      </w:r>
      <w:r w:rsidR="0068253F" w:rsidRPr="00BE6FA7">
        <w:rPr>
          <w:rFonts w:ascii="Times New Roman" w:eastAsia="Times New Roman" w:hAnsi="Times New Roman" w:cs="Times New Roman"/>
          <w:sz w:val="24"/>
          <w:szCs w:val="24"/>
        </w:rPr>
        <w:t xml:space="preserve"> influent and effluent concentrations of NO</w:t>
      </w:r>
      <w:r w:rsidR="0068253F" w:rsidRPr="00BE6FA7">
        <w:rPr>
          <w:rFonts w:ascii="Times New Roman" w:eastAsia="Times New Roman" w:hAnsi="Times New Roman" w:cs="Times New Roman"/>
          <w:sz w:val="24"/>
          <w:szCs w:val="24"/>
          <w:vertAlign w:val="subscript"/>
        </w:rPr>
        <w:t>3</w:t>
      </w:r>
      <w:r w:rsidR="0068253F" w:rsidRPr="00BE6FA7">
        <w:rPr>
          <w:rFonts w:ascii="Times New Roman" w:eastAsia="Times New Roman" w:hAnsi="Times New Roman" w:cs="Times New Roman"/>
          <w:sz w:val="24"/>
          <w:szCs w:val="24"/>
        </w:rPr>
        <w:t>–N were performed.</w:t>
      </w:r>
      <w:r w:rsidR="0077190A" w:rsidRPr="00BE6FA7">
        <w:rPr>
          <w:rFonts w:ascii="Times New Roman" w:eastAsia="Times New Roman" w:hAnsi="Times New Roman" w:cs="Times New Roman"/>
          <w:sz w:val="24"/>
          <w:szCs w:val="24"/>
        </w:rPr>
        <w:t xml:space="preserve"> </w:t>
      </w:r>
      <w:r w:rsidR="0068253F" w:rsidRPr="00BE6FA7">
        <w:rPr>
          <w:rFonts w:ascii="Times New Roman" w:eastAsia="Times New Roman" w:hAnsi="Times New Roman" w:cs="Times New Roman"/>
          <w:sz w:val="24"/>
          <w:szCs w:val="24"/>
        </w:rPr>
        <w:t xml:space="preserve">The net nitrogen utilization was computed </w:t>
      </w:r>
      <w:r w:rsidR="008D67FC" w:rsidRPr="00BE6FA7">
        <w:rPr>
          <w:rFonts w:ascii="Times New Roman" w:eastAsia="Times New Roman" w:hAnsi="Times New Roman" w:cs="Times New Roman"/>
          <w:sz w:val="24"/>
          <w:szCs w:val="24"/>
        </w:rPr>
        <w:t xml:space="preserve">from the </w:t>
      </w:r>
      <w:r w:rsidR="0068253F" w:rsidRPr="00BE6FA7">
        <w:rPr>
          <w:rFonts w:ascii="Times New Roman" w:eastAsia="Times New Roman" w:hAnsi="Times New Roman" w:cs="Times New Roman"/>
          <w:sz w:val="24"/>
          <w:szCs w:val="24"/>
        </w:rPr>
        <w:t>NO</w:t>
      </w:r>
      <w:r w:rsidR="0068253F" w:rsidRPr="00BE6FA7">
        <w:rPr>
          <w:rFonts w:ascii="Times New Roman" w:eastAsia="Times New Roman" w:hAnsi="Times New Roman" w:cs="Times New Roman"/>
          <w:sz w:val="24"/>
          <w:szCs w:val="24"/>
          <w:vertAlign w:val="subscript"/>
        </w:rPr>
        <w:t>3</w:t>
      </w:r>
      <w:r w:rsidR="0068253F" w:rsidRPr="00BE6FA7">
        <w:rPr>
          <w:rFonts w:ascii="Times New Roman" w:eastAsia="Times New Roman" w:hAnsi="Times New Roman" w:cs="Times New Roman"/>
          <w:sz w:val="24"/>
          <w:szCs w:val="24"/>
        </w:rPr>
        <w:t xml:space="preserve">–N in the </w:t>
      </w:r>
      <w:r w:rsidR="008D67FC" w:rsidRPr="00BE6FA7">
        <w:rPr>
          <w:rFonts w:ascii="Times New Roman" w:eastAsia="Times New Roman" w:hAnsi="Times New Roman" w:cs="Times New Roman"/>
          <w:sz w:val="24"/>
          <w:szCs w:val="24"/>
        </w:rPr>
        <w:t xml:space="preserve">TBAB </w:t>
      </w:r>
      <w:r w:rsidR="00FE1AE9" w:rsidRPr="00BE6FA7">
        <w:rPr>
          <w:rFonts w:ascii="Times New Roman" w:eastAsia="Times New Roman" w:hAnsi="Times New Roman" w:cs="Times New Roman"/>
          <w:sz w:val="24"/>
          <w:szCs w:val="24"/>
        </w:rPr>
        <w:t>nutrient</w:t>
      </w:r>
      <w:r w:rsidR="00D17313" w:rsidRPr="00BE6FA7">
        <w:rPr>
          <w:rFonts w:ascii="Times New Roman" w:eastAsia="Times New Roman" w:hAnsi="Times New Roman" w:cs="Times New Roman"/>
          <w:sz w:val="24"/>
          <w:szCs w:val="24"/>
        </w:rPr>
        <w:t>s</w:t>
      </w:r>
      <w:r w:rsidR="0068253F" w:rsidRPr="00BE6FA7">
        <w:rPr>
          <w:rFonts w:ascii="Times New Roman" w:eastAsia="Times New Roman" w:hAnsi="Times New Roman" w:cs="Times New Roman"/>
          <w:sz w:val="24"/>
          <w:szCs w:val="24"/>
        </w:rPr>
        <w:t xml:space="preserve"> </w:t>
      </w:r>
      <w:r w:rsidR="008D67FC" w:rsidRPr="00BE6FA7">
        <w:rPr>
          <w:rFonts w:ascii="Times New Roman" w:eastAsia="Times New Roman" w:hAnsi="Times New Roman" w:cs="Times New Roman"/>
          <w:sz w:val="24"/>
          <w:szCs w:val="24"/>
        </w:rPr>
        <w:t xml:space="preserve">and </w:t>
      </w:r>
      <w:r w:rsidR="00FE1AE9" w:rsidRPr="00BE6FA7">
        <w:rPr>
          <w:rFonts w:ascii="Times New Roman" w:eastAsia="Times New Roman" w:hAnsi="Times New Roman" w:cs="Times New Roman"/>
          <w:sz w:val="24"/>
          <w:szCs w:val="24"/>
        </w:rPr>
        <w:t>the ef</w:t>
      </w:r>
      <w:r w:rsidR="0068253F" w:rsidRPr="00BE6FA7">
        <w:rPr>
          <w:rFonts w:ascii="Times New Roman" w:eastAsia="Times New Roman" w:hAnsi="Times New Roman" w:cs="Times New Roman"/>
          <w:sz w:val="24"/>
          <w:szCs w:val="24"/>
        </w:rPr>
        <w:t>fluent liquid</w:t>
      </w:r>
      <w:r w:rsidR="00E924B9" w:rsidRPr="00BE6FA7">
        <w:rPr>
          <w:rFonts w:ascii="Times New Roman" w:eastAsia="Times New Roman" w:hAnsi="Times New Roman" w:cs="Times New Roman"/>
          <w:sz w:val="24"/>
          <w:szCs w:val="24"/>
        </w:rPr>
        <w:t xml:space="preserve"> </w:t>
      </w:r>
      <w:r w:rsidR="00D72D05"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&lt;EndNote&gt;&lt;Cite&gt;&lt;Author&gt;Zehraoui&lt;/Author&gt;&lt;Year&gt;2012&lt;/Year&gt;&lt;RecNum&gt;37&lt;/RecNum&gt;&lt;DisplayText&gt;(Zehraoui et al. 2012)&lt;/DisplayText&gt;&lt;record&gt;&lt;rec-number&gt;37&lt;/rec-number&gt;&lt;foreign-keys&gt;&lt;key app="EN" db-id="9epda2zeqewvs8e92265rtv4905z9s2v5ave"&gt;37&lt;/key&gt;&lt;/foreign-keys&gt;&lt;ref-type name="Journal Article"&gt;17&lt;/ref-type&gt;&lt;contributors&gt;&lt;authors&gt;&lt;author&gt;Zehraoui, Abderrahman&lt;/author&gt;&lt;author&gt;Hassan, Ashraf Aly&lt;/author&gt;&lt;author&gt;Sorial, George A&lt;/author&gt;&lt;/authors&gt;&lt;/contributors&gt;&lt;titles&gt;&lt;title&gt;Effect of methanol on the biofiltration of n-hexane&lt;/title&gt;&lt;secondary-title&gt;Journal of hazardous materials&lt;/secondary-title&gt;&lt;/titles&gt;&lt;periodical&gt;&lt;full-title&gt;Journal of hazardous materials&lt;/full-title&gt;&lt;/periodical&gt;&lt;pages&gt;176-182&lt;/pages&gt;&lt;volume&gt;219&lt;/volume&gt;&lt;dates&gt;&lt;year&gt;2012&lt;/year&gt;&lt;/dates&gt;&lt;isbn&gt;0304-3894&lt;/isbn&gt;&lt;urls&gt;&lt;/urls&gt;&lt;/record&gt;&lt;/Cite&gt;&lt;/EndNote&gt;</w:instrText>
      </w:r>
      <w:r w:rsidR="00D72D05"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37" w:tooltip="Zehraoui, 2012 #53" w:history="1">
        <w:r w:rsidR="003141A5" w:rsidRPr="00BE6FA7">
          <w:rPr>
            <w:rFonts w:ascii="Times New Roman" w:eastAsia="Times New Roman" w:hAnsi="Times New Roman" w:cs="Times New Roman"/>
            <w:noProof/>
            <w:sz w:val="24"/>
            <w:szCs w:val="24"/>
          </w:rPr>
          <w:t>Zehraoui et al. 2012</w:t>
        </w:r>
      </w:hyperlink>
      <w:r w:rsidR="0089329F" w:rsidRPr="00BE6FA7">
        <w:rPr>
          <w:rFonts w:ascii="Times New Roman" w:eastAsia="Times New Roman" w:hAnsi="Times New Roman" w:cs="Times New Roman"/>
          <w:noProof/>
          <w:sz w:val="24"/>
          <w:szCs w:val="24"/>
        </w:rPr>
        <w:t>)</w:t>
      </w:r>
      <w:r w:rsidR="00D72D05" w:rsidRPr="00BE6FA7">
        <w:rPr>
          <w:rFonts w:ascii="Times New Roman" w:eastAsia="Times New Roman" w:hAnsi="Times New Roman" w:cs="Times New Roman"/>
          <w:sz w:val="24"/>
          <w:szCs w:val="24"/>
        </w:rPr>
        <w:fldChar w:fldCharType="end"/>
      </w:r>
      <w:r w:rsidR="00E924B9" w:rsidRPr="00BE6FA7">
        <w:rPr>
          <w:rFonts w:ascii="Times New Roman" w:eastAsia="Times New Roman" w:hAnsi="Times New Roman" w:cs="Times New Roman"/>
          <w:sz w:val="24"/>
          <w:szCs w:val="24"/>
        </w:rPr>
        <w:t>.</w:t>
      </w:r>
    </w:p>
    <w:p w:rsidR="002D44ED" w:rsidRDefault="0068253F" w:rsidP="00FF7B99">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The </w:t>
      </w:r>
      <w:r w:rsidR="009345E4" w:rsidRPr="00BE6FA7">
        <w:rPr>
          <w:rFonts w:ascii="Times New Roman" w:eastAsia="Times New Roman" w:hAnsi="Times New Roman" w:cs="Times New Roman"/>
          <w:sz w:val="24"/>
          <w:szCs w:val="24"/>
        </w:rPr>
        <w:t>Chemical Oxidation Demand (</w:t>
      </w:r>
      <w:r w:rsidRPr="00BE6FA7">
        <w:rPr>
          <w:rFonts w:ascii="Times New Roman" w:eastAsia="Times New Roman" w:hAnsi="Times New Roman" w:cs="Times New Roman"/>
          <w:sz w:val="24"/>
          <w:szCs w:val="24"/>
        </w:rPr>
        <w:t>COD</w:t>
      </w:r>
      <w:r w:rsidR="009345E4" w:rsidRPr="00BE6FA7">
        <w:rPr>
          <w:rFonts w:ascii="Times New Roman" w:eastAsia="Times New Roman" w:hAnsi="Times New Roman" w:cs="Times New Roman"/>
          <w:sz w:val="24"/>
          <w:szCs w:val="24"/>
        </w:rPr>
        <w:t xml:space="preserve">) </w:t>
      </w:r>
      <w:r w:rsidR="00FE1AE9" w:rsidRPr="00BE6FA7">
        <w:rPr>
          <w:rFonts w:ascii="Times New Roman" w:eastAsia="Times New Roman" w:hAnsi="Times New Roman" w:cs="Times New Roman"/>
          <w:sz w:val="24"/>
          <w:szCs w:val="24"/>
        </w:rPr>
        <w:t xml:space="preserve">for ethanol and chloroform degradation is illustrated </w:t>
      </w:r>
      <w:r w:rsidRPr="00BE6FA7">
        <w:rPr>
          <w:rFonts w:ascii="Times New Roman" w:eastAsia="Times New Roman" w:hAnsi="Times New Roman" w:cs="Times New Roman"/>
          <w:sz w:val="24"/>
          <w:szCs w:val="24"/>
        </w:rPr>
        <w:t>using the</w:t>
      </w:r>
      <w:r w:rsidR="009A52AE" w:rsidRPr="00BE6FA7">
        <w:rPr>
          <w:rFonts w:ascii="Times New Roman" w:eastAsia="Times New Roman" w:hAnsi="Times New Roman" w:cs="Times New Roman"/>
          <w:sz w:val="24"/>
          <w:szCs w:val="24"/>
        </w:rPr>
        <w:t xml:space="preserve"> following reactions</w:t>
      </w:r>
      <w:r w:rsidR="002D44ED" w:rsidRPr="00BE6FA7">
        <w:rPr>
          <w:rFonts w:ascii="Times New Roman" w:eastAsia="Times New Roman" w:hAnsi="Times New Roman" w:cs="Times New Roman"/>
          <w:sz w:val="24"/>
          <w:szCs w:val="24"/>
        </w:rPr>
        <w:t>.</w:t>
      </w:r>
    </w:p>
    <w:p w:rsidR="00ED6505" w:rsidRPr="00BE6FA7" w:rsidRDefault="00ED7FBA" w:rsidP="00267BF9">
      <w:pPr>
        <w:spacing w:line="48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6</m:t>
            </m:r>
          </m:sub>
        </m:sSub>
        <m:r>
          <w:rPr>
            <w:rFonts w:ascii="Cambria Math" w:eastAsia="Times New Roman" w:hAnsi="Cambria Math" w:cs="Times New Roman"/>
            <w:sz w:val="24"/>
            <w:szCs w:val="24"/>
          </w:rPr>
          <m:t xml:space="preserve">O+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3O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2CO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3H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O</m:t>
        </m:r>
      </m:oMath>
      <w:r w:rsidR="00ED6505">
        <w:rPr>
          <w:rFonts w:ascii="Times New Roman" w:eastAsia="Times New Roman" w:hAnsi="Times New Roman" w:cs="Times New Roman"/>
          <w:sz w:val="24"/>
          <w:szCs w:val="24"/>
        </w:rPr>
        <w:t>………</w:t>
      </w:r>
      <w:r w:rsidR="00882F5D">
        <w:rPr>
          <w:rFonts w:ascii="Times New Roman" w:eastAsia="Times New Roman" w:hAnsi="Times New Roman" w:cs="Times New Roman"/>
          <w:sz w:val="24"/>
          <w:szCs w:val="24"/>
        </w:rPr>
        <w:t>………</w:t>
      </w:r>
      <w:proofErr w:type="gramStart"/>
      <w:r w:rsidR="00882F5D">
        <w:rPr>
          <w:rFonts w:ascii="Times New Roman" w:eastAsia="Times New Roman" w:hAnsi="Times New Roman" w:cs="Times New Roman"/>
          <w:sz w:val="24"/>
          <w:szCs w:val="24"/>
        </w:rPr>
        <w:t>…..</w:t>
      </w:r>
      <w:proofErr w:type="gramEnd"/>
      <w:r w:rsidR="00882F5D">
        <w:rPr>
          <w:rFonts w:ascii="Times New Roman" w:eastAsia="Times New Roman" w:hAnsi="Times New Roman" w:cs="Times New Roman"/>
          <w:sz w:val="24"/>
          <w:szCs w:val="24"/>
        </w:rPr>
        <w:t>(</w:t>
      </w:r>
      <w:r w:rsidR="00ED6505">
        <w:rPr>
          <w:rFonts w:ascii="Times New Roman" w:eastAsia="Times New Roman" w:hAnsi="Times New Roman" w:cs="Times New Roman"/>
          <w:sz w:val="24"/>
          <w:szCs w:val="24"/>
        </w:rPr>
        <w:t>1)</w:t>
      </w:r>
    </w:p>
    <w:p w:rsidR="00ED6505" w:rsidRDefault="00ED6505" w:rsidP="00267BF9">
      <w:pPr>
        <w:spacing w:line="480" w:lineRule="auto"/>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2CHC</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O+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 xml:space="preserve"> →2C</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+6HCl</m:t>
        </m:r>
      </m:oMath>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p>
    <w:p w:rsidR="007F680D" w:rsidRPr="00BE6FA7" w:rsidRDefault="001750BD" w:rsidP="00267BF9">
      <w:pPr>
        <w:spacing w:line="480" w:lineRule="auto"/>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Eq. </w:t>
      </w:r>
      <w:r w:rsidR="004F2D9B" w:rsidRPr="00BE6FA7">
        <w:rPr>
          <w:rFonts w:ascii="Times New Roman" w:eastAsia="Times New Roman" w:hAnsi="Times New Roman" w:cs="Times New Roman"/>
          <w:sz w:val="24"/>
          <w:szCs w:val="24"/>
        </w:rPr>
        <w:t>1 was used to de</w:t>
      </w:r>
      <w:r w:rsidR="009345E4" w:rsidRPr="00BE6FA7">
        <w:rPr>
          <w:rFonts w:ascii="Times New Roman" w:eastAsia="Times New Roman" w:hAnsi="Times New Roman" w:cs="Times New Roman"/>
          <w:sz w:val="24"/>
          <w:szCs w:val="24"/>
        </w:rPr>
        <w:t xml:space="preserve">termine the mass of COD </w:t>
      </w:r>
      <w:r w:rsidRPr="00BE6FA7">
        <w:rPr>
          <w:rFonts w:ascii="Times New Roman" w:eastAsia="Times New Roman" w:hAnsi="Times New Roman" w:cs="Times New Roman"/>
          <w:sz w:val="24"/>
          <w:szCs w:val="24"/>
        </w:rPr>
        <w:t>consumed to the mass of ethanol supplied</w:t>
      </w:r>
      <w:r w:rsidR="009345E4" w:rsidRPr="00BE6FA7">
        <w:rPr>
          <w:rFonts w:ascii="Times New Roman" w:eastAsia="Times New Roman" w:hAnsi="Times New Roman" w:cs="Times New Roman"/>
          <w:sz w:val="24"/>
          <w:szCs w:val="24"/>
        </w:rPr>
        <w:t xml:space="preserve">. The ratio of </w:t>
      </w:r>
      <w:proofErr w:type="spellStart"/>
      <w:r w:rsidR="00FE1AE9" w:rsidRPr="00BE6FA7">
        <w:rPr>
          <w:rFonts w:ascii="Times New Roman" w:eastAsia="Times New Roman" w:hAnsi="Times New Roman" w:cs="Times New Roman"/>
          <w:sz w:val="24"/>
          <w:szCs w:val="24"/>
        </w:rPr>
        <w:t>gCOD</w:t>
      </w:r>
      <w:proofErr w:type="spellEnd"/>
      <w:r w:rsidR="00FE1AE9" w:rsidRPr="00BE6FA7">
        <w:rPr>
          <w:rFonts w:ascii="Times New Roman" w:eastAsia="Times New Roman" w:hAnsi="Times New Roman" w:cs="Times New Roman"/>
          <w:sz w:val="24"/>
          <w:szCs w:val="24"/>
        </w:rPr>
        <w:t>/</w:t>
      </w:r>
      <w:proofErr w:type="spellStart"/>
      <w:r w:rsidR="00FE1AE9" w:rsidRPr="00BE6FA7">
        <w:rPr>
          <w:rFonts w:ascii="Times New Roman" w:eastAsia="Times New Roman" w:hAnsi="Times New Roman" w:cs="Times New Roman"/>
          <w:sz w:val="24"/>
          <w:szCs w:val="24"/>
        </w:rPr>
        <w:t>g</w:t>
      </w:r>
      <w:r w:rsidR="004F2D9B" w:rsidRPr="00BE6FA7">
        <w:rPr>
          <w:rFonts w:ascii="Times New Roman" w:eastAsia="Times New Roman" w:hAnsi="Times New Roman" w:cs="Times New Roman"/>
          <w:sz w:val="24"/>
          <w:szCs w:val="24"/>
        </w:rPr>
        <w:t>VOC</w:t>
      </w:r>
      <w:proofErr w:type="spellEnd"/>
      <w:r w:rsidR="004F2D9B" w:rsidRPr="00BE6FA7">
        <w:rPr>
          <w:rFonts w:ascii="Times New Roman" w:eastAsia="Times New Roman" w:hAnsi="Times New Roman" w:cs="Times New Roman"/>
          <w:sz w:val="24"/>
          <w:szCs w:val="24"/>
        </w:rPr>
        <w:t xml:space="preserve"> oxidized was 2.09</w:t>
      </w:r>
      <w:r w:rsidRPr="00BE6FA7">
        <w:rPr>
          <w:rFonts w:ascii="Times New Roman" w:eastAsia="Times New Roman" w:hAnsi="Times New Roman" w:cs="Times New Roman"/>
          <w:sz w:val="24"/>
          <w:szCs w:val="24"/>
        </w:rPr>
        <w:t>. This value</w:t>
      </w:r>
      <w:r w:rsidR="004F2D9B" w:rsidRPr="00BE6FA7">
        <w:rPr>
          <w:rFonts w:ascii="Times New Roman" w:eastAsia="Times New Roman" w:hAnsi="Times New Roman" w:cs="Times New Roman"/>
          <w:sz w:val="24"/>
          <w:szCs w:val="24"/>
        </w:rPr>
        <w:t xml:space="preserve"> </w:t>
      </w:r>
      <w:r w:rsidR="009345E4" w:rsidRPr="00BE6FA7">
        <w:rPr>
          <w:rFonts w:ascii="Times New Roman" w:eastAsia="Times New Roman" w:hAnsi="Times New Roman" w:cs="Times New Roman"/>
          <w:sz w:val="24"/>
          <w:szCs w:val="24"/>
        </w:rPr>
        <w:t xml:space="preserve">was used to determine the </w:t>
      </w:r>
      <w:r w:rsidR="004F2D9B" w:rsidRPr="00BE6FA7">
        <w:rPr>
          <w:rFonts w:ascii="Times New Roman" w:eastAsia="Times New Roman" w:hAnsi="Times New Roman" w:cs="Times New Roman"/>
          <w:sz w:val="24"/>
          <w:szCs w:val="24"/>
        </w:rPr>
        <w:t xml:space="preserve">COD consumed </w:t>
      </w:r>
      <w:r w:rsidRPr="00BE6FA7">
        <w:rPr>
          <w:rFonts w:ascii="Times New Roman" w:eastAsia="Times New Roman" w:hAnsi="Times New Roman" w:cs="Times New Roman"/>
          <w:sz w:val="24"/>
          <w:szCs w:val="24"/>
        </w:rPr>
        <w:t xml:space="preserve">from </w:t>
      </w:r>
      <w:r w:rsidR="00FE1AE9" w:rsidRPr="00BE6FA7">
        <w:rPr>
          <w:rFonts w:ascii="Times New Roman" w:eastAsia="Times New Roman" w:hAnsi="Times New Roman" w:cs="Times New Roman"/>
          <w:sz w:val="24"/>
          <w:szCs w:val="24"/>
        </w:rPr>
        <w:t>the influent and effluent</w:t>
      </w:r>
      <w:r w:rsidR="00D15ABA" w:rsidRPr="00BE6FA7">
        <w:rPr>
          <w:rFonts w:ascii="Times New Roman" w:eastAsia="Times New Roman" w:hAnsi="Times New Roman" w:cs="Times New Roman"/>
          <w:sz w:val="24"/>
          <w:szCs w:val="24"/>
        </w:rPr>
        <w:t xml:space="preserve"> ethanol in the </w:t>
      </w:r>
      <w:r w:rsidR="00EE40C5" w:rsidRPr="00BE6FA7">
        <w:rPr>
          <w:rFonts w:ascii="Times New Roman" w:eastAsia="Times New Roman" w:hAnsi="Times New Roman" w:cs="Times New Roman"/>
          <w:sz w:val="24"/>
          <w:szCs w:val="24"/>
        </w:rPr>
        <w:t>TBAB</w:t>
      </w:r>
      <w:r w:rsidRPr="00BE6FA7">
        <w:rPr>
          <w:rFonts w:ascii="Times New Roman" w:eastAsia="Times New Roman" w:hAnsi="Times New Roman" w:cs="Times New Roman"/>
          <w:sz w:val="24"/>
          <w:szCs w:val="24"/>
        </w:rPr>
        <w:t>. Similarly, E</w:t>
      </w:r>
      <w:r w:rsidR="004F2D9B" w:rsidRPr="00BE6FA7">
        <w:rPr>
          <w:rFonts w:ascii="Times New Roman" w:eastAsia="Times New Roman" w:hAnsi="Times New Roman" w:cs="Times New Roman"/>
          <w:sz w:val="24"/>
          <w:szCs w:val="24"/>
        </w:rPr>
        <w:t xml:space="preserve">q. 2 represents the oxidation of chloroform to its end products, forming a </w:t>
      </w:r>
      <w:proofErr w:type="spellStart"/>
      <w:r w:rsidR="00FE1AE9" w:rsidRPr="00BE6FA7">
        <w:rPr>
          <w:rFonts w:ascii="Times New Roman" w:eastAsia="Times New Roman" w:hAnsi="Times New Roman" w:cs="Times New Roman"/>
          <w:sz w:val="24"/>
          <w:szCs w:val="24"/>
        </w:rPr>
        <w:t>gCOD</w:t>
      </w:r>
      <w:proofErr w:type="spellEnd"/>
      <w:r w:rsidR="00FE1AE9" w:rsidRPr="00BE6FA7">
        <w:rPr>
          <w:rFonts w:ascii="Times New Roman" w:eastAsia="Times New Roman" w:hAnsi="Times New Roman" w:cs="Times New Roman"/>
          <w:sz w:val="24"/>
          <w:szCs w:val="24"/>
        </w:rPr>
        <w:t>/</w:t>
      </w:r>
      <w:proofErr w:type="spellStart"/>
      <w:r w:rsidR="00FE1AE9" w:rsidRPr="00BE6FA7">
        <w:rPr>
          <w:rFonts w:ascii="Times New Roman" w:eastAsia="Times New Roman" w:hAnsi="Times New Roman" w:cs="Times New Roman"/>
          <w:sz w:val="24"/>
          <w:szCs w:val="24"/>
        </w:rPr>
        <w:t>g</w:t>
      </w:r>
      <w:r w:rsidR="004F2D9B" w:rsidRPr="00BE6FA7">
        <w:rPr>
          <w:rFonts w:ascii="Times New Roman" w:eastAsia="Times New Roman" w:hAnsi="Times New Roman" w:cs="Times New Roman"/>
          <w:sz w:val="24"/>
          <w:szCs w:val="24"/>
        </w:rPr>
        <w:t>VOC</w:t>
      </w:r>
      <w:proofErr w:type="spellEnd"/>
      <w:r w:rsidR="004F2D9B" w:rsidRPr="00BE6FA7">
        <w:rPr>
          <w:rFonts w:ascii="Times New Roman" w:eastAsia="Times New Roman" w:hAnsi="Times New Roman" w:cs="Times New Roman"/>
          <w:sz w:val="24"/>
          <w:szCs w:val="24"/>
        </w:rPr>
        <w:t xml:space="preserve"> ratio of 0.13. This rat</w:t>
      </w:r>
      <w:r w:rsidR="009345E4" w:rsidRPr="00BE6FA7">
        <w:rPr>
          <w:rFonts w:ascii="Times New Roman" w:eastAsia="Times New Roman" w:hAnsi="Times New Roman" w:cs="Times New Roman"/>
          <w:sz w:val="24"/>
          <w:szCs w:val="24"/>
        </w:rPr>
        <w:t>io was used to determine the</w:t>
      </w:r>
      <w:r w:rsidR="004F2D9B" w:rsidRPr="00BE6FA7">
        <w:rPr>
          <w:rFonts w:ascii="Times New Roman" w:eastAsia="Times New Roman" w:hAnsi="Times New Roman" w:cs="Times New Roman"/>
          <w:sz w:val="24"/>
          <w:szCs w:val="24"/>
        </w:rPr>
        <w:t xml:space="preserve"> COD consumed </w:t>
      </w:r>
      <w:r w:rsidRPr="00BE6FA7">
        <w:rPr>
          <w:rFonts w:ascii="Times New Roman" w:eastAsia="Times New Roman" w:hAnsi="Times New Roman" w:cs="Times New Roman"/>
          <w:sz w:val="24"/>
          <w:szCs w:val="24"/>
        </w:rPr>
        <w:t xml:space="preserve">from </w:t>
      </w:r>
      <w:r w:rsidR="00FE1AE9" w:rsidRPr="00BE6FA7">
        <w:rPr>
          <w:rFonts w:ascii="Times New Roman" w:eastAsia="Times New Roman" w:hAnsi="Times New Roman" w:cs="Times New Roman"/>
          <w:sz w:val="24"/>
          <w:szCs w:val="24"/>
        </w:rPr>
        <w:t>the influent and effluent</w:t>
      </w:r>
      <w:r w:rsidR="00D15ABA" w:rsidRPr="00BE6FA7">
        <w:rPr>
          <w:rFonts w:ascii="Times New Roman" w:eastAsia="Times New Roman" w:hAnsi="Times New Roman" w:cs="Times New Roman"/>
          <w:sz w:val="24"/>
          <w:szCs w:val="24"/>
        </w:rPr>
        <w:t xml:space="preserve"> chloroform.</w:t>
      </w:r>
      <w:r w:rsidR="009345E4" w:rsidRPr="00BE6FA7">
        <w:rPr>
          <w:rFonts w:ascii="Times New Roman" w:eastAsia="Times New Roman" w:hAnsi="Times New Roman" w:cs="Times New Roman"/>
          <w:sz w:val="24"/>
          <w:szCs w:val="24"/>
        </w:rPr>
        <w:t xml:space="preserve"> The net chemical oxygen demand was calculated as the difference between COD of the feed and the COD of the effluent gas and liquid streams</w:t>
      </w:r>
      <w:r w:rsidR="00E924B9" w:rsidRPr="00BE6FA7">
        <w:rPr>
          <w:rFonts w:ascii="Times New Roman" w:eastAsia="Times New Roman" w:hAnsi="Times New Roman" w:cs="Times New Roman"/>
          <w:sz w:val="24"/>
          <w:szCs w:val="24"/>
        </w:rPr>
        <w:t xml:space="preserve"> </w:t>
      </w:r>
      <w:r w:rsidR="00D72D05" w:rsidRPr="00BE6FA7">
        <w:rPr>
          <w:rFonts w:ascii="Times New Roman" w:eastAsia="Times New Roman" w:hAnsi="Times New Roman" w:cs="Times New Roman"/>
          <w:sz w:val="24"/>
          <w:szCs w:val="24"/>
        </w:rPr>
        <w:fldChar w:fldCharType="begin"/>
      </w:r>
      <w:r w:rsidR="0089329F" w:rsidRPr="00BE6FA7">
        <w:rPr>
          <w:rFonts w:ascii="Times New Roman" w:eastAsia="Times New Roman" w:hAnsi="Times New Roman" w:cs="Times New Roman"/>
          <w:sz w:val="24"/>
          <w:szCs w:val="24"/>
        </w:rPr>
        <w:instrText xml:space="preserve"> ADDIN EN.CITE &lt;EndNote&gt;&lt;Cite&gt;&lt;Author&gt;Zehraoui&lt;/Author&gt;&lt;Year&gt;2012&lt;/Year&gt;&lt;RecNum&gt;37&lt;/RecNum&gt;&lt;DisplayText&gt;(Zehraoui et al. 2012)&lt;/DisplayText&gt;&lt;record&gt;&lt;rec-number&gt;37&lt;/rec-number&gt;&lt;foreign-keys&gt;&lt;key app="EN" db-id="9epda2zeqewvs8e92265rtv4905z9s2v5ave"&gt;37&lt;/key&gt;&lt;/foreign-keys&gt;&lt;ref-type name="Journal Article"&gt;17&lt;/ref-type&gt;&lt;contributors&gt;&lt;authors&gt;&lt;author&gt;Zehraoui, Abderrahman&lt;/author&gt;&lt;author&gt;Hassan, Ashraf Aly&lt;/author&gt;&lt;author&gt;Sorial, George A&lt;/author&gt;&lt;/authors&gt;&lt;/contributors&gt;&lt;titles&gt;&lt;title&gt;Effect of methanol on the biofiltration of n-hexane&lt;/title&gt;&lt;secondary-title&gt;Journal of hazardous materials&lt;/secondary-title&gt;&lt;/titles&gt;&lt;periodical&gt;&lt;full-title&gt;Journal of hazardous materials&lt;/full-title&gt;&lt;/periodical&gt;&lt;pages&gt;176-182&lt;/pages&gt;&lt;volume&gt;219&lt;/volume&gt;&lt;dates&gt;&lt;year&gt;2012&lt;/year&gt;&lt;/dates&gt;&lt;isbn&gt;0304-3894&lt;/isbn&gt;&lt;urls&gt;&lt;/urls&gt;&lt;/record&gt;&lt;/Cite&gt;&lt;/EndNote&gt;</w:instrText>
      </w:r>
      <w:r w:rsidR="00D72D05" w:rsidRPr="00BE6FA7">
        <w:rPr>
          <w:rFonts w:ascii="Times New Roman" w:eastAsia="Times New Roman" w:hAnsi="Times New Roman" w:cs="Times New Roman"/>
          <w:sz w:val="24"/>
          <w:szCs w:val="24"/>
        </w:rPr>
        <w:fldChar w:fldCharType="separate"/>
      </w:r>
      <w:r w:rsidR="0089329F" w:rsidRPr="00BE6FA7">
        <w:rPr>
          <w:rFonts w:ascii="Times New Roman" w:eastAsia="Times New Roman" w:hAnsi="Times New Roman" w:cs="Times New Roman"/>
          <w:noProof/>
          <w:sz w:val="24"/>
          <w:szCs w:val="24"/>
        </w:rPr>
        <w:t>(</w:t>
      </w:r>
      <w:hyperlink w:anchor="_ENREF_37" w:tooltip="Zehraoui, 2012 #53" w:history="1">
        <w:r w:rsidR="003141A5" w:rsidRPr="00BE6FA7">
          <w:rPr>
            <w:rFonts w:ascii="Times New Roman" w:eastAsia="Times New Roman" w:hAnsi="Times New Roman" w:cs="Times New Roman"/>
            <w:noProof/>
            <w:sz w:val="24"/>
            <w:szCs w:val="24"/>
          </w:rPr>
          <w:t>Zehraoui et al. 2012</w:t>
        </w:r>
      </w:hyperlink>
      <w:r w:rsidR="0089329F" w:rsidRPr="00BE6FA7">
        <w:rPr>
          <w:rFonts w:ascii="Times New Roman" w:eastAsia="Times New Roman" w:hAnsi="Times New Roman" w:cs="Times New Roman"/>
          <w:noProof/>
          <w:sz w:val="24"/>
          <w:szCs w:val="24"/>
        </w:rPr>
        <w:t>)</w:t>
      </w:r>
      <w:r w:rsidR="00D72D05" w:rsidRPr="00BE6FA7">
        <w:rPr>
          <w:rFonts w:ascii="Times New Roman" w:eastAsia="Times New Roman" w:hAnsi="Times New Roman" w:cs="Times New Roman"/>
          <w:sz w:val="24"/>
          <w:szCs w:val="24"/>
        </w:rPr>
        <w:fldChar w:fldCharType="end"/>
      </w:r>
      <w:r w:rsidR="009345E4" w:rsidRPr="00BE6FA7">
        <w:rPr>
          <w:rFonts w:ascii="Times New Roman" w:eastAsia="Times New Roman" w:hAnsi="Times New Roman" w:cs="Times New Roman"/>
          <w:sz w:val="24"/>
          <w:szCs w:val="24"/>
        </w:rPr>
        <w:t>.</w:t>
      </w:r>
      <w:r w:rsidR="00D15ABA" w:rsidRPr="00BE6FA7">
        <w:rPr>
          <w:rFonts w:ascii="Times New Roman" w:eastAsia="Times New Roman" w:hAnsi="Times New Roman" w:cs="Times New Roman"/>
          <w:sz w:val="24"/>
          <w:szCs w:val="24"/>
        </w:rPr>
        <w:t xml:space="preserve"> </w:t>
      </w:r>
      <w:r w:rsidR="00D80C92" w:rsidRPr="00BE6FA7">
        <w:rPr>
          <w:rFonts w:ascii="Times New Roman" w:eastAsia="Times New Roman" w:hAnsi="Times New Roman" w:cs="Times New Roman"/>
          <w:sz w:val="24"/>
          <w:szCs w:val="24"/>
        </w:rPr>
        <w:t>Fig.</w:t>
      </w:r>
      <w:r w:rsidR="009261B5" w:rsidRPr="00BE6FA7">
        <w:rPr>
          <w:rFonts w:ascii="Times New Roman" w:eastAsia="Times New Roman" w:hAnsi="Times New Roman" w:cs="Times New Roman"/>
          <w:sz w:val="24"/>
          <w:szCs w:val="24"/>
        </w:rPr>
        <w:t xml:space="preserve"> 7</w:t>
      </w:r>
      <w:r w:rsidR="0068253F" w:rsidRPr="00BE6FA7">
        <w:rPr>
          <w:rFonts w:ascii="Times New Roman" w:eastAsia="Times New Roman" w:hAnsi="Times New Roman" w:cs="Times New Roman"/>
          <w:sz w:val="24"/>
          <w:szCs w:val="24"/>
        </w:rPr>
        <w:t xml:space="preserve"> shows dimensionless </w:t>
      </w:r>
      <w:proofErr w:type="spellStart"/>
      <w:r w:rsidR="0050063B" w:rsidRPr="00BE6FA7">
        <w:rPr>
          <w:rFonts w:ascii="Times New Roman" w:eastAsia="Times New Roman" w:hAnsi="Times New Roman" w:cs="Times New Roman"/>
          <w:sz w:val="24"/>
          <w:szCs w:val="24"/>
        </w:rPr>
        <w:t>COD</w:t>
      </w:r>
      <w:r w:rsidR="0050063B" w:rsidRPr="00BE6FA7">
        <w:rPr>
          <w:rFonts w:ascii="Times New Roman" w:eastAsia="Times New Roman" w:hAnsi="Times New Roman" w:cs="Times New Roman"/>
          <w:sz w:val="24"/>
          <w:szCs w:val="24"/>
          <w:vertAlign w:val="subscript"/>
        </w:rPr>
        <w:t>removal</w:t>
      </w:r>
      <w:proofErr w:type="spellEnd"/>
      <w:r w:rsidR="0050063B" w:rsidRPr="00BE6FA7">
        <w:rPr>
          <w:rFonts w:ascii="Times New Roman" w:eastAsia="Times New Roman" w:hAnsi="Times New Roman" w:cs="Times New Roman"/>
          <w:sz w:val="24"/>
          <w:szCs w:val="24"/>
        </w:rPr>
        <w:t>/</w:t>
      </w:r>
      <w:proofErr w:type="spellStart"/>
      <w:r w:rsidR="0050063B" w:rsidRPr="00BE6FA7">
        <w:rPr>
          <w:rFonts w:ascii="Times New Roman" w:eastAsia="Times New Roman" w:hAnsi="Times New Roman" w:cs="Times New Roman"/>
          <w:sz w:val="24"/>
          <w:szCs w:val="24"/>
        </w:rPr>
        <w:t>N</w:t>
      </w:r>
      <w:r w:rsidR="0050063B" w:rsidRPr="00BE6FA7">
        <w:rPr>
          <w:rFonts w:ascii="Times New Roman" w:eastAsia="Times New Roman" w:hAnsi="Times New Roman" w:cs="Times New Roman"/>
          <w:sz w:val="24"/>
          <w:szCs w:val="24"/>
          <w:vertAlign w:val="subscript"/>
        </w:rPr>
        <w:t>utilization</w:t>
      </w:r>
      <w:proofErr w:type="spellEnd"/>
      <w:r w:rsidR="0050063B" w:rsidRPr="00BE6FA7">
        <w:rPr>
          <w:rFonts w:ascii="Times New Roman" w:eastAsia="Times New Roman" w:hAnsi="Times New Roman" w:cs="Times New Roman"/>
          <w:sz w:val="24"/>
          <w:szCs w:val="24"/>
        </w:rPr>
        <w:t xml:space="preserve"> r</w:t>
      </w:r>
      <w:r w:rsidR="0068253F" w:rsidRPr="00BE6FA7">
        <w:rPr>
          <w:rFonts w:ascii="Times New Roman" w:eastAsia="Times New Roman" w:hAnsi="Times New Roman" w:cs="Times New Roman"/>
          <w:sz w:val="24"/>
          <w:szCs w:val="24"/>
        </w:rPr>
        <w:t xml:space="preserve">atios plotted </w:t>
      </w:r>
      <w:r w:rsidR="00D15ABA" w:rsidRPr="00BE6FA7">
        <w:rPr>
          <w:rFonts w:ascii="Times New Roman" w:eastAsia="Times New Roman" w:hAnsi="Times New Roman" w:cs="Times New Roman"/>
          <w:sz w:val="24"/>
          <w:szCs w:val="24"/>
        </w:rPr>
        <w:t>against the total loading rates of ethanol and chloroform in box plots</w:t>
      </w:r>
      <w:r w:rsidR="0068253F" w:rsidRPr="00BE6FA7">
        <w:rPr>
          <w:rFonts w:ascii="Times New Roman" w:eastAsia="Times New Roman" w:hAnsi="Times New Roman" w:cs="Times New Roman"/>
          <w:sz w:val="24"/>
          <w:szCs w:val="24"/>
        </w:rPr>
        <w:t>.</w:t>
      </w:r>
      <w:r w:rsidR="00D15ABA" w:rsidRPr="00BE6FA7">
        <w:rPr>
          <w:rFonts w:ascii="Times New Roman" w:eastAsia="Times New Roman" w:hAnsi="Times New Roman" w:cs="Times New Roman"/>
          <w:sz w:val="24"/>
          <w:szCs w:val="24"/>
        </w:rPr>
        <w:t xml:space="preserve"> </w:t>
      </w:r>
      <w:r w:rsidR="00963F6C" w:rsidRPr="00BE6FA7">
        <w:rPr>
          <w:rFonts w:ascii="Times New Roman" w:eastAsia="Times New Roman" w:hAnsi="Times New Roman" w:cs="Times New Roman"/>
          <w:sz w:val="24"/>
          <w:szCs w:val="24"/>
        </w:rPr>
        <w:t xml:space="preserve">Phase I produced a </w:t>
      </w:r>
      <w:proofErr w:type="spellStart"/>
      <w:r w:rsidR="0050063B" w:rsidRPr="00BE6FA7">
        <w:rPr>
          <w:rFonts w:ascii="Times New Roman" w:eastAsia="Times New Roman" w:hAnsi="Times New Roman" w:cs="Times New Roman"/>
          <w:sz w:val="24"/>
          <w:szCs w:val="24"/>
        </w:rPr>
        <w:t>COD</w:t>
      </w:r>
      <w:r w:rsidR="0050063B" w:rsidRPr="00BE6FA7">
        <w:rPr>
          <w:rFonts w:ascii="Times New Roman" w:eastAsia="Times New Roman" w:hAnsi="Times New Roman" w:cs="Times New Roman"/>
          <w:sz w:val="24"/>
          <w:szCs w:val="24"/>
          <w:vertAlign w:val="subscript"/>
        </w:rPr>
        <w:t>removal</w:t>
      </w:r>
      <w:proofErr w:type="spellEnd"/>
      <w:r w:rsidR="0050063B" w:rsidRPr="00BE6FA7">
        <w:rPr>
          <w:rFonts w:ascii="Times New Roman" w:eastAsia="Times New Roman" w:hAnsi="Times New Roman" w:cs="Times New Roman"/>
          <w:sz w:val="24"/>
          <w:szCs w:val="24"/>
        </w:rPr>
        <w:t>/</w:t>
      </w:r>
      <w:proofErr w:type="spellStart"/>
      <w:r w:rsidR="0050063B" w:rsidRPr="00BE6FA7">
        <w:rPr>
          <w:rFonts w:ascii="Times New Roman" w:eastAsia="Times New Roman" w:hAnsi="Times New Roman" w:cs="Times New Roman"/>
          <w:sz w:val="24"/>
          <w:szCs w:val="24"/>
        </w:rPr>
        <w:t>N</w:t>
      </w:r>
      <w:r w:rsidR="0050063B" w:rsidRPr="00BE6FA7">
        <w:rPr>
          <w:rFonts w:ascii="Times New Roman" w:eastAsia="Times New Roman" w:hAnsi="Times New Roman" w:cs="Times New Roman"/>
          <w:sz w:val="24"/>
          <w:szCs w:val="24"/>
          <w:vertAlign w:val="subscript"/>
        </w:rPr>
        <w:t>utilization</w:t>
      </w:r>
      <w:proofErr w:type="spellEnd"/>
      <w:r w:rsidR="0050063B" w:rsidRPr="00BE6FA7">
        <w:rPr>
          <w:rFonts w:ascii="Times New Roman" w:eastAsia="Times New Roman" w:hAnsi="Times New Roman" w:cs="Times New Roman"/>
          <w:sz w:val="24"/>
          <w:szCs w:val="24"/>
        </w:rPr>
        <w:t xml:space="preserve"> </w:t>
      </w:r>
      <w:r w:rsidR="00963F6C" w:rsidRPr="00BE6FA7">
        <w:rPr>
          <w:rFonts w:ascii="Times New Roman" w:eastAsia="Times New Roman" w:hAnsi="Times New Roman" w:cs="Times New Roman"/>
          <w:sz w:val="24"/>
          <w:szCs w:val="24"/>
        </w:rPr>
        <w:t xml:space="preserve">ratio of 3 for a total </w:t>
      </w:r>
      <w:r w:rsidR="008D67FC" w:rsidRPr="00BE6FA7">
        <w:rPr>
          <w:rFonts w:ascii="Times New Roman" w:eastAsia="Times New Roman" w:hAnsi="Times New Roman" w:cs="Times New Roman"/>
          <w:sz w:val="24"/>
          <w:szCs w:val="24"/>
        </w:rPr>
        <w:t xml:space="preserve">VOCs </w:t>
      </w:r>
      <w:r w:rsidR="00963F6C" w:rsidRPr="00BE6FA7">
        <w:rPr>
          <w:rFonts w:ascii="Times New Roman" w:eastAsia="Times New Roman" w:hAnsi="Times New Roman" w:cs="Times New Roman"/>
          <w:sz w:val="24"/>
          <w:szCs w:val="24"/>
        </w:rPr>
        <w:t xml:space="preserve">loading rate of 0.84 </w:t>
      </w:r>
      <w:r w:rsidR="00FB544A" w:rsidRPr="00BE6FA7">
        <w:rPr>
          <w:rFonts w:ascii="Times New Roman" w:eastAsia="Times New Roman" w:hAnsi="Times New Roman" w:cs="Times New Roman"/>
          <w:sz w:val="24"/>
          <w:szCs w:val="24"/>
        </w:rPr>
        <w:t>g/(m</w:t>
      </w:r>
      <w:r w:rsidR="00FB544A" w:rsidRPr="00BE6FA7">
        <w:rPr>
          <w:rFonts w:ascii="Times New Roman" w:eastAsia="Times New Roman" w:hAnsi="Times New Roman" w:cs="Times New Roman"/>
          <w:sz w:val="24"/>
          <w:szCs w:val="24"/>
          <w:vertAlign w:val="superscript"/>
        </w:rPr>
        <w:t>3</w:t>
      </w:r>
      <w:r w:rsidR="00FB544A" w:rsidRPr="00BE6FA7">
        <w:rPr>
          <w:rFonts w:ascii="Times New Roman" w:eastAsia="Times New Roman" w:hAnsi="Times New Roman" w:cs="Times New Roman"/>
          <w:sz w:val="24"/>
          <w:szCs w:val="24"/>
        </w:rPr>
        <w:t>.h)</w:t>
      </w:r>
      <w:r w:rsidR="00963F6C" w:rsidRPr="00BE6FA7">
        <w:rPr>
          <w:rFonts w:ascii="Times New Roman" w:eastAsia="Times New Roman" w:hAnsi="Times New Roman" w:cs="Times New Roman"/>
          <w:sz w:val="24"/>
          <w:szCs w:val="24"/>
        </w:rPr>
        <w:t xml:space="preserve"> </w:t>
      </w:r>
      <w:r w:rsidR="008D67FC" w:rsidRPr="00BE6FA7">
        <w:rPr>
          <w:rFonts w:ascii="Times New Roman" w:eastAsia="Times New Roman" w:hAnsi="Times New Roman" w:cs="Times New Roman"/>
          <w:sz w:val="24"/>
          <w:szCs w:val="24"/>
        </w:rPr>
        <w:t xml:space="preserve">and </w:t>
      </w:r>
      <w:r w:rsidR="00FA415C" w:rsidRPr="00BE6FA7">
        <w:rPr>
          <w:rFonts w:ascii="Times New Roman" w:eastAsia="Times New Roman" w:hAnsi="Times New Roman" w:cs="Times New Roman"/>
          <w:sz w:val="24"/>
          <w:szCs w:val="24"/>
        </w:rPr>
        <w:t>increased to 4.5 for a total loading rate</w:t>
      </w:r>
      <w:r w:rsidR="00963F6C" w:rsidRPr="00BE6FA7">
        <w:rPr>
          <w:rFonts w:ascii="Times New Roman" w:eastAsia="Times New Roman" w:hAnsi="Times New Roman" w:cs="Times New Roman"/>
          <w:sz w:val="24"/>
          <w:szCs w:val="24"/>
        </w:rPr>
        <w:t xml:space="preserve"> of 1.42 </w:t>
      </w:r>
      <w:r w:rsidR="00FB544A" w:rsidRPr="00BE6FA7">
        <w:rPr>
          <w:rFonts w:ascii="Times New Roman" w:eastAsia="Times New Roman" w:hAnsi="Times New Roman" w:cs="Times New Roman"/>
          <w:sz w:val="24"/>
          <w:szCs w:val="24"/>
        </w:rPr>
        <w:t>g/(m</w:t>
      </w:r>
      <w:r w:rsidR="00FB544A" w:rsidRPr="00BE6FA7">
        <w:rPr>
          <w:rFonts w:ascii="Times New Roman" w:eastAsia="Times New Roman" w:hAnsi="Times New Roman" w:cs="Times New Roman"/>
          <w:sz w:val="24"/>
          <w:szCs w:val="24"/>
          <w:vertAlign w:val="superscript"/>
        </w:rPr>
        <w:t>3</w:t>
      </w:r>
      <w:r w:rsidR="00FB544A" w:rsidRPr="00BE6FA7">
        <w:rPr>
          <w:rFonts w:ascii="Times New Roman" w:eastAsia="Times New Roman" w:hAnsi="Times New Roman" w:cs="Times New Roman"/>
          <w:sz w:val="24"/>
          <w:szCs w:val="24"/>
        </w:rPr>
        <w:t>.h)</w:t>
      </w:r>
      <w:r w:rsidR="00963F6C" w:rsidRPr="00BE6FA7">
        <w:rPr>
          <w:rFonts w:ascii="Times New Roman" w:eastAsia="Times New Roman" w:hAnsi="Times New Roman" w:cs="Times New Roman"/>
          <w:sz w:val="24"/>
          <w:szCs w:val="24"/>
        </w:rPr>
        <w:t xml:space="preserve"> in phase II. </w:t>
      </w:r>
      <w:r w:rsidR="00FE4EE5" w:rsidRPr="00BE6FA7">
        <w:rPr>
          <w:rFonts w:ascii="Times New Roman" w:eastAsia="Times New Roman" w:hAnsi="Times New Roman" w:cs="Times New Roman"/>
          <w:sz w:val="24"/>
          <w:szCs w:val="24"/>
        </w:rPr>
        <w:t>Following</w:t>
      </w:r>
      <w:r w:rsidR="00FB544A" w:rsidRPr="00BE6FA7">
        <w:rPr>
          <w:rFonts w:ascii="Times New Roman" w:eastAsia="Times New Roman" w:hAnsi="Times New Roman" w:cs="Times New Roman"/>
          <w:sz w:val="24"/>
          <w:szCs w:val="24"/>
        </w:rPr>
        <w:t xml:space="preserve"> this, phase III was run with a</w:t>
      </w:r>
      <w:r w:rsidR="00FA415C" w:rsidRPr="00BE6FA7">
        <w:rPr>
          <w:rFonts w:ascii="Times New Roman" w:eastAsia="Times New Roman" w:hAnsi="Times New Roman" w:cs="Times New Roman"/>
          <w:sz w:val="24"/>
          <w:szCs w:val="24"/>
        </w:rPr>
        <w:t xml:space="preserve"> total loading rate</w:t>
      </w:r>
      <w:r w:rsidR="00FE4EE5" w:rsidRPr="00BE6FA7">
        <w:rPr>
          <w:rFonts w:ascii="Times New Roman" w:eastAsia="Times New Roman" w:hAnsi="Times New Roman" w:cs="Times New Roman"/>
          <w:sz w:val="24"/>
          <w:szCs w:val="24"/>
        </w:rPr>
        <w:t xml:space="preserve"> of 2.57 </w:t>
      </w:r>
      <w:r w:rsidR="00FB544A" w:rsidRPr="00BE6FA7">
        <w:rPr>
          <w:rFonts w:ascii="Times New Roman" w:eastAsia="Times New Roman" w:hAnsi="Times New Roman" w:cs="Times New Roman"/>
          <w:sz w:val="24"/>
          <w:szCs w:val="24"/>
        </w:rPr>
        <w:t>g/(m</w:t>
      </w:r>
      <w:r w:rsidR="00FB544A" w:rsidRPr="00BE6FA7">
        <w:rPr>
          <w:rFonts w:ascii="Times New Roman" w:eastAsia="Times New Roman" w:hAnsi="Times New Roman" w:cs="Times New Roman"/>
          <w:sz w:val="24"/>
          <w:szCs w:val="24"/>
          <w:vertAlign w:val="superscript"/>
        </w:rPr>
        <w:t>3</w:t>
      </w:r>
      <w:r w:rsidR="00FB544A" w:rsidRPr="00BE6FA7">
        <w:rPr>
          <w:rFonts w:ascii="Times New Roman" w:eastAsia="Times New Roman" w:hAnsi="Times New Roman" w:cs="Times New Roman"/>
          <w:sz w:val="24"/>
          <w:szCs w:val="24"/>
        </w:rPr>
        <w:t>.h)</w:t>
      </w:r>
      <w:r w:rsidR="00FE4EE5" w:rsidRPr="00BE6FA7">
        <w:rPr>
          <w:rFonts w:ascii="Times New Roman" w:eastAsia="Times New Roman" w:hAnsi="Times New Roman" w:cs="Times New Roman"/>
          <w:sz w:val="24"/>
          <w:szCs w:val="24"/>
        </w:rPr>
        <w:t xml:space="preserve"> for 120 consecutive days with a view to enhance the biomass yield by maintaining a constant growth environment. The </w:t>
      </w:r>
      <w:proofErr w:type="spellStart"/>
      <w:r w:rsidR="0050063B" w:rsidRPr="00BE6FA7">
        <w:rPr>
          <w:rFonts w:ascii="Times New Roman" w:eastAsia="Times New Roman" w:hAnsi="Times New Roman" w:cs="Times New Roman"/>
          <w:sz w:val="24"/>
          <w:szCs w:val="24"/>
        </w:rPr>
        <w:lastRenderedPageBreak/>
        <w:t>COD</w:t>
      </w:r>
      <w:r w:rsidR="0050063B" w:rsidRPr="00BE6FA7">
        <w:rPr>
          <w:rFonts w:ascii="Times New Roman" w:eastAsia="Times New Roman" w:hAnsi="Times New Roman" w:cs="Times New Roman"/>
          <w:sz w:val="24"/>
          <w:szCs w:val="24"/>
          <w:vertAlign w:val="subscript"/>
        </w:rPr>
        <w:t>removal</w:t>
      </w:r>
      <w:proofErr w:type="spellEnd"/>
      <w:r w:rsidR="0050063B" w:rsidRPr="00BE6FA7">
        <w:rPr>
          <w:rFonts w:ascii="Times New Roman" w:eastAsia="Times New Roman" w:hAnsi="Times New Roman" w:cs="Times New Roman"/>
          <w:sz w:val="24"/>
          <w:szCs w:val="24"/>
        </w:rPr>
        <w:t>/</w:t>
      </w:r>
      <w:proofErr w:type="spellStart"/>
      <w:r w:rsidR="0050063B" w:rsidRPr="00BE6FA7">
        <w:rPr>
          <w:rFonts w:ascii="Times New Roman" w:eastAsia="Times New Roman" w:hAnsi="Times New Roman" w:cs="Times New Roman"/>
          <w:sz w:val="24"/>
          <w:szCs w:val="24"/>
        </w:rPr>
        <w:t>N</w:t>
      </w:r>
      <w:r w:rsidR="0050063B" w:rsidRPr="00BE6FA7">
        <w:rPr>
          <w:rFonts w:ascii="Times New Roman" w:eastAsia="Times New Roman" w:hAnsi="Times New Roman" w:cs="Times New Roman"/>
          <w:sz w:val="24"/>
          <w:szCs w:val="24"/>
          <w:vertAlign w:val="subscript"/>
        </w:rPr>
        <w:t>utilization</w:t>
      </w:r>
      <w:proofErr w:type="spellEnd"/>
      <w:r w:rsidR="0050063B" w:rsidRPr="00BE6FA7">
        <w:rPr>
          <w:rFonts w:ascii="Times New Roman" w:eastAsia="Times New Roman" w:hAnsi="Times New Roman" w:cs="Times New Roman"/>
          <w:sz w:val="24"/>
          <w:szCs w:val="24"/>
        </w:rPr>
        <w:t xml:space="preserve"> </w:t>
      </w:r>
      <w:r w:rsidR="00FE4EE5" w:rsidRPr="00BE6FA7">
        <w:rPr>
          <w:rFonts w:ascii="Times New Roman" w:eastAsia="Times New Roman" w:hAnsi="Times New Roman" w:cs="Times New Roman"/>
          <w:sz w:val="24"/>
          <w:szCs w:val="24"/>
        </w:rPr>
        <w:t xml:space="preserve">ratio at phase III increased to 14.5. </w:t>
      </w:r>
      <w:r w:rsidR="00613507" w:rsidRPr="00BE6FA7">
        <w:rPr>
          <w:rFonts w:ascii="Times New Roman" w:eastAsia="Times New Roman" w:hAnsi="Times New Roman" w:cs="Times New Roman"/>
          <w:sz w:val="24"/>
          <w:szCs w:val="24"/>
        </w:rPr>
        <w:t>T</w:t>
      </w:r>
      <w:r w:rsidR="00121CEB" w:rsidRPr="00BE6FA7">
        <w:rPr>
          <w:rFonts w:ascii="Times New Roman" w:eastAsia="Times New Roman" w:hAnsi="Times New Roman" w:cs="Times New Roman"/>
          <w:sz w:val="24"/>
          <w:szCs w:val="24"/>
        </w:rPr>
        <w:t>he ratios show</w:t>
      </w:r>
      <w:r w:rsidR="00FE4EE5" w:rsidRPr="00BE6FA7">
        <w:rPr>
          <w:rFonts w:ascii="Times New Roman" w:eastAsia="Times New Roman" w:hAnsi="Times New Roman" w:cs="Times New Roman"/>
          <w:sz w:val="24"/>
          <w:szCs w:val="24"/>
        </w:rPr>
        <w:t>ed</w:t>
      </w:r>
      <w:r w:rsidR="00121CEB" w:rsidRPr="00BE6FA7">
        <w:rPr>
          <w:rFonts w:ascii="Times New Roman" w:eastAsia="Times New Roman" w:hAnsi="Times New Roman" w:cs="Times New Roman"/>
          <w:sz w:val="24"/>
          <w:szCs w:val="24"/>
        </w:rPr>
        <w:t xml:space="preserve"> apparent dependency on </w:t>
      </w:r>
      <w:r w:rsidR="007C6879" w:rsidRPr="00BE6FA7">
        <w:rPr>
          <w:rFonts w:ascii="Times New Roman" w:eastAsia="Times New Roman" w:hAnsi="Times New Roman" w:cs="Times New Roman"/>
          <w:sz w:val="24"/>
          <w:szCs w:val="24"/>
        </w:rPr>
        <w:t xml:space="preserve">the </w:t>
      </w:r>
      <w:r w:rsidR="00121CEB" w:rsidRPr="00BE6FA7">
        <w:rPr>
          <w:rFonts w:ascii="Times New Roman" w:eastAsia="Times New Roman" w:hAnsi="Times New Roman" w:cs="Times New Roman"/>
          <w:sz w:val="24"/>
          <w:szCs w:val="24"/>
        </w:rPr>
        <w:t>loading</w:t>
      </w:r>
      <w:r w:rsidR="00FE4EE5" w:rsidRPr="00BE6FA7">
        <w:rPr>
          <w:rFonts w:ascii="Times New Roman" w:eastAsia="Times New Roman" w:hAnsi="Times New Roman" w:cs="Times New Roman"/>
          <w:sz w:val="24"/>
          <w:szCs w:val="24"/>
        </w:rPr>
        <w:t xml:space="preserve"> rate for phases I, </w:t>
      </w:r>
      <w:r w:rsidR="007C6879" w:rsidRPr="00BE6FA7">
        <w:rPr>
          <w:rFonts w:ascii="Times New Roman" w:eastAsia="Times New Roman" w:hAnsi="Times New Roman" w:cs="Times New Roman"/>
          <w:sz w:val="24"/>
          <w:szCs w:val="24"/>
        </w:rPr>
        <w:t>II</w:t>
      </w:r>
      <w:r w:rsidR="00FE4EE5" w:rsidRPr="00BE6FA7">
        <w:rPr>
          <w:rFonts w:ascii="Times New Roman" w:eastAsia="Times New Roman" w:hAnsi="Times New Roman" w:cs="Times New Roman"/>
          <w:sz w:val="24"/>
          <w:szCs w:val="24"/>
        </w:rPr>
        <w:t xml:space="preserve"> and III. T</w:t>
      </w:r>
      <w:r w:rsidR="007C6879" w:rsidRPr="00BE6FA7">
        <w:rPr>
          <w:rFonts w:ascii="Times New Roman" w:eastAsia="Times New Roman" w:hAnsi="Times New Roman" w:cs="Times New Roman"/>
          <w:sz w:val="24"/>
          <w:szCs w:val="24"/>
        </w:rPr>
        <w:t xml:space="preserve">he </w:t>
      </w:r>
      <w:r w:rsidR="00EE40C5" w:rsidRPr="00BE6FA7">
        <w:rPr>
          <w:rFonts w:ascii="Times New Roman" w:eastAsia="Times New Roman" w:hAnsi="Times New Roman" w:cs="Times New Roman"/>
          <w:sz w:val="24"/>
          <w:szCs w:val="24"/>
        </w:rPr>
        <w:t>TBAB</w:t>
      </w:r>
      <w:r w:rsidR="007C6879" w:rsidRPr="00BE6FA7">
        <w:rPr>
          <w:rFonts w:ascii="Times New Roman" w:eastAsia="Times New Roman" w:hAnsi="Times New Roman" w:cs="Times New Roman"/>
          <w:sz w:val="24"/>
          <w:szCs w:val="24"/>
        </w:rPr>
        <w:t xml:space="preserve"> </w:t>
      </w:r>
      <w:r w:rsidR="00FE4EE5" w:rsidRPr="00BE6FA7">
        <w:rPr>
          <w:rFonts w:ascii="Times New Roman" w:eastAsia="Times New Roman" w:hAnsi="Times New Roman" w:cs="Times New Roman"/>
          <w:sz w:val="24"/>
          <w:szCs w:val="24"/>
        </w:rPr>
        <w:t xml:space="preserve">consumed </w:t>
      </w:r>
      <w:r w:rsidR="007C6879" w:rsidRPr="00BE6FA7">
        <w:rPr>
          <w:rFonts w:ascii="Times New Roman" w:eastAsia="Times New Roman" w:hAnsi="Times New Roman" w:cs="Times New Roman"/>
          <w:sz w:val="24"/>
          <w:szCs w:val="24"/>
        </w:rPr>
        <w:t>more COD</w:t>
      </w:r>
      <w:r w:rsidR="00121CEB" w:rsidRPr="00BE6FA7">
        <w:rPr>
          <w:rFonts w:ascii="Times New Roman" w:eastAsia="Times New Roman" w:hAnsi="Times New Roman" w:cs="Times New Roman"/>
          <w:sz w:val="24"/>
          <w:szCs w:val="24"/>
        </w:rPr>
        <w:t xml:space="preserve"> </w:t>
      </w:r>
      <w:r w:rsidR="00FE4EE5" w:rsidRPr="00BE6FA7">
        <w:rPr>
          <w:rFonts w:ascii="Times New Roman" w:eastAsia="Times New Roman" w:hAnsi="Times New Roman" w:cs="Times New Roman"/>
          <w:sz w:val="24"/>
          <w:szCs w:val="24"/>
        </w:rPr>
        <w:t xml:space="preserve">per mole of nitrogen utilized </w:t>
      </w:r>
      <w:r w:rsidR="004E5E4E" w:rsidRPr="00BE6FA7">
        <w:rPr>
          <w:rFonts w:ascii="Times New Roman" w:eastAsia="Times New Roman" w:hAnsi="Times New Roman" w:cs="Times New Roman"/>
          <w:sz w:val="24"/>
          <w:szCs w:val="24"/>
        </w:rPr>
        <w:t xml:space="preserve">for each </w:t>
      </w:r>
      <w:r w:rsidR="009D6CA3" w:rsidRPr="00BE6FA7">
        <w:rPr>
          <w:rFonts w:ascii="Times New Roman" w:eastAsia="Times New Roman" w:hAnsi="Times New Roman" w:cs="Times New Roman"/>
          <w:sz w:val="24"/>
          <w:szCs w:val="24"/>
        </w:rPr>
        <w:t xml:space="preserve">consecutive </w:t>
      </w:r>
      <w:r w:rsidR="00FE4EE5" w:rsidRPr="00BE6FA7">
        <w:rPr>
          <w:rFonts w:ascii="Times New Roman" w:eastAsia="Times New Roman" w:hAnsi="Times New Roman" w:cs="Times New Roman"/>
          <w:sz w:val="24"/>
          <w:szCs w:val="24"/>
        </w:rPr>
        <w:t xml:space="preserve">phase. </w:t>
      </w:r>
      <w:r w:rsidR="004E5E4E" w:rsidRPr="00BE6FA7">
        <w:rPr>
          <w:rFonts w:ascii="Times New Roman" w:eastAsia="Times New Roman" w:hAnsi="Times New Roman" w:cs="Times New Roman"/>
          <w:sz w:val="24"/>
          <w:szCs w:val="24"/>
        </w:rPr>
        <w:t>T</w:t>
      </w:r>
      <w:r w:rsidR="00FE4EE5" w:rsidRPr="00BE6FA7">
        <w:rPr>
          <w:rFonts w:ascii="Times New Roman" w:eastAsia="Times New Roman" w:hAnsi="Times New Roman" w:cs="Times New Roman"/>
          <w:sz w:val="24"/>
          <w:szCs w:val="24"/>
        </w:rPr>
        <w:t xml:space="preserve">he active COD consumption </w:t>
      </w:r>
      <w:r w:rsidR="004E5E4E" w:rsidRPr="00BE6FA7">
        <w:rPr>
          <w:rFonts w:ascii="Times New Roman" w:eastAsia="Times New Roman" w:hAnsi="Times New Roman" w:cs="Times New Roman"/>
          <w:sz w:val="24"/>
          <w:szCs w:val="24"/>
        </w:rPr>
        <w:t>could be related to the</w:t>
      </w:r>
      <w:r w:rsidR="00FE4EE5" w:rsidRPr="00BE6FA7">
        <w:rPr>
          <w:rFonts w:ascii="Times New Roman" w:eastAsia="Times New Roman" w:hAnsi="Times New Roman" w:cs="Times New Roman"/>
          <w:sz w:val="24"/>
          <w:szCs w:val="24"/>
        </w:rPr>
        <w:t xml:space="preserve"> relatively new </w:t>
      </w:r>
      <w:r w:rsidR="007C6879" w:rsidRPr="00BE6FA7">
        <w:rPr>
          <w:rFonts w:ascii="Times New Roman" w:eastAsia="Times New Roman" w:hAnsi="Times New Roman" w:cs="Times New Roman"/>
          <w:sz w:val="24"/>
          <w:szCs w:val="24"/>
        </w:rPr>
        <w:t xml:space="preserve">support media </w:t>
      </w:r>
      <w:r w:rsidR="004E5E4E" w:rsidRPr="00BE6FA7">
        <w:rPr>
          <w:rFonts w:ascii="Times New Roman" w:eastAsia="Times New Roman" w:hAnsi="Times New Roman" w:cs="Times New Roman"/>
          <w:sz w:val="24"/>
          <w:szCs w:val="24"/>
        </w:rPr>
        <w:t>that is highly porous and</w:t>
      </w:r>
      <w:r w:rsidR="007C6879" w:rsidRPr="00BE6FA7">
        <w:rPr>
          <w:rFonts w:ascii="Times New Roman" w:eastAsia="Times New Roman" w:hAnsi="Times New Roman" w:cs="Times New Roman"/>
          <w:sz w:val="24"/>
          <w:szCs w:val="24"/>
        </w:rPr>
        <w:t xml:space="preserve"> at </w:t>
      </w:r>
      <w:r w:rsidR="004E5E4E" w:rsidRPr="00BE6FA7">
        <w:rPr>
          <w:rFonts w:ascii="Times New Roman" w:eastAsia="Times New Roman" w:hAnsi="Times New Roman" w:cs="Times New Roman"/>
          <w:sz w:val="24"/>
          <w:szCs w:val="24"/>
        </w:rPr>
        <w:t xml:space="preserve">its </w:t>
      </w:r>
      <w:r w:rsidR="007C6879" w:rsidRPr="00BE6FA7">
        <w:rPr>
          <w:rFonts w:ascii="Times New Roman" w:eastAsia="Times New Roman" w:hAnsi="Times New Roman" w:cs="Times New Roman"/>
          <w:sz w:val="24"/>
          <w:szCs w:val="24"/>
        </w:rPr>
        <w:t>maximum absorption potential</w:t>
      </w:r>
      <w:r w:rsidR="00FE4EE5" w:rsidRPr="00BE6FA7">
        <w:rPr>
          <w:rFonts w:ascii="Times New Roman" w:eastAsia="Times New Roman" w:hAnsi="Times New Roman" w:cs="Times New Roman"/>
          <w:sz w:val="24"/>
          <w:szCs w:val="24"/>
        </w:rPr>
        <w:t>.</w:t>
      </w:r>
      <w:r w:rsidR="007C6879" w:rsidRPr="00BE6FA7">
        <w:rPr>
          <w:rFonts w:ascii="Times New Roman" w:eastAsia="Times New Roman" w:hAnsi="Times New Roman" w:cs="Times New Roman"/>
          <w:sz w:val="24"/>
          <w:szCs w:val="24"/>
        </w:rPr>
        <w:t xml:space="preserve"> </w:t>
      </w:r>
      <w:r w:rsidR="009D6CA3" w:rsidRPr="00BE6FA7">
        <w:rPr>
          <w:rFonts w:ascii="Times New Roman" w:eastAsia="Times New Roman" w:hAnsi="Times New Roman" w:cs="Times New Roman"/>
          <w:sz w:val="24"/>
          <w:szCs w:val="24"/>
        </w:rPr>
        <w:t xml:space="preserve">Chloroform is highly hydrophobic whose major reservoir is the </w:t>
      </w:r>
      <w:r w:rsidR="007F680D" w:rsidRPr="00BE6FA7">
        <w:rPr>
          <w:rFonts w:ascii="Times New Roman" w:eastAsia="Times New Roman" w:hAnsi="Times New Roman" w:cs="Times New Roman"/>
          <w:sz w:val="24"/>
          <w:szCs w:val="24"/>
        </w:rPr>
        <w:t xml:space="preserve">organic </w:t>
      </w:r>
      <w:r w:rsidR="009D6CA3" w:rsidRPr="00BE6FA7">
        <w:rPr>
          <w:rFonts w:ascii="Times New Roman" w:eastAsia="Times New Roman" w:hAnsi="Times New Roman" w:cs="Times New Roman"/>
          <w:sz w:val="24"/>
          <w:szCs w:val="24"/>
        </w:rPr>
        <w:t xml:space="preserve">material on the </w:t>
      </w:r>
      <w:r w:rsidR="00EE40C5" w:rsidRPr="00BE6FA7">
        <w:rPr>
          <w:rFonts w:ascii="Times New Roman" w:eastAsia="Times New Roman" w:hAnsi="Times New Roman" w:cs="Times New Roman"/>
          <w:sz w:val="24"/>
          <w:szCs w:val="24"/>
        </w:rPr>
        <w:t>TBAB</w:t>
      </w:r>
      <w:r w:rsidR="009D6CA3" w:rsidRPr="00BE6FA7">
        <w:rPr>
          <w:rFonts w:ascii="Times New Roman" w:eastAsia="Times New Roman" w:hAnsi="Times New Roman" w:cs="Times New Roman"/>
          <w:sz w:val="24"/>
          <w:szCs w:val="24"/>
        </w:rPr>
        <w:t xml:space="preserve"> media which </w:t>
      </w:r>
      <w:r w:rsidR="007F680D" w:rsidRPr="00BE6FA7">
        <w:rPr>
          <w:rFonts w:ascii="Times New Roman" w:eastAsia="Times New Roman" w:hAnsi="Times New Roman" w:cs="Times New Roman"/>
          <w:sz w:val="24"/>
          <w:szCs w:val="24"/>
        </w:rPr>
        <w:t xml:space="preserve">became </w:t>
      </w:r>
      <w:r w:rsidR="009D6CA3" w:rsidRPr="00BE6FA7">
        <w:rPr>
          <w:rFonts w:ascii="Times New Roman" w:eastAsia="Times New Roman" w:hAnsi="Times New Roman" w:cs="Times New Roman"/>
          <w:sz w:val="24"/>
          <w:szCs w:val="24"/>
        </w:rPr>
        <w:t xml:space="preserve">a dense biofilm </w:t>
      </w:r>
      <w:r w:rsidR="007F680D" w:rsidRPr="00BE6FA7">
        <w:rPr>
          <w:rFonts w:ascii="Times New Roman" w:eastAsia="Times New Roman" w:hAnsi="Times New Roman" w:cs="Times New Roman"/>
          <w:sz w:val="24"/>
          <w:szCs w:val="24"/>
        </w:rPr>
        <w:t xml:space="preserve">over time </w:t>
      </w:r>
      <w:r w:rsidR="0050194F" w:rsidRPr="00BE6FA7">
        <w:rPr>
          <w:rFonts w:ascii="Times New Roman" w:eastAsia="Times New Roman" w:hAnsi="Times New Roman" w:cs="Times New Roman"/>
          <w:sz w:val="24"/>
          <w:szCs w:val="24"/>
        </w:rPr>
        <w:t xml:space="preserve">with increasing substrate loading. </w:t>
      </w:r>
      <w:r w:rsidR="00FE1AE9" w:rsidRPr="00BE6FA7">
        <w:rPr>
          <w:rFonts w:ascii="Times New Roman" w:eastAsia="Times New Roman" w:hAnsi="Times New Roman" w:cs="Times New Roman"/>
          <w:sz w:val="24"/>
          <w:szCs w:val="24"/>
        </w:rPr>
        <w:t>As a result</w:t>
      </w:r>
      <w:r w:rsidR="0050194F" w:rsidRPr="00BE6FA7">
        <w:rPr>
          <w:rFonts w:ascii="Times New Roman" w:eastAsia="Times New Roman" w:hAnsi="Times New Roman" w:cs="Times New Roman"/>
          <w:sz w:val="24"/>
          <w:szCs w:val="24"/>
        </w:rPr>
        <w:t>, to avoid pressure drop with the TBAB, the biomass control strat</w:t>
      </w:r>
      <w:r w:rsidR="00907942" w:rsidRPr="00BE6FA7">
        <w:rPr>
          <w:rFonts w:ascii="Times New Roman" w:eastAsia="Times New Roman" w:hAnsi="Times New Roman" w:cs="Times New Roman"/>
          <w:sz w:val="24"/>
          <w:szCs w:val="24"/>
        </w:rPr>
        <w:t>egy was switched from starvation to stagnation</w:t>
      </w:r>
      <w:r w:rsidR="00FE1AE9" w:rsidRPr="00BE6FA7">
        <w:rPr>
          <w:rFonts w:ascii="Times New Roman" w:eastAsia="Times New Roman" w:hAnsi="Times New Roman" w:cs="Times New Roman"/>
          <w:sz w:val="24"/>
          <w:szCs w:val="24"/>
        </w:rPr>
        <w:t xml:space="preserve"> following phase III</w:t>
      </w:r>
      <w:r w:rsidR="0050194F" w:rsidRPr="00BE6FA7">
        <w:rPr>
          <w:rFonts w:ascii="Times New Roman" w:eastAsia="Times New Roman" w:hAnsi="Times New Roman" w:cs="Times New Roman"/>
          <w:sz w:val="24"/>
          <w:szCs w:val="24"/>
        </w:rPr>
        <w:t xml:space="preserve">. </w:t>
      </w:r>
      <w:r w:rsidR="00A74EF0" w:rsidRPr="00BE6FA7">
        <w:rPr>
          <w:rFonts w:ascii="Times New Roman" w:eastAsia="Times New Roman" w:hAnsi="Times New Roman" w:cs="Times New Roman"/>
          <w:sz w:val="24"/>
          <w:szCs w:val="24"/>
        </w:rPr>
        <w:t xml:space="preserve">Phase IV was operated at a total </w:t>
      </w:r>
      <w:r w:rsidR="0050194F" w:rsidRPr="00BE6FA7">
        <w:rPr>
          <w:rFonts w:ascii="Times New Roman" w:eastAsia="Times New Roman" w:hAnsi="Times New Roman" w:cs="Times New Roman"/>
          <w:sz w:val="24"/>
          <w:szCs w:val="24"/>
        </w:rPr>
        <w:t xml:space="preserve">VOCs </w:t>
      </w:r>
      <w:r w:rsidR="00FA415C" w:rsidRPr="00BE6FA7">
        <w:rPr>
          <w:rFonts w:ascii="Times New Roman" w:eastAsia="Times New Roman" w:hAnsi="Times New Roman" w:cs="Times New Roman"/>
          <w:sz w:val="24"/>
          <w:szCs w:val="24"/>
        </w:rPr>
        <w:t>loading rate</w:t>
      </w:r>
      <w:r w:rsidR="00A74EF0" w:rsidRPr="00BE6FA7">
        <w:rPr>
          <w:rFonts w:ascii="Times New Roman" w:eastAsia="Times New Roman" w:hAnsi="Times New Roman" w:cs="Times New Roman"/>
          <w:sz w:val="24"/>
          <w:szCs w:val="24"/>
        </w:rPr>
        <w:t xml:space="preserve"> of 3.72 </w:t>
      </w:r>
      <w:r w:rsidR="00FB544A" w:rsidRPr="00BE6FA7">
        <w:rPr>
          <w:rFonts w:ascii="Times New Roman" w:eastAsia="Times New Roman" w:hAnsi="Times New Roman" w:cs="Times New Roman"/>
          <w:sz w:val="24"/>
          <w:szCs w:val="24"/>
        </w:rPr>
        <w:t>g/(m</w:t>
      </w:r>
      <w:r w:rsidR="00FB544A" w:rsidRPr="00BE6FA7">
        <w:rPr>
          <w:rFonts w:ascii="Times New Roman" w:eastAsia="Times New Roman" w:hAnsi="Times New Roman" w:cs="Times New Roman"/>
          <w:sz w:val="24"/>
          <w:szCs w:val="24"/>
          <w:vertAlign w:val="superscript"/>
        </w:rPr>
        <w:t>3</w:t>
      </w:r>
      <w:r w:rsidR="00FB544A" w:rsidRPr="00BE6FA7">
        <w:rPr>
          <w:rFonts w:ascii="Times New Roman" w:eastAsia="Times New Roman" w:hAnsi="Times New Roman" w:cs="Times New Roman"/>
          <w:sz w:val="24"/>
          <w:szCs w:val="24"/>
        </w:rPr>
        <w:t>.h)</w:t>
      </w:r>
      <w:r w:rsidR="00A74EF0" w:rsidRPr="00BE6FA7">
        <w:rPr>
          <w:rFonts w:ascii="Times New Roman" w:eastAsia="Times New Roman" w:hAnsi="Times New Roman" w:cs="Times New Roman"/>
          <w:sz w:val="24"/>
          <w:szCs w:val="24"/>
        </w:rPr>
        <w:t xml:space="preserve"> and t</w:t>
      </w:r>
      <w:r w:rsidR="007C6879" w:rsidRPr="00BE6FA7">
        <w:rPr>
          <w:rFonts w:ascii="Times New Roman" w:eastAsia="Times New Roman" w:hAnsi="Times New Roman" w:cs="Times New Roman"/>
          <w:sz w:val="24"/>
          <w:szCs w:val="24"/>
        </w:rPr>
        <w:t xml:space="preserve">he </w:t>
      </w:r>
      <w:proofErr w:type="spellStart"/>
      <w:r w:rsidR="0050063B" w:rsidRPr="00BE6FA7">
        <w:rPr>
          <w:rFonts w:ascii="Times New Roman" w:eastAsia="Times New Roman" w:hAnsi="Times New Roman" w:cs="Times New Roman"/>
          <w:sz w:val="24"/>
          <w:szCs w:val="24"/>
        </w:rPr>
        <w:t>COD</w:t>
      </w:r>
      <w:r w:rsidR="0050063B" w:rsidRPr="00BE6FA7">
        <w:rPr>
          <w:rFonts w:ascii="Times New Roman" w:eastAsia="Times New Roman" w:hAnsi="Times New Roman" w:cs="Times New Roman"/>
          <w:sz w:val="24"/>
          <w:szCs w:val="24"/>
          <w:vertAlign w:val="subscript"/>
        </w:rPr>
        <w:t>removal</w:t>
      </w:r>
      <w:proofErr w:type="spellEnd"/>
      <w:r w:rsidR="0050063B" w:rsidRPr="00BE6FA7">
        <w:rPr>
          <w:rFonts w:ascii="Times New Roman" w:eastAsia="Times New Roman" w:hAnsi="Times New Roman" w:cs="Times New Roman"/>
          <w:sz w:val="24"/>
          <w:szCs w:val="24"/>
        </w:rPr>
        <w:t>/</w:t>
      </w:r>
      <w:proofErr w:type="spellStart"/>
      <w:r w:rsidR="0050063B" w:rsidRPr="00BE6FA7">
        <w:rPr>
          <w:rFonts w:ascii="Times New Roman" w:eastAsia="Times New Roman" w:hAnsi="Times New Roman" w:cs="Times New Roman"/>
          <w:sz w:val="24"/>
          <w:szCs w:val="24"/>
        </w:rPr>
        <w:t>N</w:t>
      </w:r>
      <w:r w:rsidR="0050063B" w:rsidRPr="00BE6FA7">
        <w:rPr>
          <w:rFonts w:ascii="Times New Roman" w:eastAsia="Times New Roman" w:hAnsi="Times New Roman" w:cs="Times New Roman"/>
          <w:sz w:val="24"/>
          <w:szCs w:val="24"/>
          <w:vertAlign w:val="subscript"/>
        </w:rPr>
        <w:t>utilization</w:t>
      </w:r>
      <w:proofErr w:type="spellEnd"/>
      <w:r w:rsidR="0050063B" w:rsidRPr="00BE6FA7">
        <w:rPr>
          <w:rFonts w:ascii="Times New Roman" w:eastAsia="Times New Roman" w:hAnsi="Times New Roman" w:cs="Times New Roman"/>
          <w:sz w:val="24"/>
          <w:szCs w:val="24"/>
        </w:rPr>
        <w:t xml:space="preserve"> </w:t>
      </w:r>
      <w:r w:rsidR="007C6879" w:rsidRPr="00BE6FA7">
        <w:rPr>
          <w:rFonts w:ascii="Times New Roman" w:eastAsia="Times New Roman" w:hAnsi="Times New Roman" w:cs="Times New Roman"/>
          <w:sz w:val="24"/>
          <w:szCs w:val="24"/>
        </w:rPr>
        <w:t xml:space="preserve">ratio </w:t>
      </w:r>
      <w:r w:rsidR="0050194F" w:rsidRPr="00BE6FA7">
        <w:rPr>
          <w:rFonts w:ascii="Times New Roman" w:eastAsia="Times New Roman" w:hAnsi="Times New Roman" w:cs="Times New Roman"/>
          <w:sz w:val="24"/>
          <w:szCs w:val="24"/>
        </w:rPr>
        <w:t xml:space="preserve">drastically dropped </w:t>
      </w:r>
      <w:r w:rsidR="007C6879" w:rsidRPr="00BE6FA7">
        <w:rPr>
          <w:rFonts w:ascii="Times New Roman" w:eastAsia="Times New Roman" w:hAnsi="Times New Roman" w:cs="Times New Roman"/>
          <w:sz w:val="24"/>
          <w:szCs w:val="24"/>
        </w:rPr>
        <w:t>to 4. It further reduced to 3.5 at phase V</w:t>
      </w:r>
      <w:r w:rsidR="007B0E50" w:rsidRPr="00BE6FA7">
        <w:rPr>
          <w:rFonts w:ascii="Times New Roman" w:eastAsia="Times New Roman" w:hAnsi="Times New Roman" w:cs="Times New Roman"/>
          <w:sz w:val="24"/>
          <w:szCs w:val="24"/>
        </w:rPr>
        <w:t xml:space="preserve"> </w:t>
      </w:r>
      <w:r w:rsidR="0050194F" w:rsidRPr="00BE6FA7">
        <w:rPr>
          <w:rFonts w:ascii="Times New Roman" w:eastAsia="Times New Roman" w:hAnsi="Times New Roman" w:cs="Times New Roman"/>
          <w:sz w:val="24"/>
          <w:szCs w:val="24"/>
        </w:rPr>
        <w:t xml:space="preserve">operated </w:t>
      </w:r>
      <w:r w:rsidR="007B0E50" w:rsidRPr="00BE6FA7">
        <w:rPr>
          <w:rFonts w:ascii="Times New Roman" w:eastAsia="Times New Roman" w:hAnsi="Times New Roman" w:cs="Times New Roman"/>
          <w:sz w:val="24"/>
          <w:szCs w:val="24"/>
        </w:rPr>
        <w:t>with the highest</w:t>
      </w:r>
      <w:r w:rsidR="007C6879" w:rsidRPr="00BE6FA7">
        <w:rPr>
          <w:rFonts w:ascii="Times New Roman" w:eastAsia="Times New Roman" w:hAnsi="Times New Roman" w:cs="Times New Roman"/>
          <w:sz w:val="24"/>
          <w:szCs w:val="24"/>
        </w:rPr>
        <w:t xml:space="preserve"> </w:t>
      </w:r>
      <w:r w:rsidR="0050194F" w:rsidRPr="00BE6FA7">
        <w:rPr>
          <w:rFonts w:ascii="Times New Roman" w:eastAsia="Times New Roman" w:hAnsi="Times New Roman" w:cs="Times New Roman"/>
          <w:sz w:val="24"/>
          <w:szCs w:val="24"/>
        </w:rPr>
        <w:t xml:space="preserve">VOCs </w:t>
      </w:r>
      <w:r w:rsidR="00FA415C" w:rsidRPr="00BE6FA7">
        <w:rPr>
          <w:rFonts w:ascii="Times New Roman" w:eastAsia="Times New Roman" w:hAnsi="Times New Roman" w:cs="Times New Roman"/>
          <w:sz w:val="24"/>
          <w:szCs w:val="24"/>
        </w:rPr>
        <w:t>loading rate</w:t>
      </w:r>
      <w:r w:rsidR="007C6879" w:rsidRPr="00BE6FA7">
        <w:rPr>
          <w:rFonts w:ascii="Times New Roman" w:eastAsia="Times New Roman" w:hAnsi="Times New Roman" w:cs="Times New Roman"/>
          <w:sz w:val="24"/>
          <w:szCs w:val="24"/>
        </w:rPr>
        <w:t xml:space="preserve"> of 4.86 </w:t>
      </w:r>
      <w:r w:rsidR="00FB544A" w:rsidRPr="00BE6FA7">
        <w:rPr>
          <w:rFonts w:ascii="Times New Roman" w:eastAsia="Times New Roman" w:hAnsi="Times New Roman" w:cs="Times New Roman"/>
          <w:sz w:val="24"/>
          <w:szCs w:val="24"/>
        </w:rPr>
        <w:t>g/(m</w:t>
      </w:r>
      <w:r w:rsidR="00FB544A" w:rsidRPr="00BE6FA7">
        <w:rPr>
          <w:rFonts w:ascii="Times New Roman" w:eastAsia="Times New Roman" w:hAnsi="Times New Roman" w:cs="Times New Roman"/>
          <w:sz w:val="24"/>
          <w:szCs w:val="24"/>
          <w:vertAlign w:val="superscript"/>
        </w:rPr>
        <w:t>3</w:t>
      </w:r>
      <w:r w:rsidR="00FB544A" w:rsidRPr="00BE6FA7">
        <w:rPr>
          <w:rFonts w:ascii="Times New Roman" w:eastAsia="Times New Roman" w:hAnsi="Times New Roman" w:cs="Times New Roman"/>
          <w:sz w:val="24"/>
          <w:szCs w:val="24"/>
        </w:rPr>
        <w:t>.h)</w:t>
      </w:r>
      <w:r w:rsidR="007C6879" w:rsidRPr="00BE6FA7">
        <w:rPr>
          <w:rFonts w:ascii="Times New Roman" w:eastAsia="Times New Roman" w:hAnsi="Times New Roman" w:cs="Times New Roman"/>
          <w:sz w:val="24"/>
          <w:szCs w:val="24"/>
        </w:rPr>
        <w:t xml:space="preserve">. </w:t>
      </w:r>
      <w:r w:rsidR="009D6CA3" w:rsidRPr="00BE6FA7">
        <w:rPr>
          <w:rFonts w:ascii="Times New Roman" w:eastAsia="Times New Roman" w:hAnsi="Times New Roman" w:cs="Times New Roman"/>
          <w:sz w:val="24"/>
          <w:szCs w:val="24"/>
        </w:rPr>
        <w:t>The decrease in the COD consumption</w:t>
      </w:r>
      <w:r w:rsidR="0050194F" w:rsidRPr="00BE6FA7">
        <w:rPr>
          <w:rFonts w:ascii="Times New Roman" w:eastAsia="Times New Roman" w:hAnsi="Times New Roman" w:cs="Times New Roman"/>
          <w:sz w:val="24"/>
          <w:szCs w:val="24"/>
        </w:rPr>
        <w:t xml:space="preserve"> could be correlated with the</w:t>
      </w:r>
      <w:r w:rsidR="009D6CA3" w:rsidRPr="00BE6FA7">
        <w:rPr>
          <w:rFonts w:ascii="Times New Roman" w:eastAsia="Times New Roman" w:hAnsi="Times New Roman" w:cs="Times New Roman"/>
          <w:sz w:val="24"/>
          <w:szCs w:val="24"/>
        </w:rPr>
        <w:t xml:space="preserve"> change in </w:t>
      </w:r>
      <w:r w:rsidR="0050194F" w:rsidRPr="00BE6FA7">
        <w:rPr>
          <w:rFonts w:ascii="Times New Roman" w:eastAsia="Times New Roman" w:hAnsi="Times New Roman" w:cs="Times New Roman"/>
          <w:sz w:val="24"/>
          <w:szCs w:val="24"/>
        </w:rPr>
        <w:t xml:space="preserve">the biomass </w:t>
      </w:r>
      <w:r w:rsidR="006A76E7" w:rsidRPr="00BE6FA7">
        <w:rPr>
          <w:rFonts w:ascii="Times New Roman" w:eastAsia="Times New Roman" w:hAnsi="Times New Roman" w:cs="Times New Roman"/>
          <w:sz w:val="24"/>
          <w:szCs w:val="24"/>
        </w:rPr>
        <w:t>control technique that led to the</w:t>
      </w:r>
      <w:r w:rsidR="0050194F" w:rsidRPr="00BE6FA7">
        <w:rPr>
          <w:rFonts w:ascii="Times New Roman" w:eastAsia="Times New Roman" w:hAnsi="Times New Roman" w:cs="Times New Roman"/>
          <w:sz w:val="24"/>
          <w:szCs w:val="24"/>
        </w:rPr>
        <w:t xml:space="preserve"> sudden withdrawal of nutrients </w:t>
      </w:r>
      <w:r w:rsidR="006A76E7" w:rsidRPr="00BE6FA7">
        <w:rPr>
          <w:rFonts w:ascii="Times New Roman" w:eastAsia="Times New Roman" w:hAnsi="Times New Roman" w:cs="Times New Roman"/>
          <w:sz w:val="24"/>
          <w:szCs w:val="24"/>
        </w:rPr>
        <w:t xml:space="preserve">two days a week. </w:t>
      </w:r>
      <w:r w:rsidR="00FE1AE9" w:rsidRPr="00BE6FA7">
        <w:rPr>
          <w:rFonts w:ascii="Times New Roman" w:eastAsia="Times New Roman" w:hAnsi="Times New Roman" w:cs="Times New Roman"/>
          <w:sz w:val="24"/>
          <w:szCs w:val="24"/>
        </w:rPr>
        <w:t>Nitrogen</w:t>
      </w:r>
      <w:r w:rsidR="00765729" w:rsidRPr="00BE6FA7">
        <w:rPr>
          <w:rFonts w:ascii="Times New Roman" w:eastAsia="Times New Roman" w:hAnsi="Times New Roman" w:cs="Times New Roman"/>
          <w:sz w:val="24"/>
          <w:szCs w:val="24"/>
        </w:rPr>
        <w:t xml:space="preserve"> utilization </w:t>
      </w:r>
      <w:r w:rsidR="00FE1AE9" w:rsidRPr="00BE6FA7">
        <w:rPr>
          <w:rFonts w:ascii="Times New Roman" w:eastAsia="Times New Roman" w:hAnsi="Times New Roman" w:cs="Times New Roman"/>
          <w:sz w:val="24"/>
          <w:szCs w:val="24"/>
        </w:rPr>
        <w:t>increased drastically</w:t>
      </w:r>
      <w:r w:rsidR="006A76E7" w:rsidRPr="00BE6FA7">
        <w:rPr>
          <w:rFonts w:ascii="Times New Roman" w:eastAsia="Times New Roman" w:hAnsi="Times New Roman" w:cs="Times New Roman"/>
          <w:sz w:val="24"/>
          <w:szCs w:val="24"/>
        </w:rPr>
        <w:t xml:space="preserve"> </w:t>
      </w:r>
      <w:r w:rsidR="00765729" w:rsidRPr="00BE6FA7">
        <w:rPr>
          <w:rFonts w:ascii="Times New Roman" w:eastAsia="Times New Roman" w:hAnsi="Times New Roman" w:cs="Times New Roman"/>
          <w:sz w:val="24"/>
          <w:szCs w:val="24"/>
        </w:rPr>
        <w:t xml:space="preserve">following the non-use periods during phases IV and V. Another reason could be the reduced </w:t>
      </w:r>
      <w:r w:rsidR="007F680D" w:rsidRPr="00BE6FA7">
        <w:rPr>
          <w:rFonts w:ascii="Times New Roman" w:eastAsia="Times New Roman" w:hAnsi="Times New Roman" w:cs="Times New Roman"/>
          <w:sz w:val="24"/>
          <w:szCs w:val="24"/>
        </w:rPr>
        <w:t>ab</w:t>
      </w:r>
      <w:r w:rsidR="00765729" w:rsidRPr="00BE6FA7">
        <w:rPr>
          <w:rFonts w:ascii="Times New Roman" w:eastAsia="Times New Roman" w:hAnsi="Times New Roman" w:cs="Times New Roman"/>
          <w:sz w:val="24"/>
          <w:szCs w:val="24"/>
        </w:rPr>
        <w:t xml:space="preserve">sorption capacity of the media over time </w:t>
      </w:r>
      <w:r w:rsidR="0050063B" w:rsidRPr="00BE6FA7">
        <w:rPr>
          <w:rFonts w:ascii="Times New Roman" w:eastAsia="Times New Roman" w:hAnsi="Times New Roman" w:cs="Times New Roman"/>
          <w:sz w:val="24"/>
          <w:szCs w:val="24"/>
        </w:rPr>
        <w:t>resulting in reduced</w:t>
      </w:r>
      <w:r w:rsidR="00765729" w:rsidRPr="00BE6FA7">
        <w:rPr>
          <w:rFonts w:ascii="Times New Roman" w:eastAsia="Times New Roman" w:hAnsi="Times New Roman" w:cs="Times New Roman"/>
          <w:sz w:val="24"/>
          <w:szCs w:val="24"/>
        </w:rPr>
        <w:t xml:space="preserve"> COD </w:t>
      </w:r>
      <w:r w:rsidR="0050063B" w:rsidRPr="00BE6FA7">
        <w:rPr>
          <w:rFonts w:ascii="Times New Roman" w:eastAsia="Times New Roman" w:hAnsi="Times New Roman" w:cs="Times New Roman"/>
          <w:sz w:val="24"/>
          <w:szCs w:val="24"/>
        </w:rPr>
        <w:t>consumption</w:t>
      </w:r>
      <w:r w:rsidR="00765729" w:rsidRPr="00BE6FA7">
        <w:rPr>
          <w:rFonts w:ascii="Times New Roman" w:eastAsia="Times New Roman" w:hAnsi="Times New Roman" w:cs="Times New Roman"/>
          <w:sz w:val="24"/>
          <w:szCs w:val="24"/>
        </w:rPr>
        <w:t xml:space="preserve">. </w:t>
      </w:r>
      <w:r w:rsidR="007F680D" w:rsidRPr="00BE6FA7">
        <w:rPr>
          <w:rFonts w:ascii="Times New Roman" w:eastAsia="Times New Roman" w:hAnsi="Times New Roman" w:cs="Times New Roman"/>
          <w:sz w:val="24"/>
          <w:szCs w:val="24"/>
        </w:rPr>
        <w:t>Microbial population fluctuates over time for rea</w:t>
      </w:r>
      <w:r w:rsidR="00AA7171" w:rsidRPr="00BE6FA7">
        <w:rPr>
          <w:rFonts w:ascii="Times New Roman" w:eastAsia="Times New Roman" w:hAnsi="Times New Roman" w:cs="Times New Roman"/>
          <w:sz w:val="24"/>
          <w:szCs w:val="24"/>
        </w:rPr>
        <w:t>sons difficult to determine, although</w:t>
      </w:r>
      <w:r w:rsidR="007F680D" w:rsidRPr="00BE6FA7">
        <w:rPr>
          <w:rFonts w:ascii="Times New Roman" w:eastAsia="Times New Roman" w:hAnsi="Times New Roman" w:cs="Times New Roman"/>
          <w:sz w:val="24"/>
          <w:szCs w:val="24"/>
        </w:rPr>
        <w:t xml:space="preserve"> t</w:t>
      </w:r>
      <w:r w:rsidR="00A74EF0" w:rsidRPr="00BE6FA7">
        <w:rPr>
          <w:rFonts w:ascii="Times New Roman" w:eastAsia="Times New Roman" w:hAnsi="Times New Roman" w:cs="Times New Roman"/>
          <w:sz w:val="24"/>
          <w:szCs w:val="24"/>
        </w:rPr>
        <w:t>he</w:t>
      </w:r>
      <w:r w:rsidR="007F680D" w:rsidRPr="00BE6FA7">
        <w:rPr>
          <w:rFonts w:ascii="Times New Roman" w:eastAsia="Times New Roman" w:hAnsi="Times New Roman" w:cs="Times New Roman"/>
          <w:sz w:val="24"/>
          <w:szCs w:val="24"/>
        </w:rPr>
        <w:t>se</w:t>
      </w:r>
      <w:r w:rsidR="00A74EF0" w:rsidRPr="00BE6FA7">
        <w:rPr>
          <w:rFonts w:ascii="Times New Roman" w:eastAsia="Times New Roman" w:hAnsi="Times New Roman" w:cs="Times New Roman"/>
          <w:sz w:val="24"/>
          <w:szCs w:val="24"/>
        </w:rPr>
        <w:t xml:space="preserve"> results indicate that microbial viability reached stability at phase</w:t>
      </w:r>
      <w:r w:rsidR="007C6879" w:rsidRPr="00BE6FA7">
        <w:rPr>
          <w:rFonts w:ascii="Times New Roman" w:eastAsia="Times New Roman" w:hAnsi="Times New Roman" w:cs="Times New Roman"/>
          <w:sz w:val="24"/>
          <w:szCs w:val="24"/>
        </w:rPr>
        <w:t xml:space="preserve"> III </w:t>
      </w:r>
      <w:r w:rsidR="00765729" w:rsidRPr="00BE6FA7">
        <w:rPr>
          <w:rFonts w:ascii="Times New Roman" w:eastAsia="Times New Roman" w:hAnsi="Times New Roman" w:cs="Times New Roman"/>
          <w:sz w:val="24"/>
          <w:szCs w:val="24"/>
        </w:rPr>
        <w:t xml:space="preserve">giving </w:t>
      </w:r>
      <w:r w:rsidR="007F680D" w:rsidRPr="00BE6FA7">
        <w:rPr>
          <w:rFonts w:ascii="Times New Roman" w:eastAsia="Times New Roman" w:hAnsi="Times New Roman" w:cs="Times New Roman"/>
          <w:sz w:val="24"/>
          <w:szCs w:val="24"/>
        </w:rPr>
        <w:t xml:space="preserve">an </w:t>
      </w:r>
      <w:r w:rsidR="00765729" w:rsidRPr="00BE6FA7">
        <w:rPr>
          <w:rFonts w:ascii="Times New Roman" w:eastAsia="Times New Roman" w:hAnsi="Times New Roman" w:cs="Times New Roman"/>
          <w:sz w:val="24"/>
          <w:szCs w:val="24"/>
        </w:rPr>
        <w:t xml:space="preserve">optimum </w:t>
      </w:r>
      <w:proofErr w:type="spellStart"/>
      <w:r w:rsidR="00765729" w:rsidRPr="00BE6FA7">
        <w:rPr>
          <w:rFonts w:ascii="Times New Roman" w:eastAsia="Times New Roman" w:hAnsi="Times New Roman" w:cs="Times New Roman"/>
          <w:sz w:val="24"/>
          <w:szCs w:val="24"/>
        </w:rPr>
        <w:t>COD</w:t>
      </w:r>
      <w:r w:rsidR="00765729" w:rsidRPr="00BE6FA7">
        <w:rPr>
          <w:rFonts w:ascii="Times New Roman" w:eastAsia="Times New Roman" w:hAnsi="Times New Roman" w:cs="Times New Roman"/>
          <w:sz w:val="24"/>
          <w:szCs w:val="24"/>
          <w:vertAlign w:val="subscript"/>
        </w:rPr>
        <w:t>removal</w:t>
      </w:r>
      <w:proofErr w:type="spellEnd"/>
      <w:r w:rsidR="00765729" w:rsidRPr="00BE6FA7">
        <w:rPr>
          <w:rFonts w:ascii="Times New Roman" w:eastAsia="Times New Roman" w:hAnsi="Times New Roman" w:cs="Times New Roman"/>
          <w:sz w:val="24"/>
          <w:szCs w:val="24"/>
        </w:rPr>
        <w:t>/</w:t>
      </w:r>
      <w:proofErr w:type="spellStart"/>
      <w:r w:rsidR="00765729" w:rsidRPr="00BE6FA7">
        <w:rPr>
          <w:rFonts w:ascii="Times New Roman" w:eastAsia="Times New Roman" w:hAnsi="Times New Roman" w:cs="Times New Roman"/>
          <w:sz w:val="24"/>
          <w:szCs w:val="24"/>
        </w:rPr>
        <w:t>N</w:t>
      </w:r>
      <w:r w:rsidR="00765729" w:rsidRPr="00BE6FA7">
        <w:rPr>
          <w:rFonts w:ascii="Times New Roman" w:eastAsia="Times New Roman" w:hAnsi="Times New Roman" w:cs="Times New Roman"/>
          <w:sz w:val="24"/>
          <w:szCs w:val="24"/>
          <w:vertAlign w:val="subscript"/>
        </w:rPr>
        <w:t>utilization</w:t>
      </w:r>
      <w:proofErr w:type="spellEnd"/>
      <w:r w:rsidR="00765729" w:rsidRPr="00BE6FA7">
        <w:rPr>
          <w:rFonts w:ascii="Times New Roman" w:eastAsia="Times New Roman" w:hAnsi="Times New Roman" w:cs="Times New Roman"/>
          <w:sz w:val="24"/>
          <w:szCs w:val="24"/>
        </w:rPr>
        <w:t xml:space="preserve"> ratio</w:t>
      </w:r>
      <w:r w:rsidR="007F680D" w:rsidRPr="00BE6FA7">
        <w:rPr>
          <w:rFonts w:ascii="Times New Roman" w:eastAsia="Times New Roman" w:hAnsi="Times New Roman" w:cs="Times New Roman"/>
          <w:sz w:val="24"/>
          <w:szCs w:val="24"/>
        </w:rPr>
        <w:t xml:space="preserve"> of 14.5</w:t>
      </w:r>
      <w:r w:rsidR="00765729" w:rsidRPr="00BE6FA7">
        <w:rPr>
          <w:rFonts w:ascii="Times New Roman" w:eastAsia="Times New Roman" w:hAnsi="Times New Roman" w:cs="Times New Roman"/>
          <w:sz w:val="24"/>
          <w:szCs w:val="24"/>
        </w:rPr>
        <w:t>.</w:t>
      </w:r>
    </w:p>
    <w:p w:rsidR="00865FC2" w:rsidRPr="00BE6FA7" w:rsidRDefault="00865FC2" w:rsidP="00FF7B99">
      <w:pPr>
        <w:pStyle w:val="ListParagraph"/>
        <w:numPr>
          <w:ilvl w:val="0"/>
          <w:numId w:val="3"/>
        </w:numPr>
        <w:spacing w:line="480" w:lineRule="auto"/>
        <w:ind w:left="440" w:hanging="440"/>
        <w:jc w:val="both"/>
        <w:rPr>
          <w:rFonts w:ascii="Times New Roman" w:eastAsia="Times New Roman" w:hAnsi="Times New Roman" w:cs="Times New Roman"/>
          <w:b/>
          <w:sz w:val="24"/>
          <w:szCs w:val="24"/>
        </w:rPr>
      </w:pPr>
      <w:r w:rsidRPr="00BE6FA7">
        <w:rPr>
          <w:rFonts w:ascii="Times New Roman" w:eastAsia="Times New Roman" w:hAnsi="Times New Roman" w:cs="Times New Roman"/>
          <w:b/>
          <w:sz w:val="24"/>
          <w:szCs w:val="24"/>
        </w:rPr>
        <w:t>Conclusion</w:t>
      </w:r>
    </w:p>
    <w:p w:rsidR="009424CF" w:rsidRDefault="003A3FD0" w:rsidP="005D7AE0">
      <w:pPr>
        <w:spacing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t xml:space="preserve">This study investigated the effect of fungi and </w:t>
      </w:r>
      <w:proofErr w:type="spellStart"/>
      <w:r w:rsidRPr="00BE6FA7">
        <w:rPr>
          <w:rFonts w:ascii="Times New Roman" w:eastAsia="Times New Roman" w:hAnsi="Times New Roman" w:cs="Times New Roman"/>
          <w:sz w:val="24"/>
          <w:szCs w:val="24"/>
        </w:rPr>
        <w:t>cometabolism</w:t>
      </w:r>
      <w:proofErr w:type="spellEnd"/>
      <w:r w:rsidRPr="00BE6FA7">
        <w:rPr>
          <w:rFonts w:ascii="Times New Roman" w:eastAsia="Times New Roman" w:hAnsi="Times New Roman" w:cs="Times New Roman"/>
          <w:sz w:val="24"/>
          <w:szCs w:val="24"/>
        </w:rPr>
        <w:t xml:space="preserve"> on the performance of the </w:t>
      </w:r>
      <w:r w:rsidR="005D63A5" w:rsidRPr="00BE6FA7">
        <w:rPr>
          <w:rFonts w:ascii="Times New Roman" w:eastAsia="Times New Roman" w:hAnsi="Times New Roman" w:cs="Times New Roman"/>
          <w:sz w:val="24"/>
          <w:szCs w:val="24"/>
        </w:rPr>
        <w:t>TBAB</w:t>
      </w:r>
      <w:r w:rsidRPr="00BE6FA7">
        <w:rPr>
          <w:rFonts w:ascii="Times New Roman" w:eastAsia="Times New Roman" w:hAnsi="Times New Roman" w:cs="Times New Roman"/>
          <w:sz w:val="24"/>
          <w:szCs w:val="24"/>
        </w:rPr>
        <w:t xml:space="preserve"> for the stable removal of chloroform. </w:t>
      </w:r>
      <w:r w:rsidR="00BE6DD5" w:rsidRPr="00BE6FA7">
        <w:rPr>
          <w:rFonts w:ascii="Times New Roman" w:eastAsia="Times New Roman" w:hAnsi="Times New Roman" w:cs="Times New Roman"/>
          <w:sz w:val="24"/>
          <w:szCs w:val="24"/>
        </w:rPr>
        <w:t xml:space="preserve">Fungal strains grown on diatomaceous pellets proved to be an effective medium for the removal of a highly persistent compound through </w:t>
      </w:r>
      <w:proofErr w:type="spellStart"/>
      <w:r w:rsidR="00BE6DD5" w:rsidRPr="00BE6FA7">
        <w:rPr>
          <w:rFonts w:ascii="Times New Roman" w:eastAsia="Times New Roman" w:hAnsi="Times New Roman" w:cs="Times New Roman"/>
          <w:sz w:val="24"/>
          <w:szCs w:val="24"/>
        </w:rPr>
        <w:t>cometabolism</w:t>
      </w:r>
      <w:proofErr w:type="spellEnd"/>
      <w:r w:rsidR="00BE6DD5" w:rsidRPr="00BE6FA7">
        <w:rPr>
          <w:rFonts w:ascii="Times New Roman" w:eastAsia="Times New Roman" w:hAnsi="Times New Roman" w:cs="Times New Roman"/>
          <w:sz w:val="24"/>
          <w:szCs w:val="24"/>
        </w:rPr>
        <w:t xml:space="preserve">. </w:t>
      </w:r>
      <w:r w:rsidRPr="00BE6FA7">
        <w:rPr>
          <w:rFonts w:ascii="Times New Roman" w:eastAsia="Times New Roman" w:hAnsi="Times New Roman" w:cs="Times New Roman"/>
          <w:sz w:val="24"/>
          <w:szCs w:val="24"/>
        </w:rPr>
        <w:t xml:space="preserve">Under pH 4, the filamentous fungi medium </w:t>
      </w:r>
      <w:r w:rsidR="00D3254E" w:rsidRPr="00BE6FA7">
        <w:rPr>
          <w:rFonts w:ascii="Times New Roman" w:eastAsia="Times New Roman" w:hAnsi="Times New Roman" w:cs="Times New Roman"/>
          <w:sz w:val="24"/>
          <w:szCs w:val="24"/>
        </w:rPr>
        <w:t>could</w:t>
      </w:r>
      <w:r w:rsidRPr="00BE6FA7">
        <w:rPr>
          <w:rFonts w:ascii="Times New Roman" w:eastAsia="Times New Roman" w:hAnsi="Times New Roman" w:cs="Times New Roman"/>
          <w:sz w:val="24"/>
          <w:szCs w:val="24"/>
        </w:rPr>
        <w:t xml:space="preserve"> effectively biodegrade </w:t>
      </w:r>
      <w:r w:rsidR="00A415B1" w:rsidRPr="00BE6FA7">
        <w:rPr>
          <w:rFonts w:ascii="Times New Roman" w:eastAsia="Times New Roman" w:hAnsi="Times New Roman" w:cs="Times New Roman"/>
          <w:sz w:val="24"/>
          <w:szCs w:val="24"/>
        </w:rPr>
        <w:t>5 ppm</w:t>
      </w:r>
      <w:r w:rsidR="00A415B1" w:rsidRPr="00BE6FA7">
        <w:rPr>
          <w:rFonts w:ascii="Times New Roman" w:eastAsia="Times New Roman" w:hAnsi="Times New Roman" w:cs="Times New Roman"/>
          <w:sz w:val="24"/>
          <w:szCs w:val="24"/>
          <w:vertAlign w:val="subscript"/>
        </w:rPr>
        <w:t>v</w:t>
      </w:r>
      <w:r w:rsidR="00A415B1" w:rsidRPr="00BE6FA7">
        <w:rPr>
          <w:rFonts w:ascii="Times New Roman" w:eastAsia="Times New Roman" w:hAnsi="Times New Roman" w:cs="Times New Roman"/>
          <w:sz w:val="24"/>
          <w:szCs w:val="24"/>
        </w:rPr>
        <w:t xml:space="preserve"> </w:t>
      </w:r>
      <w:r w:rsidRPr="00BE6FA7">
        <w:rPr>
          <w:rFonts w:ascii="Times New Roman" w:eastAsia="Times New Roman" w:hAnsi="Times New Roman" w:cs="Times New Roman"/>
          <w:sz w:val="24"/>
          <w:szCs w:val="24"/>
        </w:rPr>
        <w:t xml:space="preserve">chloroform up to </w:t>
      </w:r>
      <w:r w:rsidR="00A415B1" w:rsidRPr="00BE6FA7">
        <w:rPr>
          <w:rFonts w:ascii="Times New Roman" w:eastAsia="Times New Roman" w:hAnsi="Times New Roman" w:cs="Times New Roman"/>
          <w:sz w:val="24"/>
          <w:szCs w:val="24"/>
        </w:rPr>
        <w:t xml:space="preserve">a </w:t>
      </w:r>
      <w:r w:rsidRPr="00BE6FA7">
        <w:rPr>
          <w:rFonts w:ascii="Times New Roman" w:eastAsia="Times New Roman" w:hAnsi="Times New Roman" w:cs="Times New Roman"/>
          <w:sz w:val="24"/>
          <w:szCs w:val="24"/>
        </w:rPr>
        <w:t>removal efficiency</w:t>
      </w:r>
      <w:r w:rsidR="00A415B1" w:rsidRPr="00BE6FA7">
        <w:rPr>
          <w:rFonts w:ascii="Times New Roman" w:eastAsia="Times New Roman" w:hAnsi="Times New Roman" w:cs="Times New Roman"/>
          <w:sz w:val="24"/>
          <w:szCs w:val="24"/>
        </w:rPr>
        <w:t xml:space="preserve"> of 81% when mixed with 200 ppm</w:t>
      </w:r>
      <w:r w:rsidR="00A415B1" w:rsidRPr="00BE6FA7">
        <w:rPr>
          <w:rFonts w:ascii="Times New Roman" w:eastAsia="Times New Roman" w:hAnsi="Times New Roman" w:cs="Times New Roman"/>
          <w:sz w:val="24"/>
          <w:szCs w:val="24"/>
          <w:vertAlign w:val="subscript"/>
        </w:rPr>
        <w:t>v</w:t>
      </w:r>
      <w:r w:rsidR="00A415B1" w:rsidRPr="00BE6FA7">
        <w:rPr>
          <w:rFonts w:ascii="Times New Roman" w:eastAsia="Times New Roman" w:hAnsi="Times New Roman" w:cs="Times New Roman"/>
          <w:sz w:val="24"/>
          <w:szCs w:val="24"/>
        </w:rPr>
        <w:t xml:space="preserve"> of ethanol</w:t>
      </w:r>
      <w:r w:rsidR="00ED0D8B" w:rsidRPr="00BE6FA7">
        <w:rPr>
          <w:rFonts w:ascii="Times New Roman" w:eastAsia="Times New Roman" w:hAnsi="Times New Roman" w:cs="Times New Roman"/>
          <w:sz w:val="24"/>
          <w:szCs w:val="24"/>
        </w:rPr>
        <w:t>.</w:t>
      </w:r>
      <w:r w:rsidR="00A415B1" w:rsidRPr="00BE6FA7">
        <w:rPr>
          <w:rFonts w:ascii="Times New Roman" w:eastAsia="Times New Roman" w:hAnsi="Times New Roman" w:cs="Times New Roman"/>
          <w:sz w:val="24"/>
          <w:szCs w:val="24"/>
        </w:rPr>
        <w:t xml:space="preserve"> The biomass control strategies </w:t>
      </w:r>
      <w:r w:rsidR="00A415B1" w:rsidRPr="00BE6FA7">
        <w:rPr>
          <w:rFonts w:ascii="Times New Roman" w:eastAsia="Times New Roman" w:hAnsi="Times New Roman" w:cs="Times New Roman"/>
          <w:sz w:val="24"/>
          <w:szCs w:val="24"/>
        </w:rPr>
        <w:lastRenderedPageBreak/>
        <w:t>were effectively utilized to control excess biomass growth and prevent pressure drop along the biofilter.</w:t>
      </w:r>
      <w:r w:rsidRPr="00BE6FA7">
        <w:rPr>
          <w:rFonts w:ascii="Times New Roman" w:eastAsia="Times New Roman" w:hAnsi="Times New Roman" w:cs="Times New Roman"/>
          <w:sz w:val="24"/>
          <w:szCs w:val="24"/>
        </w:rPr>
        <w:t xml:space="preserve"> </w:t>
      </w:r>
      <w:r w:rsidR="00BE6DD5" w:rsidRPr="00BE6FA7">
        <w:rPr>
          <w:rFonts w:ascii="Times New Roman" w:eastAsia="Times New Roman" w:hAnsi="Times New Roman" w:cs="Times New Roman"/>
          <w:sz w:val="24"/>
          <w:szCs w:val="24"/>
        </w:rPr>
        <w:t>The elimination capacity increased linearly from 0.22 g/(m</w:t>
      </w:r>
      <w:r w:rsidR="00BE6DD5" w:rsidRPr="00BE6FA7">
        <w:rPr>
          <w:rFonts w:ascii="Times New Roman" w:eastAsia="Times New Roman" w:hAnsi="Times New Roman" w:cs="Times New Roman"/>
          <w:sz w:val="24"/>
          <w:szCs w:val="24"/>
          <w:vertAlign w:val="superscript"/>
        </w:rPr>
        <w:t>3</w:t>
      </w:r>
      <w:r w:rsidR="00BE6DD5" w:rsidRPr="00BE6FA7">
        <w:rPr>
          <w:rFonts w:ascii="Times New Roman" w:eastAsia="Times New Roman" w:hAnsi="Times New Roman" w:cs="Times New Roman"/>
          <w:sz w:val="24"/>
          <w:szCs w:val="24"/>
        </w:rPr>
        <w:t>.h) to 0.24 g/(m</w:t>
      </w:r>
      <w:r w:rsidR="00BE6DD5" w:rsidRPr="00BE6FA7">
        <w:rPr>
          <w:rFonts w:ascii="Times New Roman" w:eastAsia="Times New Roman" w:hAnsi="Times New Roman" w:cs="Times New Roman"/>
          <w:sz w:val="24"/>
          <w:szCs w:val="24"/>
          <w:vertAlign w:val="superscript"/>
        </w:rPr>
        <w:t>3</w:t>
      </w:r>
      <w:r w:rsidR="00BE6DD5" w:rsidRPr="00BE6FA7">
        <w:rPr>
          <w:rFonts w:ascii="Times New Roman" w:eastAsia="Times New Roman" w:hAnsi="Times New Roman" w:cs="Times New Roman"/>
          <w:sz w:val="24"/>
          <w:szCs w:val="24"/>
        </w:rPr>
        <w:t xml:space="preserve">.h) with increasing ethanol concentration. </w:t>
      </w:r>
      <w:r w:rsidR="009E31E2" w:rsidRPr="00BE6FA7">
        <w:rPr>
          <w:rFonts w:ascii="Times New Roman" w:eastAsia="Times New Roman" w:hAnsi="Times New Roman" w:cs="Times New Roman"/>
          <w:sz w:val="24"/>
          <w:szCs w:val="24"/>
        </w:rPr>
        <w:t xml:space="preserve">The reaction rate kinetics </w:t>
      </w:r>
      <w:r w:rsidR="00BE6DD5" w:rsidRPr="00BE6FA7">
        <w:rPr>
          <w:rFonts w:ascii="Times New Roman" w:eastAsia="Times New Roman" w:hAnsi="Times New Roman" w:cs="Times New Roman"/>
          <w:sz w:val="24"/>
          <w:szCs w:val="24"/>
        </w:rPr>
        <w:t>ranged from 0.0011 s</w:t>
      </w:r>
      <w:r w:rsidR="00BE6DD5" w:rsidRPr="00BE6FA7">
        <w:rPr>
          <w:rFonts w:ascii="Times New Roman" w:eastAsia="Times New Roman" w:hAnsi="Times New Roman" w:cs="Times New Roman"/>
          <w:sz w:val="24"/>
          <w:szCs w:val="24"/>
          <w:vertAlign w:val="superscript"/>
        </w:rPr>
        <w:t>-1</w:t>
      </w:r>
      <w:r w:rsidR="00BE6DD5" w:rsidRPr="00BE6FA7">
        <w:rPr>
          <w:rFonts w:ascii="Times New Roman" w:eastAsia="Times New Roman" w:hAnsi="Times New Roman" w:cs="Times New Roman"/>
          <w:sz w:val="24"/>
          <w:szCs w:val="24"/>
        </w:rPr>
        <w:t xml:space="preserve"> to 0.0018 s</w:t>
      </w:r>
      <w:r w:rsidR="00BE6DD5" w:rsidRPr="00BE6FA7">
        <w:rPr>
          <w:rFonts w:ascii="Times New Roman" w:eastAsia="Times New Roman" w:hAnsi="Times New Roman" w:cs="Times New Roman"/>
          <w:sz w:val="24"/>
          <w:szCs w:val="24"/>
          <w:vertAlign w:val="superscript"/>
        </w:rPr>
        <w:t>-1</w:t>
      </w:r>
      <w:r w:rsidR="00BE6DD5" w:rsidRPr="00BE6FA7">
        <w:rPr>
          <w:rFonts w:ascii="Times New Roman" w:eastAsia="Times New Roman" w:hAnsi="Times New Roman" w:cs="Times New Roman"/>
          <w:sz w:val="24"/>
          <w:szCs w:val="24"/>
        </w:rPr>
        <w:t xml:space="preserve"> from phase I to phase V</w:t>
      </w:r>
      <w:r w:rsidR="009424CF" w:rsidRPr="00BE6FA7">
        <w:rPr>
          <w:rFonts w:ascii="Times New Roman" w:eastAsia="Times New Roman" w:hAnsi="Times New Roman" w:cs="Times New Roman"/>
          <w:sz w:val="24"/>
          <w:szCs w:val="24"/>
        </w:rPr>
        <w:t xml:space="preserve"> consistent with </w:t>
      </w:r>
      <w:r w:rsidR="009E31E2" w:rsidRPr="00BE6FA7">
        <w:rPr>
          <w:rFonts w:ascii="Times New Roman" w:eastAsia="Times New Roman" w:hAnsi="Times New Roman" w:cs="Times New Roman"/>
          <w:sz w:val="24"/>
          <w:szCs w:val="24"/>
        </w:rPr>
        <w:t xml:space="preserve">the </w:t>
      </w:r>
      <w:r w:rsidR="00A90F5B" w:rsidRPr="00BE6FA7">
        <w:rPr>
          <w:rFonts w:ascii="Times New Roman" w:eastAsia="Times New Roman" w:hAnsi="Times New Roman" w:cs="Times New Roman"/>
          <w:sz w:val="24"/>
          <w:szCs w:val="24"/>
        </w:rPr>
        <w:t xml:space="preserve">removal </w:t>
      </w:r>
      <w:r w:rsidR="009E31E2" w:rsidRPr="00BE6FA7">
        <w:rPr>
          <w:rFonts w:ascii="Times New Roman" w:eastAsia="Times New Roman" w:hAnsi="Times New Roman" w:cs="Times New Roman"/>
          <w:sz w:val="24"/>
          <w:szCs w:val="24"/>
        </w:rPr>
        <w:t xml:space="preserve">performance of the </w:t>
      </w:r>
      <w:r w:rsidR="00EE40C5" w:rsidRPr="00BE6FA7">
        <w:rPr>
          <w:rFonts w:ascii="Times New Roman" w:eastAsia="Times New Roman" w:hAnsi="Times New Roman" w:cs="Times New Roman"/>
          <w:sz w:val="24"/>
          <w:szCs w:val="24"/>
        </w:rPr>
        <w:t>TBAB</w:t>
      </w:r>
      <w:r w:rsidR="00BE6DD5" w:rsidRPr="00BE6FA7">
        <w:rPr>
          <w:rFonts w:ascii="Times New Roman" w:eastAsia="Times New Roman" w:hAnsi="Times New Roman" w:cs="Times New Roman"/>
          <w:sz w:val="24"/>
          <w:szCs w:val="24"/>
        </w:rPr>
        <w:t>. This d</w:t>
      </w:r>
      <w:r w:rsidR="0063121E" w:rsidRPr="00BE6FA7">
        <w:rPr>
          <w:rFonts w:ascii="Times New Roman" w:eastAsia="Times New Roman" w:hAnsi="Times New Roman" w:cs="Times New Roman"/>
          <w:sz w:val="24"/>
          <w:szCs w:val="24"/>
        </w:rPr>
        <w:t>emonstrat</w:t>
      </w:r>
      <w:r w:rsidR="00BE6DD5" w:rsidRPr="00BE6FA7">
        <w:rPr>
          <w:rFonts w:ascii="Times New Roman" w:eastAsia="Times New Roman" w:hAnsi="Times New Roman" w:cs="Times New Roman"/>
          <w:sz w:val="24"/>
          <w:szCs w:val="24"/>
        </w:rPr>
        <w:t>ed</w:t>
      </w:r>
      <w:r w:rsidR="009E31E2" w:rsidRPr="00BE6FA7">
        <w:rPr>
          <w:rFonts w:ascii="Times New Roman" w:eastAsia="Times New Roman" w:hAnsi="Times New Roman" w:cs="Times New Roman"/>
          <w:sz w:val="24"/>
          <w:szCs w:val="24"/>
        </w:rPr>
        <w:t xml:space="preserve"> </w:t>
      </w:r>
      <w:r w:rsidR="006F7CA3">
        <w:rPr>
          <w:rFonts w:ascii="Times New Roman" w:eastAsia="Times New Roman" w:hAnsi="Times New Roman" w:cs="Times New Roman"/>
          <w:sz w:val="24"/>
          <w:szCs w:val="24"/>
        </w:rPr>
        <w:t>the</w:t>
      </w:r>
      <w:r w:rsidR="0063121E" w:rsidRPr="00BE6FA7">
        <w:rPr>
          <w:rFonts w:ascii="Times New Roman" w:eastAsia="Times New Roman" w:hAnsi="Times New Roman" w:cs="Times New Roman"/>
          <w:sz w:val="24"/>
          <w:szCs w:val="24"/>
        </w:rPr>
        <w:t xml:space="preserve"> ethanol served as an excellent carbon and energy source for the fungi species and </w:t>
      </w:r>
      <w:r w:rsidR="006F7CA3">
        <w:rPr>
          <w:rFonts w:ascii="Times New Roman" w:eastAsia="Times New Roman" w:hAnsi="Times New Roman" w:cs="Times New Roman"/>
          <w:sz w:val="24"/>
          <w:szCs w:val="24"/>
        </w:rPr>
        <w:t>the</w:t>
      </w:r>
      <w:r w:rsidR="0063121E" w:rsidRPr="00BE6FA7">
        <w:rPr>
          <w:rFonts w:ascii="Times New Roman" w:eastAsia="Times New Roman" w:hAnsi="Times New Roman" w:cs="Times New Roman"/>
          <w:sz w:val="24"/>
          <w:szCs w:val="24"/>
        </w:rPr>
        <w:t xml:space="preserve"> </w:t>
      </w:r>
      <w:r w:rsidR="00EE40C5" w:rsidRPr="00BE6FA7">
        <w:rPr>
          <w:rFonts w:ascii="Times New Roman" w:eastAsia="Times New Roman" w:hAnsi="Times New Roman" w:cs="Times New Roman"/>
          <w:sz w:val="24"/>
          <w:szCs w:val="24"/>
        </w:rPr>
        <w:t>TBAB</w:t>
      </w:r>
      <w:r w:rsidR="00EB41CC" w:rsidRPr="00BE6FA7">
        <w:rPr>
          <w:rFonts w:ascii="Times New Roman" w:eastAsia="Times New Roman" w:hAnsi="Times New Roman" w:cs="Times New Roman"/>
          <w:sz w:val="24"/>
          <w:szCs w:val="24"/>
        </w:rPr>
        <w:t xml:space="preserve"> medium adapt</w:t>
      </w:r>
      <w:r w:rsidR="0063121E" w:rsidRPr="00BE6FA7">
        <w:rPr>
          <w:rFonts w:ascii="Times New Roman" w:eastAsia="Times New Roman" w:hAnsi="Times New Roman" w:cs="Times New Roman"/>
          <w:sz w:val="24"/>
          <w:szCs w:val="24"/>
        </w:rPr>
        <w:t>ed well</w:t>
      </w:r>
      <w:r w:rsidR="00EB41CC" w:rsidRPr="00BE6FA7">
        <w:rPr>
          <w:rFonts w:ascii="Times New Roman" w:eastAsia="Times New Roman" w:hAnsi="Times New Roman" w:cs="Times New Roman"/>
          <w:sz w:val="24"/>
          <w:szCs w:val="24"/>
        </w:rPr>
        <w:t xml:space="preserve"> to </w:t>
      </w:r>
      <w:r w:rsidR="009424CF" w:rsidRPr="00BE6FA7">
        <w:rPr>
          <w:rFonts w:ascii="Times New Roman" w:eastAsia="Times New Roman" w:hAnsi="Times New Roman" w:cs="Times New Roman"/>
          <w:sz w:val="24"/>
          <w:szCs w:val="24"/>
        </w:rPr>
        <w:t xml:space="preserve">changing </w:t>
      </w:r>
      <w:r w:rsidR="00EB41CC" w:rsidRPr="00BE6FA7">
        <w:rPr>
          <w:rFonts w:ascii="Times New Roman" w:eastAsia="Times New Roman" w:hAnsi="Times New Roman" w:cs="Times New Roman"/>
          <w:sz w:val="24"/>
          <w:szCs w:val="24"/>
        </w:rPr>
        <w:t xml:space="preserve">VOC </w:t>
      </w:r>
      <w:r w:rsidR="00FA415C" w:rsidRPr="00BE6FA7">
        <w:rPr>
          <w:rFonts w:ascii="Times New Roman" w:eastAsia="Times New Roman" w:hAnsi="Times New Roman" w:cs="Times New Roman"/>
          <w:sz w:val="24"/>
          <w:szCs w:val="24"/>
        </w:rPr>
        <w:t xml:space="preserve">concentrations </w:t>
      </w:r>
      <w:r w:rsidR="005F5EDB" w:rsidRPr="00BE6FA7">
        <w:rPr>
          <w:rFonts w:ascii="Times New Roman" w:eastAsia="Times New Roman" w:hAnsi="Times New Roman" w:cs="Times New Roman"/>
          <w:sz w:val="24"/>
          <w:szCs w:val="24"/>
        </w:rPr>
        <w:fldChar w:fldCharType="begin"/>
      </w:r>
      <w:r w:rsidR="00BA4FD5" w:rsidRPr="00BE6FA7">
        <w:rPr>
          <w:rFonts w:ascii="Times New Roman" w:eastAsia="Times New Roman" w:hAnsi="Times New Roman" w:cs="Times New Roman"/>
          <w:sz w:val="24"/>
          <w:szCs w:val="24"/>
        </w:rPr>
        <w:instrText xml:space="preserve"> ADDIN EN.CITE &lt;EndNote&gt;&lt;Cite&gt;&lt;Author&gt;Devinny&lt;/Author&gt;&lt;Year&gt;1998&lt;/Year&gt;&lt;RecNum&gt;52&lt;/RecNum&gt;&lt;DisplayText&gt;(Devinny et al. 1998)&lt;/DisplayText&gt;&lt;record&gt;&lt;rec-number&gt;52&lt;/rec-number&gt;&lt;foreign-keys&gt;&lt;key app="EN" db-id="9epda2zeqewvs8e92265rtv4905z9s2v5ave"&gt;52&lt;/key&gt;&lt;/foreign-keys&gt;&lt;ref-type name="Book"&gt;6&lt;/ref-type&gt;&lt;contributors&gt;&lt;authors&gt;&lt;author&gt;Devinny, Joseph S&lt;/author&gt;&lt;author&gt;Deshusses, Marc A&lt;/author&gt;&lt;author&gt;Webster, Todd Stephen&lt;/author&gt;&lt;/authors&gt;&lt;/contributors&gt;&lt;titles&gt;&lt;title&gt;Biofiltration for air pollution control&lt;/title&gt;&lt;/titles&gt;&lt;dates&gt;&lt;year&gt;1998&lt;/year&gt;&lt;/dates&gt;&lt;publisher&gt;CRC press&lt;/publisher&gt;&lt;isbn&gt;1566702895&lt;/isbn&gt;&lt;urls&gt;&lt;/urls&gt;&lt;/record&gt;&lt;/Cite&gt;&lt;/EndNote&gt;</w:instrText>
      </w:r>
      <w:r w:rsidR="005F5EDB" w:rsidRPr="00BE6FA7">
        <w:rPr>
          <w:rFonts w:ascii="Times New Roman" w:eastAsia="Times New Roman" w:hAnsi="Times New Roman" w:cs="Times New Roman"/>
          <w:sz w:val="24"/>
          <w:szCs w:val="24"/>
        </w:rPr>
        <w:fldChar w:fldCharType="separate"/>
      </w:r>
      <w:r w:rsidR="00BA4FD5" w:rsidRPr="00BE6FA7">
        <w:rPr>
          <w:rFonts w:ascii="Times New Roman" w:eastAsia="Times New Roman" w:hAnsi="Times New Roman" w:cs="Times New Roman"/>
          <w:noProof/>
          <w:sz w:val="24"/>
          <w:szCs w:val="24"/>
        </w:rPr>
        <w:t>(</w:t>
      </w:r>
      <w:hyperlink w:anchor="_ENREF_11" w:tooltip="Devinny, 1998 #52" w:history="1">
        <w:r w:rsidR="003141A5" w:rsidRPr="00BE6FA7">
          <w:rPr>
            <w:rFonts w:ascii="Times New Roman" w:eastAsia="Times New Roman" w:hAnsi="Times New Roman" w:cs="Times New Roman"/>
            <w:noProof/>
            <w:sz w:val="24"/>
            <w:szCs w:val="24"/>
          </w:rPr>
          <w:t>Devinny et al. 1998</w:t>
        </w:r>
      </w:hyperlink>
      <w:r w:rsidR="00BA4FD5" w:rsidRPr="00BE6FA7">
        <w:rPr>
          <w:rFonts w:ascii="Times New Roman" w:eastAsia="Times New Roman" w:hAnsi="Times New Roman" w:cs="Times New Roman"/>
          <w:noProof/>
          <w:sz w:val="24"/>
          <w:szCs w:val="24"/>
        </w:rPr>
        <w:t>)</w:t>
      </w:r>
      <w:r w:rsidR="005F5EDB" w:rsidRPr="00BE6FA7">
        <w:rPr>
          <w:rFonts w:ascii="Times New Roman" w:eastAsia="Times New Roman" w:hAnsi="Times New Roman" w:cs="Times New Roman"/>
          <w:sz w:val="24"/>
          <w:szCs w:val="24"/>
        </w:rPr>
        <w:fldChar w:fldCharType="end"/>
      </w:r>
      <w:r w:rsidR="00FA415C" w:rsidRPr="00BE6FA7">
        <w:rPr>
          <w:rFonts w:ascii="Times New Roman" w:eastAsia="Times New Roman" w:hAnsi="Times New Roman" w:cs="Times New Roman"/>
          <w:sz w:val="24"/>
          <w:szCs w:val="24"/>
        </w:rPr>
        <w:t>.</w:t>
      </w:r>
      <w:r w:rsidR="00D17313" w:rsidRPr="00BE6FA7">
        <w:rPr>
          <w:rFonts w:ascii="Times New Roman" w:eastAsia="Times New Roman" w:hAnsi="Times New Roman" w:cs="Times New Roman"/>
          <w:sz w:val="24"/>
          <w:szCs w:val="24"/>
        </w:rPr>
        <w:t xml:space="preserve"> The carbon mass balance indicated that most of the input carbon was recovered in the form of inorganic carbon, suggesting that no VOC oxidation byproducts were formed during chloroform degradation. </w:t>
      </w:r>
      <w:r w:rsidR="00A90F5B" w:rsidRPr="00BE6FA7">
        <w:rPr>
          <w:rFonts w:ascii="Times New Roman" w:eastAsia="Times New Roman" w:hAnsi="Times New Roman" w:cs="Times New Roman"/>
          <w:sz w:val="24"/>
          <w:szCs w:val="24"/>
        </w:rPr>
        <w:t xml:space="preserve">The </w:t>
      </w:r>
      <w:proofErr w:type="spellStart"/>
      <w:r w:rsidR="00BA6068" w:rsidRPr="00BE6FA7">
        <w:rPr>
          <w:rFonts w:ascii="Times New Roman" w:eastAsia="Times New Roman" w:hAnsi="Times New Roman" w:cs="Times New Roman"/>
          <w:sz w:val="24"/>
          <w:szCs w:val="24"/>
        </w:rPr>
        <w:t>COD</w:t>
      </w:r>
      <w:r w:rsidR="00BA6068" w:rsidRPr="00BE6FA7">
        <w:rPr>
          <w:rFonts w:ascii="Times New Roman" w:eastAsia="Times New Roman" w:hAnsi="Times New Roman" w:cs="Times New Roman"/>
          <w:sz w:val="24"/>
          <w:szCs w:val="24"/>
          <w:vertAlign w:val="subscript"/>
        </w:rPr>
        <w:t>removal</w:t>
      </w:r>
      <w:proofErr w:type="spellEnd"/>
      <w:r w:rsidR="00BA6068" w:rsidRPr="00BE6FA7">
        <w:rPr>
          <w:rFonts w:ascii="Times New Roman" w:eastAsia="Times New Roman" w:hAnsi="Times New Roman" w:cs="Times New Roman"/>
          <w:sz w:val="24"/>
          <w:szCs w:val="24"/>
        </w:rPr>
        <w:t>/</w:t>
      </w:r>
      <w:proofErr w:type="spellStart"/>
      <w:r w:rsidR="00BA6068" w:rsidRPr="00BE6FA7">
        <w:rPr>
          <w:rFonts w:ascii="Times New Roman" w:eastAsia="Times New Roman" w:hAnsi="Times New Roman" w:cs="Times New Roman"/>
          <w:sz w:val="24"/>
          <w:szCs w:val="24"/>
        </w:rPr>
        <w:t>N</w:t>
      </w:r>
      <w:r w:rsidR="00BA6068" w:rsidRPr="00BE6FA7">
        <w:rPr>
          <w:rFonts w:ascii="Times New Roman" w:eastAsia="Times New Roman" w:hAnsi="Times New Roman" w:cs="Times New Roman"/>
          <w:sz w:val="24"/>
          <w:szCs w:val="24"/>
          <w:vertAlign w:val="subscript"/>
        </w:rPr>
        <w:t>utilization</w:t>
      </w:r>
      <w:proofErr w:type="spellEnd"/>
      <w:r w:rsidR="00BA6068" w:rsidRPr="00BE6FA7">
        <w:rPr>
          <w:rFonts w:ascii="Times New Roman" w:eastAsia="Times New Roman" w:hAnsi="Times New Roman" w:cs="Times New Roman"/>
          <w:sz w:val="24"/>
          <w:szCs w:val="24"/>
        </w:rPr>
        <w:t xml:space="preserve"> </w:t>
      </w:r>
      <w:r w:rsidR="009424CF" w:rsidRPr="00BE6FA7">
        <w:rPr>
          <w:rFonts w:ascii="Times New Roman" w:eastAsia="Times New Roman" w:hAnsi="Times New Roman" w:cs="Times New Roman"/>
          <w:sz w:val="24"/>
          <w:szCs w:val="24"/>
        </w:rPr>
        <w:t>analysis provided an optimum ratio</w:t>
      </w:r>
      <w:r w:rsidR="00BD5079" w:rsidRPr="00BE6FA7">
        <w:rPr>
          <w:rFonts w:ascii="Times New Roman" w:eastAsia="Times New Roman" w:hAnsi="Times New Roman" w:cs="Times New Roman"/>
          <w:sz w:val="24"/>
          <w:szCs w:val="24"/>
        </w:rPr>
        <w:t>,</w:t>
      </w:r>
      <w:r w:rsidR="009424CF" w:rsidRPr="00BE6FA7">
        <w:rPr>
          <w:rFonts w:ascii="Times New Roman" w:eastAsia="Times New Roman" w:hAnsi="Times New Roman" w:cs="Times New Roman"/>
          <w:sz w:val="24"/>
          <w:szCs w:val="24"/>
        </w:rPr>
        <w:t xml:space="preserve"> which can be used to </w:t>
      </w:r>
      <w:r w:rsidR="00ED0D8B" w:rsidRPr="00BE6FA7">
        <w:rPr>
          <w:rFonts w:ascii="Times New Roman" w:eastAsia="Times New Roman" w:hAnsi="Times New Roman" w:cs="Times New Roman"/>
          <w:sz w:val="24"/>
          <w:szCs w:val="24"/>
        </w:rPr>
        <w:t>improvise</w:t>
      </w:r>
      <w:r w:rsidR="009424CF" w:rsidRPr="00BE6FA7">
        <w:rPr>
          <w:rFonts w:ascii="Times New Roman" w:eastAsia="Times New Roman" w:hAnsi="Times New Roman" w:cs="Times New Roman"/>
          <w:sz w:val="24"/>
          <w:szCs w:val="24"/>
        </w:rPr>
        <w:t xml:space="preserve"> the performance of the </w:t>
      </w:r>
      <w:r w:rsidR="00EE40C5" w:rsidRPr="00BE6FA7">
        <w:rPr>
          <w:rFonts w:ascii="Times New Roman" w:eastAsia="Times New Roman" w:hAnsi="Times New Roman" w:cs="Times New Roman"/>
          <w:sz w:val="24"/>
          <w:szCs w:val="24"/>
        </w:rPr>
        <w:t>TBAB</w:t>
      </w:r>
      <w:r w:rsidR="0063121E" w:rsidRPr="00BE6FA7">
        <w:rPr>
          <w:rFonts w:ascii="Times New Roman" w:eastAsia="Times New Roman" w:hAnsi="Times New Roman" w:cs="Times New Roman"/>
          <w:sz w:val="24"/>
          <w:szCs w:val="24"/>
        </w:rPr>
        <w:t xml:space="preserve"> in the future</w:t>
      </w:r>
      <w:r w:rsidR="00D17313" w:rsidRPr="00BE6FA7">
        <w:rPr>
          <w:rFonts w:ascii="Times New Roman" w:eastAsia="Times New Roman" w:hAnsi="Times New Roman" w:cs="Times New Roman"/>
          <w:sz w:val="24"/>
          <w:szCs w:val="24"/>
        </w:rPr>
        <w:t>.</w:t>
      </w:r>
      <w:r w:rsidR="00A64001" w:rsidRPr="00BE6FA7">
        <w:rPr>
          <w:rFonts w:ascii="Times New Roman" w:eastAsia="Times New Roman" w:hAnsi="Times New Roman" w:cs="Times New Roman"/>
          <w:sz w:val="24"/>
          <w:szCs w:val="24"/>
        </w:rPr>
        <w:t xml:space="preserve"> </w:t>
      </w:r>
      <w:r w:rsidR="00BD5079" w:rsidRPr="00BE6FA7">
        <w:rPr>
          <w:rFonts w:ascii="Times New Roman" w:eastAsia="Times New Roman" w:hAnsi="Times New Roman" w:cs="Times New Roman"/>
          <w:sz w:val="24"/>
          <w:szCs w:val="24"/>
        </w:rPr>
        <w:t>The</w:t>
      </w:r>
      <w:r w:rsidRPr="00BE6FA7">
        <w:rPr>
          <w:rFonts w:ascii="Times New Roman" w:eastAsia="Times New Roman" w:hAnsi="Times New Roman" w:cs="Times New Roman"/>
          <w:sz w:val="24"/>
          <w:szCs w:val="24"/>
        </w:rPr>
        <w:t xml:space="preserve"> results </w:t>
      </w:r>
      <w:r w:rsidR="00BD5079" w:rsidRPr="00BE6FA7">
        <w:rPr>
          <w:rFonts w:ascii="Times New Roman" w:eastAsia="Times New Roman" w:hAnsi="Times New Roman" w:cs="Times New Roman"/>
          <w:sz w:val="24"/>
          <w:szCs w:val="24"/>
        </w:rPr>
        <w:t xml:space="preserve">of this study </w:t>
      </w:r>
      <w:r w:rsidR="0063121E" w:rsidRPr="00BE6FA7">
        <w:rPr>
          <w:rFonts w:ascii="Times New Roman" w:eastAsia="Times New Roman" w:hAnsi="Times New Roman" w:cs="Times New Roman"/>
          <w:sz w:val="24"/>
          <w:szCs w:val="24"/>
        </w:rPr>
        <w:t>prove</w:t>
      </w:r>
      <w:r w:rsidRPr="00BE6FA7">
        <w:rPr>
          <w:rFonts w:ascii="Times New Roman" w:eastAsia="Times New Roman" w:hAnsi="Times New Roman" w:cs="Times New Roman"/>
          <w:sz w:val="24"/>
          <w:szCs w:val="24"/>
        </w:rPr>
        <w:t xml:space="preserve"> that a trickle bed air biofilter is an effective medium to treat gas phase chloroform through </w:t>
      </w:r>
      <w:proofErr w:type="spellStart"/>
      <w:r w:rsidRPr="00BE6FA7">
        <w:rPr>
          <w:rFonts w:ascii="Times New Roman" w:eastAsia="Times New Roman" w:hAnsi="Times New Roman" w:cs="Times New Roman"/>
          <w:sz w:val="24"/>
          <w:szCs w:val="24"/>
        </w:rPr>
        <w:t>cometabolism</w:t>
      </w:r>
      <w:proofErr w:type="spellEnd"/>
      <w:r w:rsidRPr="00BE6FA7">
        <w:rPr>
          <w:rFonts w:ascii="Times New Roman" w:eastAsia="Times New Roman" w:hAnsi="Times New Roman" w:cs="Times New Roman"/>
          <w:sz w:val="24"/>
          <w:szCs w:val="24"/>
        </w:rPr>
        <w:t xml:space="preserve"> under suitable </w:t>
      </w:r>
      <w:r w:rsidR="00ED0D8B" w:rsidRPr="00BE6FA7">
        <w:rPr>
          <w:rFonts w:ascii="Times New Roman" w:eastAsia="Times New Roman" w:hAnsi="Times New Roman" w:cs="Times New Roman"/>
          <w:sz w:val="24"/>
          <w:szCs w:val="24"/>
        </w:rPr>
        <w:t xml:space="preserve">environmental </w:t>
      </w:r>
      <w:r w:rsidRPr="00BE6FA7">
        <w:rPr>
          <w:rFonts w:ascii="Times New Roman" w:eastAsia="Times New Roman" w:hAnsi="Times New Roman" w:cs="Times New Roman"/>
          <w:sz w:val="24"/>
          <w:szCs w:val="24"/>
        </w:rPr>
        <w:t>conditions.</w:t>
      </w:r>
    </w:p>
    <w:p w:rsidR="002B6FF7" w:rsidRPr="00AA7035" w:rsidRDefault="002B6FF7" w:rsidP="002B6FF7">
      <w:pPr>
        <w:spacing w:line="480" w:lineRule="auto"/>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5</w:t>
      </w:r>
      <w:r w:rsidRPr="00AA7035">
        <w:rPr>
          <w:rFonts w:ascii="Times New Roman" w:eastAsia="Times New Roman" w:hAnsi="Times New Roman"/>
          <w:b/>
          <w:bCs/>
          <w:kern w:val="36"/>
          <w:sz w:val="24"/>
          <w:szCs w:val="24"/>
        </w:rPr>
        <w:t xml:space="preserve">. </w:t>
      </w:r>
      <w:r w:rsidRPr="00AA7035">
        <w:rPr>
          <w:rFonts w:ascii="Times New Roman" w:eastAsia="Times New Roman" w:hAnsi="Times New Roman"/>
          <w:b/>
          <w:bCs/>
          <w:kern w:val="36"/>
          <w:sz w:val="24"/>
          <w:szCs w:val="24"/>
        </w:rPr>
        <w:tab/>
        <w:t>Disclaimer</w:t>
      </w:r>
    </w:p>
    <w:p w:rsidR="002B6FF7" w:rsidRPr="00AA7035" w:rsidRDefault="002B6FF7" w:rsidP="002B6FF7">
      <w:pPr>
        <w:spacing w:line="480" w:lineRule="auto"/>
        <w:outlineLvl w:val="0"/>
        <w:rPr>
          <w:rFonts w:ascii="Times New Roman" w:eastAsia="Times New Roman" w:hAnsi="Times New Roman"/>
          <w:bCs/>
          <w:kern w:val="36"/>
          <w:sz w:val="24"/>
          <w:szCs w:val="24"/>
        </w:rPr>
      </w:pPr>
      <w:r w:rsidRPr="00AA7035">
        <w:rPr>
          <w:rFonts w:ascii="Times New Roman" w:eastAsia="Times New Roman" w:hAnsi="Times New Roman"/>
          <w:bCs/>
          <w:kern w:val="36"/>
          <w:sz w:val="24"/>
          <w:szCs w:val="24"/>
        </w:rPr>
        <w:t>The views expressed in this article are those of the authors and do not reflect the official policy or position of the Unites State Environmental Protection Agency. Mention of trade names, products, or services does not convey official EPA approval, endorsement, or recommendation. This manuscript has been subjected to the Agency’s review and has been approved for publication.</w:t>
      </w:r>
    </w:p>
    <w:p w:rsidR="002B6FF7" w:rsidRPr="000B0D0D" w:rsidRDefault="002B6FF7" w:rsidP="002B6FF7">
      <w:pPr>
        <w:spacing w:line="480" w:lineRule="auto"/>
        <w:jc w:val="both"/>
        <w:rPr>
          <w:rFonts w:ascii="Times New Roman" w:hAnsi="Times New Roman"/>
          <w:b/>
          <w:bCs/>
          <w:sz w:val="24"/>
          <w:szCs w:val="24"/>
        </w:rPr>
      </w:pPr>
      <w:r w:rsidRPr="000B0D0D">
        <w:rPr>
          <w:rFonts w:ascii="Times New Roman" w:hAnsi="Times New Roman"/>
          <w:b/>
          <w:bCs/>
          <w:sz w:val="24"/>
          <w:szCs w:val="24"/>
        </w:rPr>
        <w:t>Acknowledgment</w:t>
      </w:r>
      <w:r>
        <w:rPr>
          <w:rFonts w:ascii="Times New Roman" w:hAnsi="Times New Roman"/>
          <w:b/>
          <w:bCs/>
          <w:sz w:val="24"/>
          <w:szCs w:val="24"/>
        </w:rPr>
        <w:t>s</w:t>
      </w:r>
    </w:p>
    <w:p w:rsidR="002B6FF7" w:rsidRDefault="002B6FF7" w:rsidP="002B6FF7">
      <w:pPr>
        <w:spacing w:line="480" w:lineRule="auto"/>
        <w:jc w:val="both"/>
        <w:rPr>
          <w:rFonts w:ascii="Times New Roman" w:hAnsi="Times New Roman"/>
          <w:sz w:val="24"/>
          <w:szCs w:val="24"/>
        </w:rPr>
      </w:pPr>
      <w:r w:rsidRPr="00707357">
        <w:rPr>
          <w:rFonts w:ascii="Times New Roman" w:hAnsi="Times New Roman"/>
          <w:sz w:val="24"/>
          <w:szCs w:val="24"/>
        </w:rPr>
        <w:t xml:space="preserve">The work conducted was partly </w:t>
      </w:r>
      <w:r w:rsidRPr="00FE1A5D">
        <w:rPr>
          <w:rFonts w:ascii="Times New Roman" w:hAnsi="Times New Roman"/>
          <w:sz w:val="24"/>
          <w:szCs w:val="24"/>
        </w:rPr>
        <w:t xml:space="preserve">supported by the </w:t>
      </w:r>
      <w:r w:rsidRPr="00292DE7">
        <w:rPr>
          <w:rFonts w:ascii="Times New Roman" w:hAnsi="Times New Roman"/>
          <w:sz w:val="24"/>
          <w:szCs w:val="24"/>
        </w:rPr>
        <w:t xml:space="preserve">grant </w:t>
      </w:r>
      <w:r>
        <w:rPr>
          <w:rFonts w:ascii="Times New Roman" w:hAnsi="Times New Roman"/>
          <w:sz w:val="24"/>
          <w:szCs w:val="24"/>
        </w:rPr>
        <w:t xml:space="preserve">obtained from the U.S. Environmental Protection Agency EPA </w:t>
      </w:r>
      <w:r w:rsidRPr="00B97899">
        <w:rPr>
          <w:rFonts w:ascii="Times New Roman" w:hAnsi="Times New Roman"/>
          <w:color w:val="000000"/>
          <w:sz w:val="24"/>
          <w:szCs w:val="24"/>
        </w:rPr>
        <w:t>83454201-1</w:t>
      </w:r>
      <w:r w:rsidRPr="00B97899">
        <w:rPr>
          <w:rFonts w:ascii="Times New Roman" w:hAnsi="Times New Roman"/>
          <w:sz w:val="24"/>
          <w:szCs w:val="24"/>
        </w:rPr>
        <w:t xml:space="preserve"> </w:t>
      </w:r>
      <w:r>
        <w:rPr>
          <w:rFonts w:ascii="Times New Roman" w:hAnsi="Times New Roman"/>
          <w:sz w:val="24"/>
          <w:szCs w:val="24"/>
        </w:rPr>
        <w:t>in collaboration with University of Cincinnati Grants P</w:t>
      </w:r>
      <w:r w:rsidRPr="000B0D0D">
        <w:rPr>
          <w:rFonts w:ascii="Times New Roman" w:hAnsi="Times New Roman"/>
          <w:sz w:val="24"/>
          <w:szCs w:val="24"/>
        </w:rPr>
        <w:t>rogram.</w:t>
      </w:r>
    </w:p>
    <w:p w:rsidR="000B6030" w:rsidRDefault="000B6030" w:rsidP="005D7AE0">
      <w:pPr>
        <w:spacing w:line="480" w:lineRule="auto"/>
        <w:jc w:val="both"/>
        <w:rPr>
          <w:rFonts w:ascii="Times New Roman" w:eastAsia="Times New Roman" w:hAnsi="Times New Roman" w:cs="Times New Roman"/>
          <w:sz w:val="24"/>
          <w:szCs w:val="24"/>
        </w:rPr>
      </w:pPr>
    </w:p>
    <w:p w:rsidR="000B6030" w:rsidRPr="00BE6FA7" w:rsidRDefault="000B6030" w:rsidP="005D7AE0">
      <w:pPr>
        <w:spacing w:line="480" w:lineRule="auto"/>
        <w:jc w:val="both"/>
        <w:rPr>
          <w:rFonts w:ascii="Times New Roman" w:eastAsia="Times New Roman" w:hAnsi="Times New Roman" w:cs="Times New Roman"/>
          <w:sz w:val="24"/>
          <w:szCs w:val="24"/>
        </w:rPr>
      </w:pPr>
    </w:p>
    <w:p w:rsidR="007D78A6" w:rsidRPr="00BE6FA7" w:rsidRDefault="00730C92" w:rsidP="00FF7B99">
      <w:pPr>
        <w:pStyle w:val="ListParagraph"/>
        <w:numPr>
          <w:ilvl w:val="0"/>
          <w:numId w:val="3"/>
        </w:numPr>
        <w:spacing w:line="480" w:lineRule="auto"/>
        <w:ind w:left="440" w:hanging="440"/>
        <w:jc w:val="both"/>
        <w:rPr>
          <w:rFonts w:ascii="Times New Roman" w:eastAsia="Times New Roman" w:hAnsi="Times New Roman" w:cs="Times New Roman"/>
          <w:b/>
          <w:sz w:val="24"/>
          <w:szCs w:val="24"/>
        </w:rPr>
      </w:pPr>
      <w:r w:rsidRPr="00BE6FA7">
        <w:rPr>
          <w:rFonts w:ascii="Times New Roman" w:eastAsia="Times New Roman" w:hAnsi="Times New Roman" w:cs="Times New Roman"/>
          <w:b/>
          <w:sz w:val="24"/>
          <w:szCs w:val="24"/>
        </w:rPr>
        <w:t>References</w:t>
      </w:r>
    </w:p>
    <w:p w:rsidR="003141A5" w:rsidRPr="00BE6FA7" w:rsidRDefault="0077190A" w:rsidP="001F0B40">
      <w:pPr>
        <w:spacing w:after="0" w:line="480" w:lineRule="auto"/>
        <w:ind w:left="720" w:hanging="720"/>
        <w:rPr>
          <w:rFonts w:ascii="Times New Roman" w:eastAsia="Times New Roman" w:hAnsi="Times New Roman" w:cs="Times New Roman"/>
          <w:noProof/>
          <w:sz w:val="24"/>
          <w:szCs w:val="24"/>
        </w:rPr>
      </w:pPr>
      <w:r w:rsidRPr="00BE6FA7">
        <w:rPr>
          <w:rFonts w:ascii="Times New Roman" w:eastAsia="Times New Roman" w:hAnsi="Times New Roman" w:cs="Times New Roman"/>
          <w:sz w:val="24"/>
          <w:szCs w:val="24"/>
        </w:rPr>
        <w:fldChar w:fldCharType="begin"/>
      </w:r>
      <w:r w:rsidRPr="00BE6FA7">
        <w:rPr>
          <w:rFonts w:ascii="Times New Roman" w:eastAsia="Times New Roman" w:hAnsi="Times New Roman" w:cs="Times New Roman"/>
          <w:sz w:val="24"/>
          <w:szCs w:val="24"/>
        </w:rPr>
        <w:instrText xml:space="preserve"> ADDIN EN.REFLIST </w:instrText>
      </w:r>
      <w:r w:rsidRPr="00BE6FA7">
        <w:rPr>
          <w:rFonts w:ascii="Times New Roman" w:eastAsia="Times New Roman" w:hAnsi="Times New Roman" w:cs="Times New Roman"/>
          <w:sz w:val="24"/>
          <w:szCs w:val="24"/>
        </w:rPr>
        <w:fldChar w:fldCharType="separate"/>
      </w:r>
      <w:bookmarkStart w:id="1" w:name="_ENREF_1"/>
      <w:r w:rsidR="003141A5" w:rsidRPr="00BE6FA7">
        <w:rPr>
          <w:rFonts w:ascii="Times New Roman" w:eastAsia="Times New Roman" w:hAnsi="Times New Roman" w:cs="Times New Roman"/>
          <w:noProof/>
          <w:sz w:val="24"/>
          <w:szCs w:val="24"/>
        </w:rPr>
        <w:t xml:space="preserve">ATSDR (1997). Toxicological profile for chloroform. </w:t>
      </w:r>
      <w:hyperlink r:id="rId10" w:history="1">
        <w:r w:rsidR="003141A5" w:rsidRPr="00BE6FA7">
          <w:rPr>
            <w:rStyle w:val="Hyperlink"/>
            <w:rFonts w:ascii="Times New Roman" w:eastAsia="Times New Roman" w:hAnsi="Times New Roman" w:cs="Times New Roman"/>
            <w:noProof/>
            <w:sz w:val="24"/>
            <w:szCs w:val="24"/>
          </w:rPr>
          <w:t>http://www.atsdr.cdc.gov/toxprofiles/tp6-c5.pdf</w:t>
        </w:r>
      </w:hyperlink>
      <w:r w:rsidR="003141A5" w:rsidRPr="00BE6FA7">
        <w:rPr>
          <w:rFonts w:ascii="Times New Roman" w:eastAsia="Times New Roman" w:hAnsi="Times New Roman" w:cs="Times New Roman"/>
          <w:noProof/>
          <w:sz w:val="24"/>
          <w:szCs w:val="24"/>
        </w:rPr>
        <w:t>. Accessed 17 August 2016.</w:t>
      </w:r>
      <w:bookmarkEnd w:id="1"/>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 w:name="_ENREF_2"/>
      <w:r w:rsidRPr="00BE6FA7">
        <w:rPr>
          <w:rFonts w:ascii="Times New Roman" w:eastAsia="Times New Roman" w:hAnsi="Times New Roman" w:cs="Times New Roman"/>
          <w:noProof/>
          <w:sz w:val="24"/>
          <w:szCs w:val="24"/>
        </w:rPr>
        <w:t xml:space="preserve">ATSDR (1998). Chloroform: Potential for human exposure. </w:t>
      </w:r>
      <w:hyperlink r:id="rId11" w:history="1">
        <w:r w:rsidRPr="00BE6FA7">
          <w:rPr>
            <w:rStyle w:val="Hyperlink"/>
            <w:rFonts w:ascii="Times New Roman" w:eastAsia="Times New Roman" w:hAnsi="Times New Roman" w:cs="Times New Roman"/>
            <w:noProof/>
            <w:sz w:val="24"/>
            <w:szCs w:val="24"/>
          </w:rPr>
          <w:t>http://www.atsdr.cdc.gov/toxprofiles/tp6-c5.pdf</w:t>
        </w:r>
      </w:hyperlink>
      <w:r w:rsidRPr="00BE6FA7">
        <w:rPr>
          <w:rFonts w:ascii="Times New Roman" w:eastAsia="Times New Roman" w:hAnsi="Times New Roman" w:cs="Times New Roman"/>
          <w:noProof/>
          <w:sz w:val="24"/>
          <w:szCs w:val="24"/>
        </w:rPr>
        <w:t>. Accessed 11 October 2014.</w:t>
      </w:r>
      <w:bookmarkEnd w:id="2"/>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 w:name="_ENREF_3"/>
      <w:r w:rsidRPr="00BE6FA7">
        <w:rPr>
          <w:rFonts w:ascii="Times New Roman" w:eastAsia="Times New Roman" w:hAnsi="Times New Roman" w:cs="Times New Roman"/>
          <w:noProof/>
          <w:sz w:val="24"/>
          <w:szCs w:val="24"/>
        </w:rPr>
        <w:t xml:space="preserve">Balasubramanian, P., Philip, L., &amp; Bhallamudi, S. M. (2011). Biodegradation of chlorinated and non-chlorinated VOCs from pharmaceutical industries. </w:t>
      </w:r>
      <w:r w:rsidRPr="00BE6FA7">
        <w:rPr>
          <w:rFonts w:ascii="Times New Roman" w:eastAsia="Times New Roman" w:hAnsi="Times New Roman" w:cs="Times New Roman"/>
          <w:i/>
          <w:noProof/>
          <w:sz w:val="24"/>
          <w:szCs w:val="24"/>
        </w:rPr>
        <w:t>Applied biochemistry and biotechnology, 163</w:t>
      </w:r>
      <w:r w:rsidRPr="00BE6FA7">
        <w:rPr>
          <w:rFonts w:ascii="Times New Roman" w:eastAsia="Times New Roman" w:hAnsi="Times New Roman" w:cs="Times New Roman"/>
          <w:noProof/>
          <w:sz w:val="24"/>
          <w:szCs w:val="24"/>
        </w:rPr>
        <w:t>(4), 497-518.</w:t>
      </w:r>
      <w:bookmarkEnd w:id="3"/>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4" w:name="_ENREF_4"/>
      <w:r w:rsidRPr="00BE6FA7">
        <w:rPr>
          <w:rFonts w:ascii="Times New Roman" w:eastAsia="Times New Roman" w:hAnsi="Times New Roman" w:cs="Times New Roman"/>
          <w:noProof/>
          <w:sz w:val="24"/>
          <w:szCs w:val="24"/>
        </w:rPr>
        <w:t xml:space="preserve">Butler, J., Ramchandani, C., &amp; Thomson, D. (1935). 58. The solubility of non-electrolytes. Part I. The free energy of hydration of some aliphatic alcohols. </w:t>
      </w:r>
      <w:r w:rsidRPr="00BE6FA7">
        <w:rPr>
          <w:rFonts w:ascii="Times New Roman" w:eastAsia="Times New Roman" w:hAnsi="Times New Roman" w:cs="Times New Roman"/>
          <w:i/>
          <w:noProof/>
          <w:sz w:val="24"/>
          <w:szCs w:val="24"/>
        </w:rPr>
        <w:t>Journal of the Chemical Society (Resumed)</w:t>
      </w:r>
      <w:r w:rsidRPr="00BE6FA7">
        <w:rPr>
          <w:rFonts w:ascii="Times New Roman" w:eastAsia="Times New Roman" w:hAnsi="Times New Roman" w:cs="Times New Roman"/>
          <w:noProof/>
          <w:sz w:val="24"/>
          <w:szCs w:val="24"/>
        </w:rPr>
        <w:t>, 280-285.</w:t>
      </w:r>
      <w:bookmarkEnd w:id="4"/>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5" w:name="_ENREF_5"/>
      <w:r w:rsidRPr="00BE6FA7">
        <w:rPr>
          <w:rFonts w:ascii="Times New Roman" w:eastAsia="Times New Roman" w:hAnsi="Times New Roman" w:cs="Times New Roman"/>
          <w:noProof/>
          <w:sz w:val="24"/>
          <w:szCs w:val="24"/>
        </w:rPr>
        <w:t xml:space="preserve">Cai, Z., Kim, D., &amp; Sorial, G. A. (2004). Evaluation of trickle-bed air biofilter performance for MEK removal. </w:t>
      </w:r>
      <w:r w:rsidRPr="00BE6FA7">
        <w:rPr>
          <w:rFonts w:ascii="Times New Roman" w:eastAsia="Times New Roman" w:hAnsi="Times New Roman" w:cs="Times New Roman"/>
          <w:i/>
          <w:noProof/>
          <w:sz w:val="24"/>
          <w:szCs w:val="24"/>
        </w:rPr>
        <w:t>Journal of hazardous materials, 114</w:t>
      </w:r>
      <w:r w:rsidRPr="00BE6FA7">
        <w:rPr>
          <w:rFonts w:ascii="Times New Roman" w:eastAsia="Times New Roman" w:hAnsi="Times New Roman" w:cs="Times New Roman"/>
          <w:noProof/>
          <w:sz w:val="24"/>
          <w:szCs w:val="24"/>
        </w:rPr>
        <w:t>(1), 153-158.</w:t>
      </w:r>
      <w:bookmarkEnd w:id="5"/>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6" w:name="_ENREF_6"/>
      <w:r w:rsidRPr="00BE6FA7">
        <w:rPr>
          <w:rFonts w:ascii="Times New Roman" w:eastAsia="Times New Roman" w:hAnsi="Times New Roman" w:cs="Times New Roman"/>
          <w:noProof/>
          <w:sz w:val="24"/>
          <w:szCs w:val="24"/>
        </w:rPr>
        <w:t xml:space="preserve">Cai, Z., Kim, D., &amp; Sorial, G. A. (2005). Removal of methyl isobutyl ketone from contaminated air by trickle-bed air biofilter. </w:t>
      </w:r>
      <w:r w:rsidRPr="00BE6FA7">
        <w:rPr>
          <w:rFonts w:ascii="Times New Roman" w:eastAsia="Times New Roman" w:hAnsi="Times New Roman" w:cs="Times New Roman"/>
          <w:i/>
          <w:noProof/>
          <w:sz w:val="24"/>
          <w:szCs w:val="24"/>
        </w:rPr>
        <w:t>Journal of Environmental Engineering, 131</w:t>
      </w:r>
      <w:r w:rsidRPr="00BE6FA7">
        <w:rPr>
          <w:rFonts w:ascii="Times New Roman" w:eastAsia="Times New Roman" w:hAnsi="Times New Roman" w:cs="Times New Roman"/>
          <w:noProof/>
          <w:sz w:val="24"/>
          <w:szCs w:val="24"/>
        </w:rPr>
        <w:t>(9), 1322-1329.</w:t>
      </w:r>
      <w:bookmarkEnd w:id="6"/>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7" w:name="_ENREF_7"/>
      <w:r w:rsidRPr="00BE6FA7">
        <w:rPr>
          <w:rFonts w:ascii="Times New Roman" w:eastAsia="Times New Roman" w:hAnsi="Times New Roman" w:cs="Times New Roman"/>
          <w:noProof/>
          <w:sz w:val="24"/>
          <w:szCs w:val="24"/>
        </w:rPr>
        <w:t xml:space="preserve">CARB (1990). Chloroform As a Toxic Air Contaminant. </w:t>
      </w:r>
      <w:hyperlink r:id="rId12" w:history="1">
        <w:r w:rsidRPr="00BE6FA7">
          <w:rPr>
            <w:rStyle w:val="Hyperlink"/>
            <w:rFonts w:ascii="Times New Roman" w:eastAsia="Times New Roman" w:hAnsi="Times New Roman" w:cs="Times New Roman"/>
            <w:noProof/>
            <w:sz w:val="24"/>
            <w:szCs w:val="24"/>
          </w:rPr>
          <w:t>http://www.arb.ca.gov/toxics/id/summary/chloroform_A.pdf</w:t>
        </w:r>
      </w:hyperlink>
      <w:r w:rsidRPr="00BE6FA7">
        <w:rPr>
          <w:rFonts w:ascii="Times New Roman" w:eastAsia="Times New Roman" w:hAnsi="Times New Roman" w:cs="Times New Roman"/>
          <w:noProof/>
          <w:sz w:val="24"/>
          <w:szCs w:val="24"/>
        </w:rPr>
        <w:t>. Accessed 17 August 2016.</w:t>
      </w:r>
      <w:bookmarkEnd w:id="7"/>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8" w:name="_ENREF_8"/>
      <w:r w:rsidRPr="00BE6FA7">
        <w:rPr>
          <w:rFonts w:ascii="Times New Roman" w:eastAsia="Times New Roman" w:hAnsi="Times New Roman" w:cs="Times New Roman"/>
          <w:noProof/>
          <w:sz w:val="24"/>
          <w:szCs w:val="24"/>
        </w:rPr>
        <w:t xml:space="preserve">Cecen, F., &amp; Aktas, Ö. (2011). </w:t>
      </w:r>
      <w:r w:rsidRPr="00BE6FA7">
        <w:rPr>
          <w:rFonts w:ascii="Times New Roman" w:eastAsia="Times New Roman" w:hAnsi="Times New Roman" w:cs="Times New Roman"/>
          <w:i/>
          <w:noProof/>
          <w:sz w:val="24"/>
          <w:szCs w:val="24"/>
        </w:rPr>
        <w:t>Activated Carbon for Water and Wastewater Treatment: Integration of Adsorption and Biological Treatment</w:t>
      </w:r>
      <w:r w:rsidRPr="00BE6FA7">
        <w:rPr>
          <w:rFonts w:ascii="Times New Roman" w:eastAsia="Times New Roman" w:hAnsi="Times New Roman" w:cs="Times New Roman"/>
          <w:noProof/>
          <w:sz w:val="24"/>
          <w:szCs w:val="24"/>
        </w:rPr>
        <w:t>: Wiley.</w:t>
      </w:r>
      <w:bookmarkEnd w:id="8"/>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9" w:name="_ENREF_9"/>
      <w:r w:rsidRPr="00BE6FA7">
        <w:rPr>
          <w:rFonts w:ascii="Times New Roman" w:eastAsia="Times New Roman" w:hAnsi="Times New Roman" w:cs="Times New Roman"/>
          <w:noProof/>
          <w:sz w:val="24"/>
          <w:szCs w:val="24"/>
        </w:rPr>
        <w:lastRenderedPageBreak/>
        <w:t xml:space="preserve">Chen, F., Freedman, D. L., Falta, R. W., &amp; Murdoch, L. C. (2012). Henry’s law constants of chlorinated solvents at elevated temperatures. </w:t>
      </w:r>
      <w:r w:rsidRPr="00BE6FA7">
        <w:rPr>
          <w:rFonts w:ascii="Times New Roman" w:eastAsia="Times New Roman" w:hAnsi="Times New Roman" w:cs="Times New Roman"/>
          <w:i/>
          <w:noProof/>
          <w:sz w:val="24"/>
          <w:szCs w:val="24"/>
        </w:rPr>
        <w:t>Chemosphere, 86</w:t>
      </w:r>
      <w:r w:rsidRPr="00BE6FA7">
        <w:rPr>
          <w:rFonts w:ascii="Times New Roman" w:eastAsia="Times New Roman" w:hAnsi="Times New Roman" w:cs="Times New Roman"/>
          <w:noProof/>
          <w:sz w:val="24"/>
          <w:szCs w:val="24"/>
        </w:rPr>
        <w:t>(2), 156-165.</w:t>
      </w:r>
      <w:bookmarkEnd w:id="9"/>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0" w:name="_ENREF_10"/>
      <w:r w:rsidRPr="00BE6FA7">
        <w:rPr>
          <w:rFonts w:ascii="Times New Roman" w:eastAsia="Times New Roman" w:hAnsi="Times New Roman" w:cs="Times New Roman"/>
          <w:noProof/>
          <w:sz w:val="24"/>
          <w:szCs w:val="24"/>
        </w:rPr>
        <w:t>Clescerl, L. S., Greenberg, A. E., &amp; Eaton, A. D. (1999). Standard methods for examination of water &amp; wastewater.</w:t>
      </w:r>
      <w:bookmarkEnd w:id="10"/>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1" w:name="_ENREF_11"/>
      <w:r w:rsidRPr="00BE6FA7">
        <w:rPr>
          <w:rFonts w:ascii="Times New Roman" w:eastAsia="Times New Roman" w:hAnsi="Times New Roman" w:cs="Times New Roman"/>
          <w:noProof/>
          <w:sz w:val="24"/>
          <w:szCs w:val="24"/>
        </w:rPr>
        <w:t xml:space="preserve">Devinny, J. S., Deshusses, M. A., &amp; Webster, T. S. (1998). </w:t>
      </w:r>
      <w:r w:rsidRPr="00BE6FA7">
        <w:rPr>
          <w:rFonts w:ascii="Times New Roman" w:eastAsia="Times New Roman" w:hAnsi="Times New Roman" w:cs="Times New Roman"/>
          <w:i/>
          <w:noProof/>
          <w:sz w:val="24"/>
          <w:szCs w:val="24"/>
        </w:rPr>
        <w:t>Biofiltration for air pollution control</w:t>
      </w:r>
      <w:r w:rsidRPr="00BE6FA7">
        <w:rPr>
          <w:rFonts w:ascii="Times New Roman" w:eastAsia="Times New Roman" w:hAnsi="Times New Roman" w:cs="Times New Roman"/>
          <w:noProof/>
          <w:sz w:val="24"/>
          <w:szCs w:val="24"/>
        </w:rPr>
        <w:t>: CRC press.</w:t>
      </w:r>
      <w:bookmarkEnd w:id="11"/>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2" w:name="_ENREF_12"/>
      <w:r w:rsidRPr="00BE6FA7">
        <w:rPr>
          <w:rFonts w:ascii="Times New Roman" w:eastAsia="Times New Roman" w:hAnsi="Times New Roman" w:cs="Times New Roman"/>
          <w:noProof/>
          <w:sz w:val="24"/>
          <w:szCs w:val="24"/>
        </w:rPr>
        <w:t xml:space="preserve">Field, J., &amp; Sierra-Alvarez, R. (2004). Biodegradability of chlorinated solvents and related chlorinated aliphatic compounds. </w:t>
      </w:r>
      <w:r w:rsidRPr="00BE6FA7">
        <w:rPr>
          <w:rFonts w:ascii="Times New Roman" w:eastAsia="Times New Roman" w:hAnsi="Times New Roman" w:cs="Times New Roman"/>
          <w:i/>
          <w:noProof/>
          <w:sz w:val="24"/>
          <w:szCs w:val="24"/>
        </w:rPr>
        <w:t>Reviews in environmental Science and Bio/technology, 3</w:t>
      </w:r>
      <w:r w:rsidRPr="00BE6FA7">
        <w:rPr>
          <w:rFonts w:ascii="Times New Roman" w:eastAsia="Times New Roman" w:hAnsi="Times New Roman" w:cs="Times New Roman"/>
          <w:noProof/>
          <w:sz w:val="24"/>
          <w:szCs w:val="24"/>
        </w:rPr>
        <w:t>(3), 185-254.</w:t>
      </w:r>
      <w:bookmarkEnd w:id="12"/>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3" w:name="_ENREF_13"/>
      <w:r w:rsidRPr="00BE6FA7">
        <w:rPr>
          <w:rFonts w:ascii="Times New Roman" w:eastAsia="Times New Roman" w:hAnsi="Times New Roman" w:cs="Times New Roman"/>
          <w:noProof/>
          <w:sz w:val="24"/>
          <w:szCs w:val="24"/>
        </w:rPr>
        <w:t>FRTR (2002). Remediation Technologies Screening Matrix and Reference Guide, version 4.0. https://frtr.gov/matrix2/section1/toc.html. Accessed 17 August 2016.</w:t>
      </w:r>
      <w:bookmarkEnd w:id="13"/>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4" w:name="_ENREF_14"/>
      <w:r w:rsidRPr="00BE6FA7">
        <w:rPr>
          <w:rFonts w:ascii="Times New Roman" w:eastAsia="Times New Roman" w:hAnsi="Times New Roman" w:cs="Times New Roman"/>
          <w:noProof/>
          <w:sz w:val="24"/>
          <w:szCs w:val="24"/>
        </w:rPr>
        <w:t xml:space="preserve">Haag, W. R., &amp; Yao, C. D. (1992). Rate constants for reaction of hydroxyl radicals with several drinking water contaminants. </w:t>
      </w:r>
      <w:r w:rsidRPr="00BE6FA7">
        <w:rPr>
          <w:rFonts w:ascii="Times New Roman" w:eastAsia="Times New Roman" w:hAnsi="Times New Roman" w:cs="Times New Roman"/>
          <w:i/>
          <w:noProof/>
          <w:sz w:val="24"/>
          <w:szCs w:val="24"/>
        </w:rPr>
        <w:t>Environmental science &amp; technology, 26</w:t>
      </w:r>
      <w:r w:rsidRPr="00BE6FA7">
        <w:rPr>
          <w:rFonts w:ascii="Times New Roman" w:eastAsia="Times New Roman" w:hAnsi="Times New Roman" w:cs="Times New Roman"/>
          <w:noProof/>
          <w:sz w:val="24"/>
          <w:szCs w:val="24"/>
        </w:rPr>
        <w:t>(5), 1005-1013.</w:t>
      </w:r>
      <w:bookmarkEnd w:id="14"/>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5" w:name="_ENREF_15"/>
      <w:r w:rsidRPr="00BE6FA7">
        <w:rPr>
          <w:rFonts w:ascii="Times New Roman" w:eastAsia="Times New Roman" w:hAnsi="Times New Roman" w:cs="Times New Roman"/>
          <w:noProof/>
          <w:sz w:val="24"/>
          <w:szCs w:val="24"/>
        </w:rPr>
        <w:t xml:space="preserve">Hardison, L. K., Curry, S. S., Ciuffetti, L. M., &amp; Hyman, M. R. (1997). Metabolism of diethyl ether and cometabolism of methyl tert-butyl ether by a filamentous fungus, a Graphium sp. </w:t>
      </w:r>
      <w:r w:rsidRPr="00BE6FA7">
        <w:rPr>
          <w:rFonts w:ascii="Times New Roman" w:eastAsia="Times New Roman" w:hAnsi="Times New Roman" w:cs="Times New Roman"/>
          <w:i/>
          <w:noProof/>
          <w:sz w:val="24"/>
          <w:szCs w:val="24"/>
        </w:rPr>
        <w:t>Applied and Environmental Microbiology, 63</w:t>
      </w:r>
      <w:r w:rsidRPr="00BE6FA7">
        <w:rPr>
          <w:rFonts w:ascii="Times New Roman" w:eastAsia="Times New Roman" w:hAnsi="Times New Roman" w:cs="Times New Roman"/>
          <w:noProof/>
          <w:sz w:val="24"/>
          <w:szCs w:val="24"/>
        </w:rPr>
        <w:t>(8), 3059-3067.</w:t>
      </w:r>
      <w:bookmarkEnd w:id="15"/>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6" w:name="_ENREF_16"/>
      <w:r w:rsidRPr="00BE6FA7">
        <w:rPr>
          <w:rFonts w:ascii="Times New Roman" w:eastAsia="Times New Roman" w:hAnsi="Times New Roman" w:cs="Times New Roman"/>
          <w:noProof/>
          <w:sz w:val="24"/>
          <w:szCs w:val="24"/>
        </w:rPr>
        <w:t xml:space="preserve">Hassan, A. A., &amp; Sorial, G. (2009). Biological treatment of benzene in a controlled trickle bed air biofilter. </w:t>
      </w:r>
      <w:r w:rsidRPr="00BE6FA7">
        <w:rPr>
          <w:rFonts w:ascii="Times New Roman" w:eastAsia="Times New Roman" w:hAnsi="Times New Roman" w:cs="Times New Roman"/>
          <w:i/>
          <w:noProof/>
          <w:sz w:val="24"/>
          <w:szCs w:val="24"/>
        </w:rPr>
        <w:t>Chemosphere, 75</w:t>
      </w:r>
      <w:r w:rsidRPr="00BE6FA7">
        <w:rPr>
          <w:rFonts w:ascii="Times New Roman" w:eastAsia="Times New Roman" w:hAnsi="Times New Roman" w:cs="Times New Roman"/>
          <w:noProof/>
          <w:sz w:val="24"/>
          <w:szCs w:val="24"/>
        </w:rPr>
        <w:t>(10), 1315-1321.</w:t>
      </w:r>
      <w:bookmarkEnd w:id="16"/>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7" w:name="_ENREF_17"/>
      <w:r w:rsidRPr="00BE6FA7">
        <w:rPr>
          <w:rFonts w:ascii="Times New Roman" w:eastAsia="Times New Roman" w:hAnsi="Times New Roman" w:cs="Times New Roman"/>
          <w:noProof/>
          <w:sz w:val="24"/>
          <w:szCs w:val="24"/>
        </w:rPr>
        <w:t xml:space="preserve">Hassan, A. A., &amp; Sorial, G. A. (2010a). A comparative study for destruction of n-hexane in trickle bed air biofilters. </w:t>
      </w:r>
      <w:r w:rsidRPr="00BE6FA7">
        <w:rPr>
          <w:rFonts w:ascii="Times New Roman" w:eastAsia="Times New Roman" w:hAnsi="Times New Roman" w:cs="Times New Roman"/>
          <w:i/>
          <w:noProof/>
          <w:sz w:val="24"/>
          <w:szCs w:val="24"/>
        </w:rPr>
        <w:t>Chemical Engineering Journal, 162</w:t>
      </w:r>
      <w:r w:rsidRPr="00BE6FA7">
        <w:rPr>
          <w:rFonts w:ascii="Times New Roman" w:eastAsia="Times New Roman" w:hAnsi="Times New Roman" w:cs="Times New Roman"/>
          <w:noProof/>
          <w:sz w:val="24"/>
          <w:szCs w:val="24"/>
        </w:rPr>
        <w:t>(1), 227-233.</w:t>
      </w:r>
      <w:bookmarkEnd w:id="17"/>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8" w:name="_ENREF_18"/>
      <w:r w:rsidRPr="00BE6FA7">
        <w:rPr>
          <w:rFonts w:ascii="Times New Roman" w:eastAsia="Times New Roman" w:hAnsi="Times New Roman" w:cs="Times New Roman"/>
          <w:noProof/>
          <w:sz w:val="24"/>
          <w:szCs w:val="24"/>
        </w:rPr>
        <w:t xml:space="preserve">Hassan, A. A., &amp; Sorial, G. A. (2010b). Removal of benzene under acidic conditions in a controlled trickle bed air biofilter. </w:t>
      </w:r>
      <w:r w:rsidRPr="00BE6FA7">
        <w:rPr>
          <w:rFonts w:ascii="Times New Roman" w:eastAsia="Times New Roman" w:hAnsi="Times New Roman" w:cs="Times New Roman"/>
          <w:i/>
          <w:noProof/>
          <w:sz w:val="24"/>
          <w:szCs w:val="24"/>
        </w:rPr>
        <w:t>Journal of hazardous materials, 184</w:t>
      </w:r>
      <w:r w:rsidRPr="00BE6FA7">
        <w:rPr>
          <w:rFonts w:ascii="Times New Roman" w:eastAsia="Times New Roman" w:hAnsi="Times New Roman" w:cs="Times New Roman"/>
          <w:noProof/>
          <w:sz w:val="24"/>
          <w:szCs w:val="24"/>
        </w:rPr>
        <w:t>(1), 345-349.</w:t>
      </w:r>
      <w:bookmarkEnd w:id="18"/>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19" w:name="_ENREF_19"/>
      <w:r w:rsidRPr="00BE6FA7">
        <w:rPr>
          <w:rFonts w:ascii="Times New Roman" w:eastAsia="Times New Roman" w:hAnsi="Times New Roman" w:cs="Times New Roman"/>
          <w:noProof/>
          <w:sz w:val="24"/>
          <w:szCs w:val="24"/>
        </w:rPr>
        <w:lastRenderedPageBreak/>
        <w:t xml:space="preserve">Hernandez-Perez, G., Fayolle, F., &amp; Vandecasteele, J.-P. (2001). Biodegradation of ethyl t-butyl ether (ETBE), methyl t-butyl ether (MTBE) and t-amyl methyl ether (TAME) by Gordonia terrae. </w:t>
      </w:r>
      <w:r w:rsidRPr="00BE6FA7">
        <w:rPr>
          <w:rFonts w:ascii="Times New Roman" w:eastAsia="Times New Roman" w:hAnsi="Times New Roman" w:cs="Times New Roman"/>
          <w:i/>
          <w:noProof/>
          <w:sz w:val="24"/>
          <w:szCs w:val="24"/>
        </w:rPr>
        <w:t>Applied microbiology and biotechnology, 55</w:t>
      </w:r>
      <w:r w:rsidRPr="00BE6FA7">
        <w:rPr>
          <w:rFonts w:ascii="Times New Roman" w:eastAsia="Times New Roman" w:hAnsi="Times New Roman" w:cs="Times New Roman"/>
          <w:noProof/>
          <w:sz w:val="24"/>
          <w:szCs w:val="24"/>
        </w:rPr>
        <w:t>(1), 117-121.</w:t>
      </w:r>
      <w:bookmarkEnd w:id="19"/>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0" w:name="_ENREF_20"/>
      <w:r w:rsidRPr="00BE6FA7">
        <w:rPr>
          <w:rFonts w:ascii="Times New Roman" w:eastAsia="Times New Roman" w:hAnsi="Times New Roman" w:cs="Times New Roman"/>
          <w:noProof/>
          <w:sz w:val="24"/>
          <w:szCs w:val="24"/>
        </w:rPr>
        <w:t xml:space="preserve">Hua, G., &amp; Reckhow, D. A. (2007). Comparison of disinfection byproduct formation from chlorine and alternative disinfectants. </w:t>
      </w:r>
      <w:r w:rsidRPr="00BE6FA7">
        <w:rPr>
          <w:rFonts w:ascii="Times New Roman" w:eastAsia="Times New Roman" w:hAnsi="Times New Roman" w:cs="Times New Roman"/>
          <w:i/>
          <w:noProof/>
          <w:sz w:val="24"/>
          <w:szCs w:val="24"/>
        </w:rPr>
        <w:t>Water research, 41</w:t>
      </w:r>
      <w:r w:rsidRPr="00BE6FA7">
        <w:rPr>
          <w:rFonts w:ascii="Times New Roman" w:eastAsia="Times New Roman" w:hAnsi="Times New Roman" w:cs="Times New Roman"/>
          <w:noProof/>
          <w:sz w:val="24"/>
          <w:szCs w:val="24"/>
        </w:rPr>
        <w:t>(8), 1667-1678.</w:t>
      </w:r>
      <w:bookmarkEnd w:id="20"/>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1" w:name="_ENREF_21"/>
      <w:r w:rsidRPr="00BE6FA7">
        <w:rPr>
          <w:rFonts w:ascii="Times New Roman" w:eastAsia="Times New Roman" w:hAnsi="Times New Roman" w:cs="Times New Roman"/>
          <w:noProof/>
          <w:sz w:val="24"/>
          <w:szCs w:val="24"/>
        </w:rPr>
        <w:t>Jang, S. R., &amp; Jang, B. W. Thresholds for mathematical models of microbial interaction. In</w:t>
      </w:r>
      <w:r w:rsidR="005F3DDF">
        <w:rPr>
          <w:rFonts w:ascii="Times New Roman" w:eastAsia="Times New Roman" w:hAnsi="Times New Roman" w:cs="Times New Roman"/>
          <w:noProof/>
          <w:sz w:val="24"/>
          <w:szCs w:val="24"/>
        </w:rPr>
        <w:t xml:space="preserve"> </w:t>
      </w:r>
      <w:r w:rsidRPr="00BE6FA7">
        <w:rPr>
          <w:rFonts w:ascii="Times New Roman" w:eastAsia="Times New Roman" w:hAnsi="Times New Roman" w:cs="Times New Roman"/>
          <w:i/>
          <w:noProof/>
          <w:sz w:val="24"/>
          <w:szCs w:val="24"/>
        </w:rPr>
        <w:t>Computer-Based Medical Systems, 2000. CBMS 2000. Proceedings. 13th IEEE Symposium on, 2000</w:t>
      </w:r>
      <w:r w:rsidRPr="00BE6FA7">
        <w:rPr>
          <w:rFonts w:ascii="Times New Roman" w:eastAsia="Times New Roman" w:hAnsi="Times New Roman" w:cs="Times New Roman"/>
          <w:noProof/>
          <w:sz w:val="24"/>
          <w:szCs w:val="24"/>
        </w:rPr>
        <w:t xml:space="preserve"> (pp. 51-56): IEEE</w:t>
      </w:r>
      <w:bookmarkEnd w:id="21"/>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2" w:name="_ENREF_22"/>
      <w:r w:rsidRPr="00BE6FA7">
        <w:rPr>
          <w:rFonts w:ascii="Times New Roman" w:eastAsia="Times New Roman" w:hAnsi="Times New Roman" w:cs="Times New Roman"/>
          <w:noProof/>
          <w:sz w:val="24"/>
          <w:szCs w:val="24"/>
        </w:rPr>
        <w:t>Jolley, R. L., Condie, L. W., Johnson, J. D., Katz, S., Minear, R. A., Mattice, J. S., et al. Water chlorination: chemistry, environmental impact and health effects. In</w:t>
      </w:r>
      <w:r w:rsidR="005F3DDF">
        <w:rPr>
          <w:rFonts w:ascii="Times New Roman" w:eastAsia="Times New Roman" w:hAnsi="Times New Roman" w:cs="Times New Roman"/>
          <w:noProof/>
          <w:sz w:val="24"/>
          <w:szCs w:val="24"/>
        </w:rPr>
        <w:t xml:space="preserve"> </w:t>
      </w:r>
      <w:r w:rsidRPr="00BE6FA7">
        <w:rPr>
          <w:rFonts w:ascii="Times New Roman" w:eastAsia="Times New Roman" w:hAnsi="Times New Roman" w:cs="Times New Roman"/>
          <w:i/>
          <w:noProof/>
          <w:sz w:val="24"/>
          <w:szCs w:val="24"/>
        </w:rPr>
        <w:t>Conference on Water Chlorination: Environmental Impact and Health Effects, 6, 1990</w:t>
      </w:r>
      <w:r w:rsidRPr="00BE6FA7">
        <w:rPr>
          <w:rFonts w:ascii="Times New Roman" w:eastAsia="Times New Roman" w:hAnsi="Times New Roman" w:cs="Times New Roman"/>
          <w:noProof/>
          <w:sz w:val="24"/>
          <w:szCs w:val="24"/>
        </w:rPr>
        <w:t>: Lewis publishers</w:t>
      </w:r>
      <w:bookmarkEnd w:id="22"/>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3" w:name="_ENREF_23"/>
      <w:r w:rsidRPr="00BE6FA7">
        <w:rPr>
          <w:rFonts w:ascii="Times New Roman" w:eastAsia="Times New Roman" w:hAnsi="Times New Roman" w:cs="Times New Roman"/>
          <w:noProof/>
          <w:sz w:val="24"/>
          <w:szCs w:val="24"/>
        </w:rPr>
        <w:t xml:space="preserve">Kennes, C., &amp; Veiga, M. C. (2004). Fungal biocatalysts in the biofiltration of VOC-polluted air. </w:t>
      </w:r>
      <w:r w:rsidRPr="00BE6FA7">
        <w:rPr>
          <w:rFonts w:ascii="Times New Roman" w:eastAsia="Times New Roman" w:hAnsi="Times New Roman" w:cs="Times New Roman"/>
          <w:i/>
          <w:noProof/>
          <w:sz w:val="24"/>
          <w:szCs w:val="24"/>
        </w:rPr>
        <w:t>Journal of Biotechnology, 113</w:t>
      </w:r>
      <w:r w:rsidRPr="00BE6FA7">
        <w:rPr>
          <w:rFonts w:ascii="Times New Roman" w:eastAsia="Times New Roman" w:hAnsi="Times New Roman" w:cs="Times New Roman"/>
          <w:noProof/>
          <w:sz w:val="24"/>
          <w:szCs w:val="24"/>
        </w:rPr>
        <w:t>(1), 305-319.</w:t>
      </w:r>
      <w:bookmarkEnd w:id="23"/>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4" w:name="_ENREF_24"/>
      <w:r w:rsidRPr="00BE6FA7">
        <w:rPr>
          <w:rFonts w:ascii="Times New Roman" w:eastAsia="Times New Roman" w:hAnsi="Times New Roman" w:cs="Times New Roman"/>
          <w:noProof/>
          <w:sz w:val="24"/>
          <w:szCs w:val="24"/>
        </w:rPr>
        <w:t xml:space="preserve">Khalil, M., &amp; Rasmussen, R. (1999). Atmospheric chloroform. </w:t>
      </w:r>
      <w:r w:rsidRPr="00BE6FA7">
        <w:rPr>
          <w:rFonts w:ascii="Times New Roman" w:eastAsia="Times New Roman" w:hAnsi="Times New Roman" w:cs="Times New Roman"/>
          <w:i/>
          <w:noProof/>
          <w:sz w:val="24"/>
          <w:szCs w:val="24"/>
        </w:rPr>
        <w:t>Atmospheric Environment, 33</w:t>
      </w:r>
      <w:r w:rsidRPr="00BE6FA7">
        <w:rPr>
          <w:rFonts w:ascii="Times New Roman" w:eastAsia="Times New Roman" w:hAnsi="Times New Roman" w:cs="Times New Roman"/>
          <w:noProof/>
          <w:sz w:val="24"/>
          <w:szCs w:val="24"/>
        </w:rPr>
        <w:t>(7), 1151-1158.</w:t>
      </w:r>
      <w:bookmarkEnd w:id="24"/>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5" w:name="_ENREF_25"/>
      <w:r w:rsidRPr="00BE6FA7">
        <w:rPr>
          <w:rFonts w:ascii="Times New Roman" w:eastAsia="Times New Roman" w:hAnsi="Times New Roman" w:cs="Times New Roman"/>
          <w:noProof/>
          <w:sz w:val="24"/>
          <w:szCs w:val="24"/>
        </w:rPr>
        <w:t xml:space="preserve">Komulainen, H. (2004). Experimental cancer studies of chlorinated by-products. </w:t>
      </w:r>
      <w:r w:rsidRPr="00BE6FA7">
        <w:rPr>
          <w:rFonts w:ascii="Times New Roman" w:eastAsia="Times New Roman" w:hAnsi="Times New Roman" w:cs="Times New Roman"/>
          <w:i/>
          <w:noProof/>
          <w:sz w:val="24"/>
          <w:szCs w:val="24"/>
        </w:rPr>
        <w:t>Toxicology, 198</w:t>
      </w:r>
      <w:r w:rsidRPr="00BE6FA7">
        <w:rPr>
          <w:rFonts w:ascii="Times New Roman" w:eastAsia="Times New Roman" w:hAnsi="Times New Roman" w:cs="Times New Roman"/>
          <w:noProof/>
          <w:sz w:val="24"/>
          <w:szCs w:val="24"/>
        </w:rPr>
        <w:t>(1), 239-248.</w:t>
      </w:r>
      <w:bookmarkEnd w:id="25"/>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6" w:name="_ENREF_26"/>
      <w:r w:rsidRPr="00BE6FA7">
        <w:rPr>
          <w:rFonts w:ascii="Times New Roman" w:eastAsia="Times New Roman" w:hAnsi="Times New Roman" w:cs="Times New Roman"/>
          <w:noProof/>
          <w:sz w:val="24"/>
          <w:szCs w:val="24"/>
        </w:rPr>
        <w:t xml:space="preserve">Leson, G., &amp; Winer, A. M. (1991). Biofiltration: an innovative air pollution control technology for VOC emissions. </w:t>
      </w:r>
      <w:r w:rsidRPr="00BE6FA7">
        <w:rPr>
          <w:rFonts w:ascii="Times New Roman" w:eastAsia="Times New Roman" w:hAnsi="Times New Roman" w:cs="Times New Roman"/>
          <w:i/>
          <w:noProof/>
          <w:sz w:val="24"/>
          <w:szCs w:val="24"/>
        </w:rPr>
        <w:t>Journal of the Air &amp; Waste Management Association, 41</w:t>
      </w:r>
      <w:r w:rsidRPr="00BE6FA7">
        <w:rPr>
          <w:rFonts w:ascii="Times New Roman" w:eastAsia="Times New Roman" w:hAnsi="Times New Roman" w:cs="Times New Roman"/>
          <w:noProof/>
          <w:sz w:val="24"/>
          <w:szCs w:val="24"/>
        </w:rPr>
        <w:t>(8), 1045-1054.</w:t>
      </w:r>
      <w:bookmarkEnd w:id="26"/>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7" w:name="_ENREF_27"/>
      <w:r w:rsidRPr="00BE6FA7">
        <w:rPr>
          <w:rFonts w:ascii="Times New Roman" w:eastAsia="Times New Roman" w:hAnsi="Times New Roman" w:cs="Times New Roman"/>
          <w:noProof/>
          <w:sz w:val="24"/>
          <w:szCs w:val="24"/>
        </w:rPr>
        <w:t xml:space="preserve">Moe, W. M., Hu, W., Key, T. A., &amp; Bowman, K. S. (2013). Removal of the sesquiterpene β-caryophyllene from air via biofiltration: performance assessment and microbial community structure. </w:t>
      </w:r>
      <w:r w:rsidRPr="00BE6FA7">
        <w:rPr>
          <w:rFonts w:ascii="Times New Roman" w:eastAsia="Times New Roman" w:hAnsi="Times New Roman" w:cs="Times New Roman"/>
          <w:i/>
          <w:noProof/>
          <w:sz w:val="24"/>
          <w:szCs w:val="24"/>
        </w:rPr>
        <w:t>Biodegradation, 24</w:t>
      </w:r>
      <w:r w:rsidRPr="00BE6FA7">
        <w:rPr>
          <w:rFonts w:ascii="Times New Roman" w:eastAsia="Times New Roman" w:hAnsi="Times New Roman" w:cs="Times New Roman"/>
          <w:noProof/>
          <w:sz w:val="24"/>
          <w:szCs w:val="24"/>
        </w:rPr>
        <w:t>(5), 685-698.</w:t>
      </w:r>
      <w:bookmarkEnd w:id="27"/>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8" w:name="_ENREF_28"/>
      <w:r w:rsidRPr="00BE6FA7">
        <w:rPr>
          <w:rFonts w:ascii="Times New Roman" w:eastAsia="Times New Roman" w:hAnsi="Times New Roman" w:cs="Times New Roman"/>
          <w:noProof/>
          <w:sz w:val="24"/>
          <w:szCs w:val="24"/>
        </w:rPr>
        <w:lastRenderedPageBreak/>
        <w:t xml:space="preserve">Morris, R. D., Audet, A.-M., Angelillo, I. F., Chalmers, T. C., &amp; Mosteller, F. (1992). Chlorination, chlorination by-products, and cancer: a meta-analysis. </w:t>
      </w:r>
      <w:r w:rsidRPr="00BE6FA7">
        <w:rPr>
          <w:rFonts w:ascii="Times New Roman" w:eastAsia="Times New Roman" w:hAnsi="Times New Roman" w:cs="Times New Roman"/>
          <w:i/>
          <w:noProof/>
          <w:sz w:val="24"/>
          <w:szCs w:val="24"/>
        </w:rPr>
        <w:t>American journal of public health, 82</w:t>
      </w:r>
      <w:r w:rsidRPr="00BE6FA7">
        <w:rPr>
          <w:rFonts w:ascii="Times New Roman" w:eastAsia="Times New Roman" w:hAnsi="Times New Roman" w:cs="Times New Roman"/>
          <w:noProof/>
          <w:sz w:val="24"/>
          <w:szCs w:val="24"/>
        </w:rPr>
        <w:t>(7), 955-963.</w:t>
      </w:r>
      <w:bookmarkEnd w:id="28"/>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29" w:name="_ENREF_29"/>
      <w:r w:rsidRPr="00BE6FA7">
        <w:rPr>
          <w:rFonts w:ascii="Times New Roman" w:eastAsia="Times New Roman" w:hAnsi="Times New Roman" w:cs="Times New Roman"/>
          <w:noProof/>
          <w:sz w:val="24"/>
          <w:szCs w:val="24"/>
        </w:rPr>
        <w:t xml:space="preserve">Serial, G. A., Smith, F. L., Suidan, M. T., Biswas, P., &amp; Brenner, R. C. (1995). Evaluation of trickle bed biofilter media for toluene removal. </w:t>
      </w:r>
      <w:r w:rsidRPr="00BE6FA7">
        <w:rPr>
          <w:rFonts w:ascii="Times New Roman" w:eastAsia="Times New Roman" w:hAnsi="Times New Roman" w:cs="Times New Roman"/>
          <w:i/>
          <w:noProof/>
          <w:sz w:val="24"/>
          <w:szCs w:val="24"/>
        </w:rPr>
        <w:t>Journal of the Air &amp; Waste Management Association, 45</w:t>
      </w:r>
      <w:r w:rsidRPr="00BE6FA7">
        <w:rPr>
          <w:rFonts w:ascii="Times New Roman" w:eastAsia="Times New Roman" w:hAnsi="Times New Roman" w:cs="Times New Roman"/>
          <w:noProof/>
          <w:sz w:val="24"/>
          <w:szCs w:val="24"/>
        </w:rPr>
        <w:t>(10), 801-810.</w:t>
      </w:r>
      <w:bookmarkEnd w:id="29"/>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0" w:name="_ENREF_30"/>
      <w:r w:rsidRPr="00BE6FA7">
        <w:rPr>
          <w:rFonts w:ascii="Times New Roman" w:eastAsia="Times New Roman" w:hAnsi="Times New Roman" w:cs="Times New Roman"/>
          <w:noProof/>
          <w:sz w:val="24"/>
          <w:szCs w:val="24"/>
        </w:rPr>
        <w:t xml:space="preserve">Smith, F. L., Sorial, G. A., Suidan, M. T., Pandit, A., Biswas, P., &amp; Brenner, R. C. (1998). Evaluation of trickle bed air biofilter performance as a function of inlet VOC concentration and loading, and biomass control. </w:t>
      </w:r>
      <w:r w:rsidRPr="00BE6FA7">
        <w:rPr>
          <w:rFonts w:ascii="Times New Roman" w:eastAsia="Times New Roman" w:hAnsi="Times New Roman" w:cs="Times New Roman"/>
          <w:i/>
          <w:noProof/>
          <w:sz w:val="24"/>
          <w:szCs w:val="24"/>
        </w:rPr>
        <w:t>Journal of the Air &amp; Waste Management Association, 48</w:t>
      </w:r>
      <w:r w:rsidRPr="00BE6FA7">
        <w:rPr>
          <w:rFonts w:ascii="Times New Roman" w:eastAsia="Times New Roman" w:hAnsi="Times New Roman" w:cs="Times New Roman"/>
          <w:noProof/>
          <w:sz w:val="24"/>
          <w:szCs w:val="24"/>
        </w:rPr>
        <w:t>(7), 627-636.</w:t>
      </w:r>
      <w:bookmarkEnd w:id="30"/>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1" w:name="_ENREF_31"/>
      <w:r w:rsidRPr="00BE6FA7">
        <w:rPr>
          <w:rFonts w:ascii="Times New Roman" w:eastAsia="Times New Roman" w:hAnsi="Times New Roman" w:cs="Times New Roman"/>
          <w:noProof/>
          <w:sz w:val="24"/>
          <w:szCs w:val="24"/>
        </w:rPr>
        <w:t xml:space="preserve">Thacker, N. P., Kaur, P., &amp; Rudra, A. (2002). Trihalomethane formation potential and concentration changes during water treatment at Mumbai (India). </w:t>
      </w:r>
      <w:r w:rsidRPr="00BE6FA7">
        <w:rPr>
          <w:rFonts w:ascii="Times New Roman" w:eastAsia="Times New Roman" w:hAnsi="Times New Roman" w:cs="Times New Roman"/>
          <w:i/>
          <w:noProof/>
          <w:sz w:val="24"/>
          <w:szCs w:val="24"/>
        </w:rPr>
        <w:t>Environmental monitoring and assessment, 73</w:t>
      </w:r>
      <w:r w:rsidRPr="00BE6FA7">
        <w:rPr>
          <w:rFonts w:ascii="Times New Roman" w:eastAsia="Times New Roman" w:hAnsi="Times New Roman" w:cs="Times New Roman"/>
          <w:noProof/>
          <w:sz w:val="24"/>
          <w:szCs w:val="24"/>
        </w:rPr>
        <w:t>(3), 253-262.</w:t>
      </w:r>
      <w:bookmarkEnd w:id="31"/>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2" w:name="_ENREF_32"/>
      <w:r w:rsidRPr="00BE6FA7">
        <w:rPr>
          <w:rFonts w:ascii="Times New Roman" w:eastAsia="Times New Roman" w:hAnsi="Times New Roman" w:cs="Times New Roman"/>
          <w:noProof/>
          <w:sz w:val="24"/>
          <w:szCs w:val="24"/>
        </w:rPr>
        <w:t>USEPA (2016). Original list of hazardous air pollutants. https://www3.epa.gov/airtoxics/188polls.html. Accessed 17 August 2016.</w:t>
      </w:r>
      <w:bookmarkEnd w:id="32"/>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3" w:name="_ENREF_33"/>
      <w:r w:rsidRPr="00BE6FA7">
        <w:rPr>
          <w:rFonts w:ascii="Times New Roman" w:eastAsia="Times New Roman" w:hAnsi="Times New Roman" w:cs="Times New Roman"/>
          <w:noProof/>
          <w:sz w:val="24"/>
          <w:szCs w:val="24"/>
        </w:rPr>
        <w:t>USNIH (2016). Chloroform (Code C29815). https://ncit.nci.nih.gov/ncitbrowser/ConceptReport.jsp?dictionary=NCI_Thesaurus&amp;version=16.02d&amp;ns=NCI_Thesaurus&amp;code=C29815. Accessed 17 August 2016.</w:t>
      </w:r>
      <w:bookmarkEnd w:id="33"/>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4" w:name="_ENREF_34"/>
      <w:r w:rsidRPr="00BE6FA7">
        <w:rPr>
          <w:rFonts w:ascii="Times New Roman" w:eastAsia="Times New Roman" w:hAnsi="Times New Roman" w:cs="Times New Roman"/>
          <w:noProof/>
          <w:sz w:val="24"/>
          <w:szCs w:val="24"/>
        </w:rPr>
        <w:t>Vergara</w:t>
      </w:r>
      <w:r w:rsidRPr="00BE6FA7">
        <w:rPr>
          <w:rFonts w:ascii="Cambria Math" w:eastAsia="Times New Roman" w:hAnsi="Cambria Math" w:cs="Cambria Math"/>
          <w:noProof/>
          <w:sz w:val="24"/>
          <w:szCs w:val="24"/>
        </w:rPr>
        <w:t>‐</w:t>
      </w:r>
      <w:r w:rsidRPr="00BE6FA7">
        <w:rPr>
          <w:rFonts w:ascii="Times New Roman" w:eastAsia="Times New Roman" w:hAnsi="Times New Roman" w:cs="Times New Roman"/>
          <w:noProof/>
          <w:sz w:val="24"/>
          <w:szCs w:val="24"/>
        </w:rPr>
        <w:t xml:space="preserve">Fernández, A., Hernández, S., &amp; Revah, S. (2008). Phenomenological model of fungal biofilters for the abatement of hydrophobic VOCs. </w:t>
      </w:r>
      <w:r w:rsidRPr="00BE6FA7">
        <w:rPr>
          <w:rFonts w:ascii="Times New Roman" w:eastAsia="Times New Roman" w:hAnsi="Times New Roman" w:cs="Times New Roman"/>
          <w:i/>
          <w:noProof/>
          <w:sz w:val="24"/>
          <w:szCs w:val="24"/>
        </w:rPr>
        <w:t>Biotechnology and bioengineering, 101</w:t>
      </w:r>
      <w:r w:rsidRPr="00BE6FA7">
        <w:rPr>
          <w:rFonts w:ascii="Times New Roman" w:eastAsia="Times New Roman" w:hAnsi="Times New Roman" w:cs="Times New Roman"/>
          <w:noProof/>
          <w:sz w:val="24"/>
          <w:szCs w:val="24"/>
        </w:rPr>
        <w:t>(6), 1182-1192.</w:t>
      </w:r>
      <w:bookmarkEnd w:id="34"/>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5" w:name="_ENREF_35"/>
      <w:r w:rsidRPr="00BE6FA7">
        <w:rPr>
          <w:rFonts w:ascii="Times New Roman" w:eastAsia="Times New Roman" w:hAnsi="Times New Roman" w:cs="Times New Roman"/>
          <w:noProof/>
          <w:sz w:val="24"/>
          <w:szCs w:val="24"/>
        </w:rPr>
        <w:t xml:space="preserve">Westrick, J. J., Mello, J. W., &amp; Thomas, R. F. (1984). The groundwater supply survey. </w:t>
      </w:r>
      <w:r w:rsidRPr="00BE6FA7">
        <w:rPr>
          <w:rFonts w:ascii="Times New Roman" w:eastAsia="Times New Roman" w:hAnsi="Times New Roman" w:cs="Times New Roman"/>
          <w:i/>
          <w:noProof/>
          <w:sz w:val="24"/>
          <w:szCs w:val="24"/>
        </w:rPr>
        <w:t>Journal (American Water Works Association)</w:t>
      </w:r>
      <w:r w:rsidRPr="00BE6FA7">
        <w:rPr>
          <w:rFonts w:ascii="Times New Roman" w:eastAsia="Times New Roman" w:hAnsi="Times New Roman" w:cs="Times New Roman"/>
          <w:noProof/>
          <w:sz w:val="24"/>
          <w:szCs w:val="24"/>
        </w:rPr>
        <w:t>, 52-59.</w:t>
      </w:r>
      <w:bookmarkEnd w:id="35"/>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6" w:name="_ENREF_36"/>
      <w:r w:rsidRPr="00BE6FA7">
        <w:rPr>
          <w:rFonts w:ascii="Times New Roman" w:eastAsia="Times New Roman" w:hAnsi="Times New Roman" w:cs="Times New Roman"/>
          <w:noProof/>
          <w:sz w:val="24"/>
          <w:szCs w:val="24"/>
        </w:rPr>
        <w:lastRenderedPageBreak/>
        <w:t>Williams, D. T., LeBel, G. L., &amp; Benoit, F. M. (1995). A national survey of chlorinated disinfection by-products in Canadian drinking water (E. H. D. Health Canada, Trans.). Ottawa, Ontario, Canada.</w:t>
      </w:r>
      <w:bookmarkEnd w:id="36"/>
    </w:p>
    <w:p w:rsidR="003141A5" w:rsidRPr="00BE6FA7" w:rsidRDefault="003141A5" w:rsidP="001F0B40">
      <w:pPr>
        <w:spacing w:after="0" w:line="480" w:lineRule="auto"/>
        <w:ind w:left="720" w:hanging="720"/>
        <w:rPr>
          <w:rFonts w:ascii="Times New Roman" w:eastAsia="Times New Roman" w:hAnsi="Times New Roman" w:cs="Times New Roman"/>
          <w:noProof/>
          <w:sz w:val="24"/>
          <w:szCs w:val="24"/>
        </w:rPr>
      </w:pPr>
      <w:bookmarkStart w:id="37" w:name="_ENREF_37"/>
      <w:r w:rsidRPr="00BE6FA7">
        <w:rPr>
          <w:rFonts w:ascii="Times New Roman" w:eastAsia="Times New Roman" w:hAnsi="Times New Roman" w:cs="Times New Roman"/>
          <w:noProof/>
          <w:sz w:val="24"/>
          <w:szCs w:val="24"/>
        </w:rPr>
        <w:t xml:space="preserve">Zehraoui, A., Hassan, A. A., &amp; Sorial, G. A. (2012). Effect of methanol on the biofiltration of n-hexane. </w:t>
      </w:r>
      <w:r w:rsidRPr="00BE6FA7">
        <w:rPr>
          <w:rFonts w:ascii="Times New Roman" w:eastAsia="Times New Roman" w:hAnsi="Times New Roman" w:cs="Times New Roman"/>
          <w:i/>
          <w:noProof/>
          <w:sz w:val="24"/>
          <w:szCs w:val="24"/>
        </w:rPr>
        <w:t>Journal of hazardous materials, 219</w:t>
      </w:r>
      <w:r w:rsidRPr="00BE6FA7">
        <w:rPr>
          <w:rFonts w:ascii="Times New Roman" w:eastAsia="Times New Roman" w:hAnsi="Times New Roman" w:cs="Times New Roman"/>
          <w:noProof/>
          <w:sz w:val="24"/>
          <w:szCs w:val="24"/>
        </w:rPr>
        <w:t>, 176-182.</w:t>
      </w:r>
      <w:bookmarkEnd w:id="37"/>
    </w:p>
    <w:p w:rsidR="003141A5" w:rsidRPr="00BE6FA7" w:rsidRDefault="003141A5" w:rsidP="001F0B40">
      <w:pPr>
        <w:spacing w:line="480" w:lineRule="auto"/>
        <w:ind w:left="720" w:hanging="720"/>
        <w:rPr>
          <w:rFonts w:ascii="Times New Roman" w:eastAsia="Times New Roman" w:hAnsi="Times New Roman" w:cs="Times New Roman"/>
          <w:noProof/>
          <w:sz w:val="24"/>
          <w:szCs w:val="24"/>
        </w:rPr>
      </w:pPr>
      <w:bookmarkStart w:id="38" w:name="_ENREF_38"/>
      <w:r w:rsidRPr="00BE6FA7">
        <w:rPr>
          <w:rFonts w:ascii="Times New Roman" w:eastAsia="Times New Roman" w:hAnsi="Times New Roman" w:cs="Times New Roman"/>
          <w:noProof/>
          <w:sz w:val="24"/>
          <w:szCs w:val="24"/>
        </w:rPr>
        <w:t xml:space="preserve">Zehraoui, A., Kapoor, V., Wendell, D., &amp; Sorial, G. A. (2014). Impact of alternate use of methanol on n-hexane biofiltration and microbial community structure diversity. </w:t>
      </w:r>
      <w:r w:rsidRPr="00BE6FA7">
        <w:rPr>
          <w:rFonts w:ascii="Times New Roman" w:eastAsia="Times New Roman" w:hAnsi="Times New Roman" w:cs="Times New Roman"/>
          <w:i/>
          <w:noProof/>
          <w:sz w:val="24"/>
          <w:szCs w:val="24"/>
        </w:rPr>
        <w:t>Biochemical Engineering Journal, 85</w:t>
      </w:r>
      <w:r w:rsidRPr="00BE6FA7">
        <w:rPr>
          <w:rFonts w:ascii="Times New Roman" w:eastAsia="Times New Roman" w:hAnsi="Times New Roman" w:cs="Times New Roman"/>
          <w:noProof/>
          <w:sz w:val="24"/>
          <w:szCs w:val="24"/>
        </w:rPr>
        <w:t>, 110-118.</w:t>
      </w:r>
      <w:bookmarkEnd w:id="38"/>
    </w:p>
    <w:p w:rsidR="003141A5" w:rsidRPr="00BE6FA7" w:rsidRDefault="003141A5" w:rsidP="003141A5">
      <w:pPr>
        <w:spacing w:line="240" w:lineRule="auto"/>
        <w:rPr>
          <w:rFonts w:ascii="Calibri" w:eastAsia="Times New Roman" w:hAnsi="Calibri" w:cs="Times New Roman"/>
          <w:noProof/>
          <w:sz w:val="24"/>
          <w:szCs w:val="24"/>
        </w:rPr>
      </w:pPr>
    </w:p>
    <w:p w:rsidR="00F65D30" w:rsidRPr="00BE6FA7" w:rsidRDefault="0077190A" w:rsidP="00FF7B99">
      <w:pPr>
        <w:spacing w:after="0" w:line="480" w:lineRule="auto"/>
        <w:jc w:val="both"/>
        <w:rPr>
          <w:rFonts w:ascii="Times New Roman" w:eastAsia="Times New Roman" w:hAnsi="Times New Roman" w:cs="Times New Roman"/>
          <w:sz w:val="24"/>
          <w:szCs w:val="24"/>
        </w:rPr>
      </w:pPr>
      <w:r w:rsidRPr="00BE6FA7">
        <w:rPr>
          <w:rFonts w:ascii="Times New Roman" w:eastAsia="Times New Roman" w:hAnsi="Times New Roman" w:cs="Times New Roman"/>
          <w:sz w:val="24"/>
          <w:szCs w:val="24"/>
        </w:rPr>
        <w:fldChar w:fldCharType="end"/>
      </w:r>
    </w:p>
    <w:p w:rsidR="00770FD0" w:rsidRPr="00BE6FA7" w:rsidRDefault="00770FD0" w:rsidP="00FF7B99">
      <w:pPr>
        <w:spacing w:after="0" w:line="480" w:lineRule="auto"/>
        <w:jc w:val="both"/>
        <w:rPr>
          <w:rFonts w:ascii="Times New Roman" w:eastAsia="Times New Roman" w:hAnsi="Times New Roman" w:cs="Times New Roman"/>
          <w:noProof/>
          <w:sz w:val="24"/>
          <w:szCs w:val="24"/>
          <w:u w:val="single"/>
        </w:rPr>
      </w:pPr>
    </w:p>
    <w:p w:rsidR="001F0B40" w:rsidRPr="00267BF9" w:rsidRDefault="001F0B40" w:rsidP="00267BF9">
      <w:pPr>
        <w:spacing w:after="0" w:line="480" w:lineRule="auto"/>
        <w:jc w:val="center"/>
        <w:rPr>
          <w:rFonts w:ascii="Times New Roman" w:eastAsia="Times New Roman" w:hAnsi="Times New Roman" w:cs="Times New Roman"/>
          <w:noProof/>
          <w:sz w:val="24"/>
          <w:szCs w:val="24"/>
        </w:rPr>
      </w:pPr>
      <w:r w:rsidRPr="00267BF9">
        <w:rPr>
          <w:rFonts w:ascii="Times New Roman" w:eastAsia="Times New Roman" w:hAnsi="Times New Roman" w:cs="Times New Roman"/>
          <w:noProof/>
          <w:sz w:val="24"/>
          <w:szCs w:val="24"/>
        </w:rPr>
        <w:t xml:space="preserve">List of </w:t>
      </w:r>
      <w:r w:rsidR="008561E8">
        <w:rPr>
          <w:rFonts w:ascii="Times New Roman" w:eastAsia="Times New Roman" w:hAnsi="Times New Roman" w:cs="Times New Roman"/>
          <w:noProof/>
          <w:sz w:val="24"/>
          <w:szCs w:val="24"/>
        </w:rPr>
        <w:t>T</w:t>
      </w:r>
      <w:r w:rsidRPr="00267BF9">
        <w:rPr>
          <w:rFonts w:ascii="Times New Roman" w:eastAsia="Times New Roman" w:hAnsi="Times New Roman" w:cs="Times New Roman"/>
          <w:noProof/>
          <w:sz w:val="24"/>
          <w:szCs w:val="24"/>
        </w:rPr>
        <w:t xml:space="preserve">ables and </w:t>
      </w:r>
      <w:r w:rsidR="008561E8">
        <w:rPr>
          <w:rFonts w:ascii="Times New Roman" w:eastAsia="Times New Roman" w:hAnsi="Times New Roman" w:cs="Times New Roman"/>
          <w:noProof/>
          <w:sz w:val="24"/>
          <w:szCs w:val="24"/>
        </w:rPr>
        <w:t>F</w:t>
      </w:r>
      <w:r w:rsidRPr="00267BF9">
        <w:rPr>
          <w:rFonts w:ascii="Times New Roman" w:eastAsia="Times New Roman" w:hAnsi="Times New Roman" w:cs="Times New Roman"/>
          <w:noProof/>
          <w:sz w:val="24"/>
          <w:szCs w:val="24"/>
        </w:rPr>
        <w:t>igures</w:t>
      </w:r>
    </w:p>
    <w:p w:rsidR="00D94828" w:rsidRPr="008561E8" w:rsidRDefault="00F27D8C" w:rsidP="008561E8">
      <w:pPr>
        <w:tabs>
          <w:tab w:val="left" w:pos="630"/>
        </w:tabs>
        <w:spacing w:after="0" w:line="480" w:lineRule="auto"/>
        <w:ind w:left="450" w:hanging="450"/>
        <w:jc w:val="both"/>
        <w:rPr>
          <w:rFonts w:ascii="Times New Roman" w:eastAsia="Times New Roman" w:hAnsi="Times New Roman" w:cs="Times New Roman"/>
          <w:noProof/>
          <w:sz w:val="24"/>
          <w:szCs w:val="24"/>
        </w:rPr>
      </w:pPr>
      <w:r w:rsidRPr="00B62635">
        <w:rPr>
          <w:rFonts w:ascii="Times New Roman" w:eastAsia="Times New Roman" w:hAnsi="Times New Roman" w:cs="Times New Roman"/>
          <w:noProof/>
          <w:sz w:val="24"/>
          <w:szCs w:val="24"/>
        </w:rPr>
        <w:t>Table1: Operating conditions and performance of TBAB under continuous loading conditions degrading chloroform and ethanol at pH 4</w:t>
      </w:r>
    </w:p>
    <w:p w:rsidR="00F27D8C" w:rsidRPr="008561E8" w:rsidRDefault="00D80C92" w:rsidP="00FF7B99">
      <w:pPr>
        <w:spacing w:after="0" w:line="480" w:lineRule="auto"/>
        <w:jc w:val="both"/>
        <w:rPr>
          <w:rFonts w:ascii="Times New Roman" w:eastAsia="Times New Roman" w:hAnsi="Times New Roman" w:cs="Times New Roman"/>
          <w:noProof/>
          <w:sz w:val="24"/>
          <w:szCs w:val="24"/>
        </w:rPr>
      </w:pPr>
      <w:r w:rsidRPr="008561E8">
        <w:rPr>
          <w:rFonts w:ascii="Times New Roman" w:eastAsia="Times New Roman" w:hAnsi="Times New Roman" w:cs="Times New Roman"/>
          <w:noProof/>
          <w:sz w:val="24"/>
          <w:szCs w:val="24"/>
        </w:rPr>
        <w:t>Fig.</w:t>
      </w:r>
      <w:r w:rsidR="00F27D8C" w:rsidRPr="008561E8">
        <w:rPr>
          <w:rFonts w:ascii="Times New Roman" w:eastAsia="Times New Roman" w:hAnsi="Times New Roman" w:cs="Times New Roman"/>
          <w:noProof/>
          <w:sz w:val="24"/>
          <w:szCs w:val="24"/>
        </w:rPr>
        <w:t xml:space="preserve"> 1</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8561E8">
        <w:rPr>
          <w:rFonts w:ascii="Times New Roman" w:eastAsia="Times New Roman" w:hAnsi="Times New Roman" w:cs="Times New Roman"/>
          <w:noProof/>
          <w:sz w:val="24"/>
          <w:szCs w:val="24"/>
        </w:rPr>
        <w:t xml:space="preserve"> Schematic of the trickle bed air biofilter</w:t>
      </w:r>
    </w:p>
    <w:p w:rsidR="00F27D8C" w:rsidRPr="00B809E0" w:rsidRDefault="00D80C92" w:rsidP="00FF7B99">
      <w:pPr>
        <w:spacing w:after="0" w:line="480" w:lineRule="auto"/>
        <w:jc w:val="both"/>
        <w:rPr>
          <w:rFonts w:ascii="Times New Roman" w:eastAsia="Times New Roman" w:hAnsi="Times New Roman" w:cs="Times New Roman"/>
          <w:noProof/>
          <w:sz w:val="24"/>
          <w:szCs w:val="24"/>
        </w:rPr>
      </w:pPr>
      <w:r w:rsidRPr="00B809E0">
        <w:rPr>
          <w:rFonts w:ascii="Times New Roman" w:eastAsia="Times New Roman" w:hAnsi="Times New Roman" w:cs="Times New Roman"/>
          <w:noProof/>
          <w:sz w:val="24"/>
          <w:szCs w:val="24"/>
        </w:rPr>
        <w:t>Fig.</w:t>
      </w:r>
      <w:r w:rsidR="00F27D8C" w:rsidRPr="00B809E0">
        <w:rPr>
          <w:rFonts w:ascii="Times New Roman" w:eastAsia="Times New Roman" w:hAnsi="Times New Roman" w:cs="Times New Roman"/>
          <w:noProof/>
          <w:sz w:val="24"/>
          <w:szCs w:val="24"/>
        </w:rPr>
        <w:t xml:space="preserve"> 2</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B809E0">
        <w:rPr>
          <w:rFonts w:ascii="Times New Roman" w:eastAsia="Times New Roman" w:hAnsi="Times New Roman" w:cs="Times New Roman"/>
          <w:noProof/>
          <w:sz w:val="24"/>
          <w:szCs w:val="24"/>
        </w:rPr>
        <w:t xml:space="preserve"> Surface Imagery of filamentous fungi produced by SEM analysis</w:t>
      </w:r>
    </w:p>
    <w:p w:rsidR="00F27D8C" w:rsidRPr="00B809E0" w:rsidRDefault="00D80C92" w:rsidP="00FF7B99">
      <w:pPr>
        <w:spacing w:after="0" w:line="480" w:lineRule="auto"/>
        <w:jc w:val="both"/>
        <w:rPr>
          <w:rFonts w:ascii="Times New Roman" w:eastAsia="Times New Roman" w:hAnsi="Times New Roman" w:cs="Times New Roman"/>
          <w:noProof/>
          <w:sz w:val="24"/>
          <w:szCs w:val="24"/>
        </w:rPr>
      </w:pPr>
      <w:r w:rsidRPr="00B809E0">
        <w:rPr>
          <w:rFonts w:ascii="Times New Roman" w:eastAsia="Times New Roman" w:hAnsi="Times New Roman" w:cs="Times New Roman"/>
          <w:noProof/>
          <w:sz w:val="24"/>
          <w:szCs w:val="24"/>
        </w:rPr>
        <w:t>Fig.</w:t>
      </w:r>
      <w:r w:rsidR="00F27D8C" w:rsidRPr="00B809E0">
        <w:rPr>
          <w:rFonts w:ascii="Times New Roman" w:eastAsia="Times New Roman" w:hAnsi="Times New Roman" w:cs="Times New Roman"/>
          <w:noProof/>
          <w:sz w:val="24"/>
          <w:szCs w:val="24"/>
        </w:rPr>
        <w:t xml:space="preserve"> 3</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B809E0">
        <w:rPr>
          <w:rFonts w:ascii="Times New Roman" w:eastAsia="Times New Roman" w:hAnsi="Times New Roman" w:cs="Times New Roman"/>
          <w:noProof/>
          <w:sz w:val="24"/>
          <w:szCs w:val="24"/>
        </w:rPr>
        <w:t xml:space="preserve"> Performance of the TBAB with sequential time for the removal of chloroform at pH 4</w:t>
      </w:r>
    </w:p>
    <w:p w:rsidR="00F27D8C" w:rsidRPr="00B809E0" w:rsidRDefault="00D80C92" w:rsidP="00FF7B99">
      <w:pPr>
        <w:spacing w:after="0" w:line="480" w:lineRule="auto"/>
        <w:jc w:val="both"/>
        <w:rPr>
          <w:rFonts w:ascii="Times New Roman" w:eastAsia="Times New Roman" w:hAnsi="Times New Roman" w:cs="Times New Roman"/>
          <w:noProof/>
          <w:sz w:val="24"/>
          <w:szCs w:val="24"/>
        </w:rPr>
      </w:pPr>
      <w:r w:rsidRPr="00B809E0">
        <w:rPr>
          <w:rFonts w:ascii="Times New Roman" w:eastAsia="Times New Roman" w:hAnsi="Times New Roman" w:cs="Times New Roman"/>
          <w:noProof/>
          <w:sz w:val="24"/>
          <w:szCs w:val="24"/>
        </w:rPr>
        <w:t>Fig.</w:t>
      </w:r>
      <w:r w:rsidR="00F27D8C" w:rsidRPr="00B809E0">
        <w:rPr>
          <w:rFonts w:ascii="Times New Roman" w:eastAsia="Times New Roman" w:hAnsi="Times New Roman" w:cs="Times New Roman"/>
          <w:noProof/>
          <w:sz w:val="24"/>
          <w:szCs w:val="24"/>
        </w:rPr>
        <w:t xml:space="preserve"> 4</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B809E0">
        <w:rPr>
          <w:rFonts w:ascii="Times New Roman" w:eastAsia="Times New Roman" w:hAnsi="Times New Roman" w:cs="Times New Roman"/>
          <w:noProof/>
          <w:sz w:val="24"/>
          <w:szCs w:val="24"/>
        </w:rPr>
        <w:t xml:space="preserve"> Elimination Capacity of chloroform vs. total VOCs loading rates</w:t>
      </w:r>
    </w:p>
    <w:p w:rsidR="00F27D8C" w:rsidRPr="00B809E0" w:rsidRDefault="00D80C92" w:rsidP="00FF7B99">
      <w:pPr>
        <w:spacing w:after="0" w:line="480" w:lineRule="auto"/>
        <w:jc w:val="both"/>
        <w:rPr>
          <w:rFonts w:ascii="Times New Roman" w:eastAsia="Times New Roman" w:hAnsi="Times New Roman" w:cs="Times New Roman"/>
          <w:noProof/>
          <w:sz w:val="24"/>
          <w:szCs w:val="24"/>
        </w:rPr>
      </w:pPr>
      <w:r w:rsidRPr="00B809E0">
        <w:rPr>
          <w:rFonts w:ascii="Times New Roman" w:eastAsia="Times New Roman" w:hAnsi="Times New Roman" w:cs="Times New Roman"/>
          <w:noProof/>
          <w:sz w:val="24"/>
          <w:szCs w:val="24"/>
        </w:rPr>
        <w:t xml:space="preserve">Fig. </w:t>
      </w:r>
      <w:r w:rsidR="00F27D8C" w:rsidRPr="00B809E0">
        <w:rPr>
          <w:rFonts w:ascii="Times New Roman" w:eastAsia="Times New Roman" w:hAnsi="Times New Roman" w:cs="Times New Roman"/>
          <w:noProof/>
          <w:sz w:val="24"/>
          <w:szCs w:val="24"/>
        </w:rPr>
        <w:t>5</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B809E0">
        <w:rPr>
          <w:rFonts w:ascii="Times New Roman" w:eastAsia="Times New Roman" w:hAnsi="Times New Roman" w:cs="Times New Roman"/>
          <w:noProof/>
          <w:sz w:val="24"/>
          <w:szCs w:val="24"/>
        </w:rPr>
        <w:t xml:space="preserve"> Reaction rate constants for chloroform vs. total VOCs loading rates</w:t>
      </w:r>
    </w:p>
    <w:p w:rsidR="00F27D8C" w:rsidRPr="00B809E0" w:rsidRDefault="00D80C92" w:rsidP="00FF7B99">
      <w:pPr>
        <w:spacing w:after="0" w:line="480" w:lineRule="auto"/>
        <w:jc w:val="both"/>
        <w:rPr>
          <w:rFonts w:ascii="Times New Roman" w:eastAsia="Times New Roman" w:hAnsi="Times New Roman" w:cs="Times New Roman"/>
          <w:noProof/>
          <w:sz w:val="24"/>
          <w:szCs w:val="24"/>
        </w:rPr>
      </w:pPr>
      <w:r w:rsidRPr="00B809E0">
        <w:rPr>
          <w:rFonts w:ascii="Times New Roman" w:eastAsia="Times New Roman" w:hAnsi="Times New Roman" w:cs="Times New Roman"/>
          <w:noProof/>
          <w:sz w:val="24"/>
          <w:szCs w:val="24"/>
        </w:rPr>
        <w:t xml:space="preserve">Fig. </w:t>
      </w:r>
      <w:r w:rsidR="00F27D8C" w:rsidRPr="00B809E0">
        <w:rPr>
          <w:rFonts w:ascii="Times New Roman" w:eastAsia="Times New Roman" w:hAnsi="Times New Roman" w:cs="Times New Roman"/>
          <w:noProof/>
          <w:sz w:val="24"/>
          <w:szCs w:val="24"/>
        </w:rPr>
        <w:t>6</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B809E0">
        <w:rPr>
          <w:rFonts w:ascii="Times New Roman" w:eastAsia="Times New Roman" w:hAnsi="Times New Roman" w:cs="Times New Roman"/>
          <w:noProof/>
          <w:sz w:val="24"/>
          <w:szCs w:val="24"/>
        </w:rPr>
        <w:t xml:space="preserve"> Cumulative carbon input/output as CO</w:t>
      </w:r>
      <w:r w:rsidR="00F27D8C" w:rsidRPr="00B809E0">
        <w:rPr>
          <w:rFonts w:ascii="Times New Roman" w:eastAsia="Times New Roman" w:hAnsi="Times New Roman" w:cs="Times New Roman"/>
          <w:noProof/>
          <w:sz w:val="24"/>
          <w:szCs w:val="24"/>
          <w:vertAlign w:val="subscript"/>
        </w:rPr>
        <w:t>2</w:t>
      </w:r>
      <w:r w:rsidR="00F27D8C" w:rsidRPr="00B809E0">
        <w:rPr>
          <w:rFonts w:ascii="Times New Roman" w:eastAsia="Times New Roman" w:hAnsi="Times New Roman" w:cs="Times New Roman"/>
          <w:noProof/>
          <w:sz w:val="24"/>
          <w:szCs w:val="24"/>
        </w:rPr>
        <w:t xml:space="preserve"> equivalent for the TBAB</w:t>
      </w:r>
    </w:p>
    <w:p w:rsidR="00F27D8C" w:rsidRPr="00267BF9" w:rsidRDefault="00D80C92" w:rsidP="00FF7B99">
      <w:pPr>
        <w:spacing w:after="0" w:line="480" w:lineRule="auto"/>
        <w:jc w:val="both"/>
        <w:rPr>
          <w:rFonts w:ascii="Times New Roman" w:eastAsia="Times New Roman" w:hAnsi="Times New Roman" w:cs="Times New Roman"/>
          <w:noProof/>
          <w:sz w:val="24"/>
          <w:szCs w:val="24"/>
        </w:rPr>
      </w:pPr>
      <w:r w:rsidRPr="00B809E0">
        <w:rPr>
          <w:rFonts w:ascii="Times New Roman" w:eastAsia="Times New Roman" w:hAnsi="Times New Roman" w:cs="Times New Roman"/>
          <w:noProof/>
          <w:sz w:val="24"/>
          <w:szCs w:val="24"/>
        </w:rPr>
        <w:t xml:space="preserve">Fig. </w:t>
      </w:r>
      <w:r w:rsidR="00F27D8C" w:rsidRPr="00B809E0">
        <w:rPr>
          <w:rFonts w:ascii="Times New Roman" w:eastAsia="Times New Roman" w:hAnsi="Times New Roman" w:cs="Times New Roman"/>
          <w:noProof/>
          <w:sz w:val="24"/>
          <w:szCs w:val="24"/>
        </w:rPr>
        <w:t>7</w:t>
      </w:r>
      <w:r w:rsidR="00B809E0">
        <w:rPr>
          <w:rFonts w:ascii="Times New Roman" w:eastAsia="Times New Roman" w:hAnsi="Times New Roman" w:cs="Times New Roman"/>
          <w:noProof/>
          <w:sz w:val="24"/>
          <w:szCs w:val="24"/>
        </w:rPr>
        <w:t>.</w:t>
      </w:r>
      <w:r w:rsidR="00B809E0">
        <w:rPr>
          <w:rFonts w:ascii="Times New Roman" w:eastAsia="Times New Roman" w:hAnsi="Times New Roman" w:cs="Times New Roman"/>
          <w:noProof/>
          <w:sz w:val="24"/>
          <w:szCs w:val="24"/>
        </w:rPr>
        <w:tab/>
      </w:r>
      <w:r w:rsidR="00F27D8C" w:rsidRPr="00B809E0">
        <w:rPr>
          <w:rFonts w:ascii="Times New Roman" w:eastAsia="Times New Roman" w:hAnsi="Times New Roman" w:cs="Times New Roman"/>
          <w:noProof/>
          <w:sz w:val="24"/>
          <w:szCs w:val="24"/>
        </w:rPr>
        <w:t>COD</w:t>
      </w:r>
      <w:r w:rsidR="00F27D8C" w:rsidRPr="00B809E0">
        <w:rPr>
          <w:rFonts w:ascii="Times New Roman" w:eastAsia="Times New Roman" w:hAnsi="Times New Roman" w:cs="Times New Roman"/>
          <w:noProof/>
          <w:sz w:val="24"/>
          <w:szCs w:val="24"/>
          <w:vertAlign w:val="subscript"/>
        </w:rPr>
        <w:t>removal</w:t>
      </w:r>
      <w:r w:rsidR="00F27D8C" w:rsidRPr="00B809E0">
        <w:rPr>
          <w:rFonts w:ascii="Times New Roman" w:eastAsia="Times New Roman" w:hAnsi="Times New Roman" w:cs="Times New Roman"/>
          <w:noProof/>
          <w:sz w:val="24"/>
          <w:szCs w:val="24"/>
        </w:rPr>
        <w:t>/N</w:t>
      </w:r>
      <w:r w:rsidR="00F27D8C" w:rsidRPr="00B809E0">
        <w:rPr>
          <w:rFonts w:ascii="Times New Roman" w:eastAsia="Times New Roman" w:hAnsi="Times New Roman" w:cs="Times New Roman"/>
          <w:noProof/>
          <w:sz w:val="24"/>
          <w:szCs w:val="24"/>
          <w:vertAlign w:val="subscript"/>
        </w:rPr>
        <w:t>utilization</w:t>
      </w:r>
      <w:r w:rsidR="00F27D8C" w:rsidRPr="005C7547">
        <w:rPr>
          <w:rFonts w:ascii="Times New Roman" w:eastAsia="Times New Roman" w:hAnsi="Times New Roman" w:cs="Times New Roman"/>
          <w:noProof/>
          <w:sz w:val="24"/>
          <w:szCs w:val="24"/>
        </w:rPr>
        <w:t xml:space="preserve"> vs. total VOCs loading</w:t>
      </w:r>
      <w:r w:rsidR="00F27D8C" w:rsidRPr="00267BF9">
        <w:rPr>
          <w:rFonts w:ascii="Times New Roman" w:eastAsia="Times New Roman" w:hAnsi="Times New Roman" w:cs="Times New Roman"/>
          <w:noProof/>
          <w:sz w:val="24"/>
          <w:szCs w:val="24"/>
        </w:rPr>
        <w:t xml:space="preserve"> rates for TBAB</w:t>
      </w:r>
    </w:p>
    <w:sectPr w:rsidR="00F27D8C" w:rsidRPr="00267BF9" w:rsidSect="00770FD0">
      <w:footerReference w:type="default" r:id="rId13"/>
      <w:pgSz w:w="12240" w:h="15840" w:code="1"/>
      <w:pgMar w:top="1440" w:right="1440" w:bottom="1440" w:left="1440"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30" w:rsidRDefault="000B6030" w:rsidP="00664BAE">
      <w:pPr>
        <w:spacing w:after="0" w:line="240" w:lineRule="auto"/>
      </w:pPr>
      <w:r>
        <w:separator/>
      </w:r>
    </w:p>
  </w:endnote>
  <w:endnote w:type="continuationSeparator" w:id="0">
    <w:p w:rsidR="000B6030" w:rsidRDefault="000B6030" w:rsidP="0066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79143"/>
      <w:docPartObj>
        <w:docPartGallery w:val="Page Numbers (Bottom of Page)"/>
        <w:docPartUnique/>
      </w:docPartObj>
    </w:sdtPr>
    <w:sdtEndPr>
      <w:rPr>
        <w:noProof/>
      </w:rPr>
    </w:sdtEndPr>
    <w:sdtContent>
      <w:p w:rsidR="000B6030" w:rsidRDefault="000B6030">
        <w:pPr>
          <w:pStyle w:val="Footer"/>
          <w:jc w:val="center"/>
        </w:pPr>
        <w:r>
          <w:fldChar w:fldCharType="begin"/>
        </w:r>
        <w:r>
          <w:instrText xml:space="preserve"> PAGE   \* MERGEFORMAT </w:instrText>
        </w:r>
        <w:r>
          <w:fldChar w:fldCharType="separate"/>
        </w:r>
        <w:r w:rsidR="00ED7FBA">
          <w:rPr>
            <w:noProof/>
          </w:rPr>
          <w:t>21</w:t>
        </w:r>
        <w:r>
          <w:rPr>
            <w:noProof/>
          </w:rPr>
          <w:fldChar w:fldCharType="end"/>
        </w:r>
        <w:r>
          <w:rPr>
            <w:noProof/>
          </w:rPr>
          <w:t xml:space="preserve"> of page 17</w:t>
        </w:r>
      </w:p>
    </w:sdtContent>
  </w:sdt>
  <w:p w:rsidR="000B6030" w:rsidRPr="00770FD0" w:rsidRDefault="000B6030">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30" w:rsidRDefault="000B6030" w:rsidP="00664BAE">
      <w:pPr>
        <w:spacing w:after="0" w:line="240" w:lineRule="auto"/>
      </w:pPr>
      <w:r>
        <w:separator/>
      </w:r>
    </w:p>
  </w:footnote>
  <w:footnote w:type="continuationSeparator" w:id="0">
    <w:p w:rsidR="000B6030" w:rsidRDefault="000B6030" w:rsidP="0066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33B8"/>
    <w:multiLevelType w:val="hybridMultilevel"/>
    <w:tmpl w:val="B06E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F4699"/>
    <w:multiLevelType w:val="multilevel"/>
    <w:tmpl w:val="3DFE83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014388"/>
    <w:multiLevelType w:val="hybridMultilevel"/>
    <w:tmpl w:val="2264B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SocPsych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epda2zeqewvs8e92265rtv4905z9s2v5ave&quot;&gt;WEF manuscript&lt;record-ids&gt;&lt;item&gt;36&lt;/item&gt;&lt;item&gt;37&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7&lt;/item&gt;&lt;item&gt;68&lt;/item&gt;&lt;item&gt;69&lt;/item&gt;&lt;item&gt;70&lt;/item&gt;&lt;item&gt;71&lt;/item&gt;&lt;item&gt;72&lt;/item&gt;&lt;item&gt;73&lt;/item&gt;&lt;item&gt;74&lt;/item&gt;&lt;item&gt;75&lt;/item&gt;&lt;item&gt;76&lt;/item&gt;&lt;item&gt;77&lt;/item&gt;&lt;item&gt;78&lt;/item&gt;&lt;item&gt;246&lt;/item&gt;&lt;item&gt;249&lt;/item&gt;&lt;item&gt;250&lt;/item&gt;&lt;item&gt;251&lt;/item&gt;&lt;item&gt;252&lt;/item&gt;&lt;item&gt;253&lt;/item&gt;&lt;item&gt;255&lt;/item&gt;&lt;item&gt;257&lt;/item&gt;&lt;item&gt;258&lt;/item&gt;&lt;item&gt;260&lt;/item&gt;&lt;item&gt;261&lt;/item&gt;&lt;/record-ids&gt;&lt;/item&gt;&lt;/Libraries&gt;"/>
  </w:docVars>
  <w:rsids>
    <w:rsidRoot w:val="007B2899"/>
    <w:rsid w:val="00001570"/>
    <w:rsid w:val="0000299B"/>
    <w:rsid w:val="00002E24"/>
    <w:rsid w:val="000042D3"/>
    <w:rsid w:val="00004B77"/>
    <w:rsid w:val="0000623C"/>
    <w:rsid w:val="00006A15"/>
    <w:rsid w:val="00006E90"/>
    <w:rsid w:val="00006EC2"/>
    <w:rsid w:val="0001030B"/>
    <w:rsid w:val="000108A1"/>
    <w:rsid w:val="0001133D"/>
    <w:rsid w:val="000115C3"/>
    <w:rsid w:val="000115E2"/>
    <w:rsid w:val="000119BE"/>
    <w:rsid w:val="00012162"/>
    <w:rsid w:val="000130C9"/>
    <w:rsid w:val="00013342"/>
    <w:rsid w:val="00013BF4"/>
    <w:rsid w:val="0001576B"/>
    <w:rsid w:val="0001740C"/>
    <w:rsid w:val="00017C3C"/>
    <w:rsid w:val="00021FA8"/>
    <w:rsid w:val="00022677"/>
    <w:rsid w:val="00023212"/>
    <w:rsid w:val="00023532"/>
    <w:rsid w:val="00023EED"/>
    <w:rsid w:val="00024837"/>
    <w:rsid w:val="00025102"/>
    <w:rsid w:val="00025A0B"/>
    <w:rsid w:val="00025ADF"/>
    <w:rsid w:val="00026E68"/>
    <w:rsid w:val="000278DB"/>
    <w:rsid w:val="00027B97"/>
    <w:rsid w:val="000301B3"/>
    <w:rsid w:val="00030597"/>
    <w:rsid w:val="000309C2"/>
    <w:rsid w:val="00030DD4"/>
    <w:rsid w:val="000317B4"/>
    <w:rsid w:val="000317C0"/>
    <w:rsid w:val="00031C5A"/>
    <w:rsid w:val="00032C9A"/>
    <w:rsid w:val="00032FE4"/>
    <w:rsid w:val="00034AAE"/>
    <w:rsid w:val="000355EB"/>
    <w:rsid w:val="00035947"/>
    <w:rsid w:val="00035A18"/>
    <w:rsid w:val="000373A2"/>
    <w:rsid w:val="00037823"/>
    <w:rsid w:val="00040EE8"/>
    <w:rsid w:val="00042037"/>
    <w:rsid w:val="0004218B"/>
    <w:rsid w:val="000423A7"/>
    <w:rsid w:val="0004289E"/>
    <w:rsid w:val="00042D30"/>
    <w:rsid w:val="000434E6"/>
    <w:rsid w:val="00043FAB"/>
    <w:rsid w:val="000440DB"/>
    <w:rsid w:val="00044C58"/>
    <w:rsid w:val="000450DD"/>
    <w:rsid w:val="000451DA"/>
    <w:rsid w:val="000456B4"/>
    <w:rsid w:val="0004580D"/>
    <w:rsid w:val="00047EA0"/>
    <w:rsid w:val="000522BF"/>
    <w:rsid w:val="0005238D"/>
    <w:rsid w:val="00052772"/>
    <w:rsid w:val="00053EC2"/>
    <w:rsid w:val="00054353"/>
    <w:rsid w:val="00054380"/>
    <w:rsid w:val="00054873"/>
    <w:rsid w:val="00055469"/>
    <w:rsid w:val="00056179"/>
    <w:rsid w:val="000572FB"/>
    <w:rsid w:val="000604F9"/>
    <w:rsid w:val="00060A01"/>
    <w:rsid w:val="00060C84"/>
    <w:rsid w:val="00061ADD"/>
    <w:rsid w:val="00062D45"/>
    <w:rsid w:val="00063274"/>
    <w:rsid w:val="000632DD"/>
    <w:rsid w:val="000636D8"/>
    <w:rsid w:val="0006386B"/>
    <w:rsid w:val="00065222"/>
    <w:rsid w:val="000653C6"/>
    <w:rsid w:val="000660F4"/>
    <w:rsid w:val="00066498"/>
    <w:rsid w:val="00066D13"/>
    <w:rsid w:val="00066FBE"/>
    <w:rsid w:val="00071AF1"/>
    <w:rsid w:val="00072AFA"/>
    <w:rsid w:val="00072C4C"/>
    <w:rsid w:val="00073D93"/>
    <w:rsid w:val="000747EC"/>
    <w:rsid w:val="000764EC"/>
    <w:rsid w:val="000773EF"/>
    <w:rsid w:val="00077A79"/>
    <w:rsid w:val="00080777"/>
    <w:rsid w:val="00080E22"/>
    <w:rsid w:val="0008457B"/>
    <w:rsid w:val="00084AC4"/>
    <w:rsid w:val="000861C8"/>
    <w:rsid w:val="00087037"/>
    <w:rsid w:val="000879BF"/>
    <w:rsid w:val="00090721"/>
    <w:rsid w:val="0009103F"/>
    <w:rsid w:val="00091475"/>
    <w:rsid w:val="000924BD"/>
    <w:rsid w:val="000926CC"/>
    <w:rsid w:val="0009271F"/>
    <w:rsid w:val="00093F8D"/>
    <w:rsid w:val="000942FE"/>
    <w:rsid w:val="00094A3F"/>
    <w:rsid w:val="00094B93"/>
    <w:rsid w:val="00095452"/>
    <w:rsid w:val="000960FE"/>
    <w:rsid w:val="000A1111"/>
    <w:rsid w:val="000A26D2"/>
    <w:rsid w:val="000A289B"/>
    <w:rsid w:val="000A3B0E"/>
    <w:rsid w:val="000A3D2D"/>
    <w:rsid w:val="000A476B"/>
    <w:rsid w:val="000A47A3"/>
    <w:rsid w:val="000A4A1F"/>
    <w:rsid w:val="000A4E3E"/>
    <w:rsid w:val="000A50A8"/>
    <w:rsid w:val="000A5F57"/>
    <w:rsid w:val="000A600F"/>
    <w:rsid w:val="000A79BA"/>
    <w:rsid w:val="000B0E31"/>
    <w:rsid w:val="000B1B67"/>
    <w:rsid w:val="000B1E35"/>
    <w:rsid w:val="000B298B"/>
    <w:rsid w:val="000B33BD"/>
    <w:rsid w:val="000B3B3D"/>
    <w:rsid w:val="000B4097"/>
    <w:rsid w:val="000B43EB"/>
    <w:rsid w:val="000B449A"/>
    <w:rsid w:val="000B56A5"/>
    <w:rsid w:val="000B6030"/>
    <w:rsid w:val="000B6128"/>
    <w:rsid w:val="000B721F"/>
    <w:rsid w:val="000B7226"/>
    <w:rsid w:val="000B791F"/>
    <w:rsid w:val="000B7BDF"/>
    <w:rsid w:val="000C18C9"/>
    <w:rsid w:val="000C1C20"/>
    <w:rsid w:val="000C215D"/>
    <w:rsid w:val="000C4314"/>
    <w:rsid w:val="000C4775"/>
    <w:rsid w:val="000C52EE"/>
    <w:rsid w:val="000C5804"/>
    <w:rsid w:val="000C5EC4"/>
    <w:rsid w:val="000C68E7"/>
    <w:rsid w:val="000C6CC5"/>
    <w:rsid w:val="000D064E"/>
    <w:rsid w:val="000D08BD"/>
    <w:rsid w:val="000D1118"/>
    <w:rsid w:val="000D1940"/>
    <w:rsid w:val="000D1D36"/>
    <w:rsid w:val="000D6D4F"/>
    <w:rsid w:val="000D6D5B"/>
    <w:rsid w:val="000D7240"/>
    <w:rsid w:val="000D74BF"/>
    <w:rsid w:val="000D79EE"/>
    <w:rsid w:val="000E31BA"/>
    <w:rsid w:val="000E34F6"/>
    <w:rsid w:val="000E376A"/>
    <w:rsid w:val="000E3E9F"/>
    <w:rsid w:val="000E4C25"/>
    <w:rsid w:val="000E560A"/>
    <w:rsid w:val="000E64AC"/>
    <w:rsid w:val="000E6DE6"/>
    <w:rsid w:val="000E746A"/>
    <w:rsid w:val="000E7E75"/>
    <w:rsid w:val="000F09BE"/>
    <w:rsid w:val="000F0B0A"/>
    <w:rsid w:val="000F2D35"/>
    <w:rsid w:val="000F392B"/>
    <w:rsid w:val="000F4370"/>
    <w:rsid w:val="000F5546"/>
    <w:rsid w:val="000F5A89"/>
    <w:rsid w:val="000F5E3B"/>
    <w:rsid w:val="000F6B83"/>
    <w:rsid w:val="000F6F67"/>
    <w:rsid w:val="000F7E03"/>
    <w:rsid w:val="00100332"/>
    <w:rsid w:val="00100432"/>
    <w:rsid w:val="0010047B"/>
    <w:rsid w:val="00101D4C"/>
    <w:rsid w:val="00101EE0"/>
    <w:rsid w:val="00102EC6"/>
    <w:rsid w:val="00104592"/>
    <w:rsid w:val="00104C14"/>
    <w:rsid w:val="00105266"/>
    <w:rsid w:val="00105303"/>
    <w:rsid w:val="00106A2B"/>
    <w:rsid w:val="00110BC6"/>
    <w:rsid w:val="00110E7D"/>
    <w:rsid w:val="00111042"/>
    <w:rsid w:val="00111087"/>
    <w:rsid w:val="0011138A"/>
    <w:rsid w:val="0011219E"/>
    <w:rsid w:val="00113414"/>
    <w:rsid w:val="001143AE"/>
    <w:rsid w:val="00114495"/>
    <w:rsid w:val="00114733"/>
    <w:rsid w:val="00114A15"/>
    <w:rsid w:val="00114F7B"/>
    <w:rsid w:val="0011578B"/>
    <w:rsid w:val="00116349"/>
    <w:rsid w:val="00116607"/>
    <w:rsid w:val="00120415"/>
    <w:rsid w:val="0012046B"/>
    <w:rsid w:val="001208BE"/>
    <w:rsid w:val="00121624"/>
    <w:rsid w:val="00121CEB"/>
    <w:rsid w:val="001222F8"/>
    <w:rsid w:val="00122313"/>
    <w:rsid w:val="00122841"/>
    <w:rsid w:val="00123074"/>
    <w:rsid w:val="00124722"/>
    <w:rsid w:val="00125618"/>
    <w:rsid w:val="00125D61"/>
    <w:rsid w:val="0012692C"/>
    <w:rsid w:val="00127422"/>
    <w:rsid w:val="001305AE"/>
    <w:rsid w:val="00130D75"/>
    <w:rsid w:val="00131DF8"/>
    <w:rsid w:val="00132420"/>
    <w:rsid w:val="00133624"/>
    <w:rsid w:val="001342BE"/>
    <w:rsid w:val="001346CF"/>
    <w:rsid w:val="00135A32"/>
    <w:rsid w:val="0013780B"/>
    <w:rsid w:val="00137B32"/>
    <w:rsid w:val="001403AF"/>
    <w:rsid w:val="00142092"/>
    <w:rsid w:val="00142D8E"/>
    <w:rsid w:val="00142E6C"/>
    <w:rsid w:val="00143359"/>
    <w:rsid w:val="0014437B"/>
    <w:rsid w:val="001445DD"/>
    <w:rsid w:val="00147967"/>
    <w:rsid w:val="00147B34"/>
    <w:rsid w:val="001513A1"/>
    <w:rsid w:val="0015168C"/>
    <w:rsid w:val="00151F0A"/>
    <w:rsid w:val="001524B5"/>
    <w:rsid w:val="001525C8"/>
    <w:rsid w:val="00154890"/>
    <w:rsid w:val="00154DFE"/>
    <w:rsid w:val="00155BF7"/>
    <w:rsid w:val="0015626D"/>
    <w:rsid w:val="00156E19"/>
    <w:rsid w:val="0016006A"/>
    <w:rsid w:val="00160222"/>
    <w:rsid w:val="0016026F"/>
    <w:rsid w:val="001602C0"/>
    <w:rsid w:val="00160C73"/>
    <w:rsid w:val="00161AED"/>
    <w:rsid w:val="001639AE"/>
    <w:rsid w:val="00164035"/>
    <w:rsid w:val="00164A99"/>
    <w:rsid w:val="00165E02"/>
    <w:rsid w:val="001673AC"/>
    <w:rsid w:val="001673AE"/>
    <w:rsid w:val="00167DA6"/>
    <w:rsid w:val="00171F9C"/>
    <w:rsid w:val="00172B55"/>
    <w:rsid w:val="0017397F"/>
    <w:rsid w:val="00173E68"/>
    <w:rsid w:val="00173FBD"/>
    <w:rsid w:val="00174271"/>
    <w:rsid w:val="001746C1"/>
    <w:rsid w:val="00174B69"/>
    <w:rsid w:val="001750BD"/>
    <w:rsid w:val="00175DF8"/>
    <w:rsid w:val="00181604"/>
    <w:rsid w:val="00181DFB"/>
    <w:rsid w:val="001825E1"/>
    <w:rsid w:val="00182AB6"/>
    <w:rsid w:val="00183B73"/>
    <w:rsid w:val="00184B8F"/>
    <w:rsid w:val="00184D29"/>
    <w:rsid w:val="00185537"/>
    <w:rsid w:val="00185AFD"/>
    <w:rsid w:val="00185C6C"/>
    <w:rsid w:val="0018609F"/>
    <w:rsid w:val="00186C56"/>
    <w:rsid w:val="00187A74"/>
    <w:rsid w:val="00187EE4"/>
    <w:rsid w:val="00190DD9"/>
    <w:rsid w:val="00190FE5"/>
    <w:rsid w:val="00191391"/>
    <w:rsid w:val="00191906"/>
    <w:rsid w:val="00191987"/>
    <w:rsid w:val="00191E01"/>
    <w:rsid w:val="00192C23"/>
    <w:rsid w:val="00192FF5"/>
    <w:rsid w:val="00193FCC"/>
    <w:rsid w:val="00194324"/>
    <w:rsid w:val="001943BC"/>
    <w:rsid w:val="0019719C"/>
    <w:rsid w:val="001975C7"/>
    <w:rsid w:val="00197D7E"/>
    <w:rsid w:val="00197FC5"/>
    <w:rsid w:val="001A0237"/>
    <w:rsid w:val="001A13CF"/>
    <w:rsid w:val="001A1E73"/>
    <w:rsid w:val="001A31C2"/>
    <w:rsid w:val="001A3DAF"/>
    <w:rsid w:val="001A4C01"/>
    <w:rsid w:val="001A53F2"/>
    <w:rsid w:val="001A5A47"/>
    <w:rsid w:val="001A7E42"/>
    <w:rsid w:val="001B0399"/>
    <w:rsid w:val="001B0562"/>
    <w:rsid w:val="001B08F4"/>
    <w:rsid w:val="001B0BCD"/>
    <w:rsid w:val="001B0CD2"/>
    <w:rsid w:val="001B2BAB"/>
    <w:rsid w:val="001B2F76"/>
    <w:rsid w:val="001B3334"/>
    <w:rsid w:val="001B3F9C"/>
    <w:rsid w:val="001B4417"/>
    <w:rsid w:val="001B4A57"/>
    <w:rsid w:val="001B4C02"/>
    <w:rsid w:val="001B4CA7"/>
    <w:rsid w:val="001B5BFA"/>
    <w:rsid w:val="001B61ED"/>
    <w:rsid w:val="001B66AA"/>
    <w:rsid w:val="001B7461"/>
    <w:rsid w:val="001C01DC"/>
    <w:rsid w:val="001C0925"/>
    <w:rsid w:val="001C1405"/>
    <w:rsid w:val="001C2000"/>
    <w:rsid w:val="001C2019"/>
    <w:rsid w:val="001C2C0B"/>
    <w:rsid w:val="001C3D73"/>
    <w:rsid w:val="001C46B2"/>
    <w:rsid w:val="001C6680"/>
    <w:rsid w:val="001C698A"/>
    <w:rsid w:val="001C72B2"/>
    <w:rsid w:val="001C7385"/>
    <w:rsid w:val="001C7924"/>
    <w:rsid w:val="001D0366"/>
    <w:rsid w:val="001D1DBD"/>
    <w:rsid w:val="001D2349"/>
    <w:rsid w:val="001D2704"/>
    <w:rsid w:val="001D3135"/>
    <w:rsid w:val="001D3AB3"/>
    <w:rsid w:val="001D4515"/>
    <w:rsid w:val="001D47D2"/>
    <w:rsid w:val="001D481D"/>
    <w:rsid w:val="001D4EAB"/>
    <w:rsid w:val="001D53B7"/>
    <w:rsid w:val="001D5CAA"/>
    <w:rsid w:val="001D5E5E"/>
    <w:rsid w:val="001D5F74"/>
    <w:rsid w:val="001D7267"/>
    <w:rsid w:val="001E015E"/>
    <w:rsid w:val="001E1F73"/>
    <w:rsid w:val="001E20DD"/>
    <w:rsid w:val="001E2696"/>
    <w:rsid w:val="001E379D"/>
    <w:rsid w:val="001E4DCE"/>
    <w:rsid w:val="001E6A55"/>
    <w:rsid w:val="001E768D"/>
    <w:rsid w:val="001E78EA"/>
    <w:rsid w:val="001E79AE"/>
    <w:rsid w:val="001F0B40"/>
    <w:rsid w:val="001F164E"/>
    <w:rsid w:val="001F1AA5"/>
    <w:rsid w:val="001F2A46"/>
    <w:rsid w:val="001F2B91"/>
    <w:rsid w:val="001F3D47"/>
    <w:rsid w:val="001F3F65"/>
    <w:rsid w:val="001F3F6F"/>
    <w:rsid w:val="001F53A5"/>
    <w:rsid w:val="001F5DBD"/>
    <w:rsid w:val="001F5E96"/>
    <w:rsid w:val="001F64B1"/>
    <w:rsid w:val="001F65DB"/>
    <w:rsid w:val="00200608"/>
    <w:rsid w:val="002014A4"/>
    <w:rsid w:val="002028B9"/>
    <w:rsid w:val="00202CC6"/>
    <w:rsid w:val="00202EF7"/>
    <w:rsid w:val="002038E2"/>
    <w:rsid w:val="002044A1"/>
    <w:rsid w:val="0020451C"/>
    <w:rsid w:val="00207E50"/>
    <w:rsid w:val="00210275"/>
    <w:rsid w:val="00211268"/>
    <w:rsid w:val="00211622"/>
    <w:rsid w:val="0021182B"/>
    <w:rsid w:val="00211D9A"/>
    <w:rsid w:val="00212150"/>
    <w:rsid w:val="00213A16"/>
    <w:rsid w:val="00213E06"/>
    <w:rsid w:val="00214934"/>
    <w:rsid w:val="0021653E"/>
    <w:rsid w:val="002166FB"/>
    <w:rsid w:val="00216C6D"/>
    <w:rsid w:val="00217015"/>
    <w:rsid w:val="0021730E"/>
    <w:rsid w:val="00217EC0"/>
    <w:rsid w:val="002205E8"/>
    <w:rsid w:val="00220FF9"/>
    <w:rsid w:val="002215B4"/>
    <w:rsid w:val="00221BBE"/>
    <w:rsid w:val="00221C7A"/>
    <w:rsid w:val="0022202A"/>
    <w:rsid w:val="00222E86"/>
    <w:rsid w:val="00224555"/>
    <w:rsid w:val="00225369"/>
    <w:rsid w:val="002254EF"/>
    <w:rsid w:val="00226A5F"/>
    <w:rsid w:val="00227204"/>
    <w:rsid w:val="00227A7A"/>
    <w:rsid w:val="002301C7"/>
    <w:rsid w:val="002304AE"/>
    <w:rsid w:val="00232C2A"/>
    <w:rsid w:val="002330DB"/>
    <w:rsid w:val="00233E49"/>
    <w:rsid w:val="00234024"/>
    <w:rsid w:val="002350F4"/>
    <w:rsid w:val="00235A1A"/>
    <w:rsid w:val="00236386"/>
    <w:rsid w:val="00236812"/>
    <w:rsid w:val="00237212"/>
    <w:rsid w:val="00237E07"/>
    <w:rsid w:val="00237F7E"/>
    <w:rsid w:val="00240400"/>
    <w:rsid w:val="0024147E"/>
    <w:rsid w:val="002419FB"/>
    <w:rsid w:val="00241B5F"/>
    <w:rsid w:val="0024264A"/>
    <w:rsid w:val="00243D95"/>
    <w:rsid w:val="002447D2"/>
    <w:rsid w:val="002447FF"/>
    <w:rsid w:val="00244F51"/>
    <w:rsid w:val="002451FA"/>
    <w:rsid w:val="00245616"/>
    <w:rsid w:val="00246264"/>
    <w:rsid w:val="0024761A"/>
    <w:rsid w:val="002501A8"/>
    <w:rsid w:val="002521A8"/>
    <w:rsid w:val="00252379"/>
    <w:rsid w:val="0025362C"/>
    <w:rsid w:val="00254CAB"/>
    <w:rsid w:val="002559E2"/>
    <w:rsid w:val="00255ED1"/>
    <w:rsid w:val="00256CEE"/>
    <w:rsid w:val="00257111"/>
    <w:rsid w:val="002578D7"/>
    <w:rsid w:val="002606D0"/>
    <w:rsid w:val="00260BBD"/>
    <w:rsid w:val="00260EA2"/>
    <w:rsid w:val="0026308D"/>
    <w:rsid w:val="0026455F"/>
    <w:rsid w:val="00264D78"/>
    <w:rsid w:val="002654E8"/>
    <w:rsid w:val="00265FF0"/>
    <w:rsid w:val="00267BF9"/>
    <w:rsid w:val="00270D9D"/>
    <w:rsid w:val="002711E2"/>
    <w:rsid w:val="00271BA8"/>
    <w:rsid w:val="00271C1F"/>
    <w:rsid w:val="00271C5D"/>
    <w:rsid w:val="002731EA"/>
    <w:rsid w:val="002738A0"/>
    <w:rsid w:val="002739B4"/>
    <w:rsid w:val="00273DED"/>
    <w:rsid w:val="00274F70"/>
    <w:rsid w:val="002753BB"/>
    <w:rsid w:val="00275CE5"/>
    <w:rsid w:val="00277687"/>
    <w:rsid w:val="00277DAC"/>
    <w:rsid w:val="0028007B"/>
    <w:rsid w:val="00281768"/>
    <w:rsid w:val="00283B57"/>
    <w:rsid w:val="002843FD"/>
    <w:rsid w:val="002844EA"/>
    <w:rsid w:val="00284531"/>
    <w:rsid w:val="00286648"/>
    <w:rsid w:val="00287F82"/>
    <w:rsid w:val="00290778"/>
    <w:rsid w:val="00290E5F"/>
    <w:rsid w:val="0029113D"/>
    <w:rsid w:val="0029208B"/>
    <w:rsid w:val="002927B6"/>
    <w:rsid w:val="00292ECC"/>
    <w:rsid w:val="002931B2"/>
    <w:rsid w:val="00293C47"/>
    <w:rsid w:val="0029416D"/>
    <w:rsid w:val="00294B40"/>
    <w:rsid w:val="00295640"/>
    <w:rsid w:val="00296680"/>
    <w:rsid w:val="00296893"/>
    <w:rsid w:val="00297631"/>
    <w:rsid w:val="00297CF4"/>
    <w:rsid w:val="00297F24"/>
    <w:rsid w:val="002A0103"/>
    <w:rsid w:val="002A030D"/>
    <w:rsid w:val="002A138C"/>
    <w:rsid w:val="002A16BC"/>
    <w:rsid w:val="002A2BAD"/>
    <w:rsid w:val="002A3B7B"/>
    <w:rsid w:val="002A4BE1"/>
    <w:rsid w:val="002A567E"/>
    <w:rsid w:val="002A73DA"/>
    <w:rsid w:val="002A7D98"/>
    <w:rsid w:val="002B0C93"/>
    <w:rsid w:val="002B13F3"/>
    <w:rsid w:val="002B2D90"/>
    <w:rsid w:val="002B3ED6"/>
    <w:rsid w:val="002B3F98"/>
    <w:rsid w:val="002B6FF7"/>
    <w:rsid w:val="002B76D2"/>
    <w:rsid w:val="002C19EC"/>
    <w:rsid w:val="002C21F6"/>
    <w:rsid w:val="002C3328"/>
    <w:rsid w:val="002C55CD"/>
    <w:rsid w:val="002C63E9"/>
    <w:rsid w:val="002D0C32"/>
    <w:rsid w:val="002D0EB7"/>
    <w:rsid w:val="002D1A00"/>
    <w:rsid w:val="002D20E0"/>
    <w:rsid w:val="002D224F"/>
    <w:rsid w:val="002D2334"/>
    <w:rsid w:val="002D3C4B"/>
    <w:rsid w:val="002D44ED"/>
    <w:rsid w:val="002D4912"/>
    <w:rsid w:val="002D6478"/>
    <w:rsid w:val="002D7F27"/>
    <w:rsid w:val="002E052A"/>
    <w:rsid w:val="002E070D"/>
    <w:rsid w:val="002E08CA"/>
    <w:rsid w:val="002E0DE7"/>
    <w:rsid w:val="002E0ED4"/>
    <w:rsid w:val="002E181C"/>
    <w:rsid w:val="002E22ED"/>
    <w:rsid w:val="002E2484"/>
    <w:rsid w:val="002E252A"/>
    <w:rsid w:val="002E2C73"/>
    <w:rsid w:val="002E452A"/>
    <w:rsid w:val="002E7F67"/>
    <w:rsid w:val="002F04B7"/>
    <w:rsid w:val="002F1348"/>
    <w:rsid w:val="002F1D10"/>
    <w:rsid w:val="002F2297"/>
    <w:rsid w:val="002F3D91"/>
    <w:rsid w:val="002F4EBD"/>
    <w:rsid w:val="002F622B"/>
    <w:rsid w:val="002F65C2"/>
    <w:rsid w:val="002F69B0"/>
    <w:rsid w:val="002F6FD4"/>
    <w:rsid w:val="002F766A"/>
    <w:rsid w:val="003006A1"/>
    <w:rsid w:val="00300B7A"/>
    <w:rsid w:val="00301648"/>
    <w:rsid w:val="00301952"/>
    <w:rsid w:val="003021F2"/>
    <w:rsid w:val="003052B2"/>
    <w:rsid w:val="00305365"/>
    <w:rsid w:val="00306600"/>
    <w:rsid w:val="00306769"/>
    <w:rsid w:val="003078D7"/>
    <w:rsid w:val="00307A51"/>
    <w:rsid w:val="00311173"/>
    <w:rsid w:val="003124FB"/>
    <w:rsid w:val="003128AB"/>
    <w:rsid w:val="00313BA0"/>
    <w:rsid w:val="003141A5"/>
    <w:rsid w:val="00314661"/>
    <w:rsid w:val="003148F5"/>
    <w:rsid w:val="00314F61"/>
    <w:rsid w:val="003157E8"/>
    <w:rsid w:val="003158EB"/>
    <w:rsid w:val="003200B5"/>
    <w:rsid w:val="00320B9F"/>
    <w:rsid w:val="003216F2"/>
    <w:rsid w:val="00321BE2"/>
    <w:rsid w:val="00321F65"/>
    <w:rsid w:val="00322078"/>
    <w:rsid w:val="00323052"/>
    <w:rsid w:val="00323A8D"/>
    <w:rsid w:val="003240CF"/>
    <w:rsid w:val="003241A0"/>
    <w:rsid w:val="00325F26"/>
    <w:rsid w:val="00326114"/>
    <w:rsid w:val="00330651"/>
    <w:rsid w:val="00330921"/>
    <w:rsid w:val="0033142A"/>
    <w:rsid w:val="00331F6B"/>
    <w:rsid w:val="00332340"/>
    <w:rsid w:val="003327AF"/>
    <w:rsid w:val="00332807"/>
    <w:rsid w:val="00332A95"/>
    <w:rsid w:val="00332C80"/>
    <w:rsid w:val="00333F6E"/>
    <w:rsid w:val="00334477"/>
    <w:rsid w:val="0033560B"/>
    <w:rsid w:val="00335A7F"/>
    <w:rsid w:val="0033642B"/>
    <w:rsid w:val="00336BD7"/>
    <w:rsid w:val="003402CF"/>
    <w:rsid w:val="00341275"/>
    <w:rsid w:val="00341E37"/>
    <w:rsid w:val="003421BB"/>
    <w:rsid w:val="00342540"/>
    <w:rsid w:val="0034294B"/>
    <w:rsid w:val="00343C8E"/>
    <w:rsid w:val="003441DF"/>
    <w:rsid w:val="003444EE"/>
    <w:rsid w:val="0034484E"/>
    <w:rsid w:val="0034510E"/>
    <w:rsid w:val="00345BC4"/>
    <w:rsid w:val="003468D5"/>
    <w:rsid w:val="0034695F"/>
    <w:rsid w:val="00346A5C"/>
    <w:rsid w:val="00346C21"/>
    <w:rsid w:val="00346FC4"/>
    <w:rsid w:val="003504ED"/>
    <w:rsid w:val="0035087A"/>
    <w:rsid w:val="00351DE4"/>
    <w:rsid w:val="003527E9"/>
    <w:rsid w:val="003530B4"/>
    <w:rsid w:val="00353DE8"/>
    <w:rsid w:val="00354036"/>
    <w:rsid w:val="003545A9"/>
    <w:rsid w:val="00355AB7"/>
    <w:rsid w:val="00356B9A"/>
    <w:rsid w:val="00357844"/>
    <w:rsid w:val="0036061D"/>
    <w:rsid w:val="00360C84"/>
    <w:rsid w:val="00360FF5"/>
    <w:rsid w:val="003622A2"/>
    <w:rsid w:val="00362684"/>
    <w:rsid w:val="00363AA9"/>
    <w:rsid w:val="00364700"/>
    <w:rsid w:val="003649AB"/>
    <w:rsid w:val="00364A0F"/>
    <w:rsid w:val="00364AB1"/>
    <w:rsid w:val="00364F1D"/>
    <w:rsid w:val="00365B2F"/>
    <w:rsid w:val="00366910"/>
    <w:rsid w:val="00367BF0"/>
    <w:rsid w:val="003701D0"/>
    <w:rsid w:val="00370E23"/>
    <w:rsid w:val="003711C0"/>
    <w:rsid w:val="0037372B"/>
    <w:rsid w:val="00374480"/>
    <w:rsid w:val="00375C27"/>
    <w:rsid w:val="003760B6"/>
    <w:rsid w:val="003761F7"/>
    <w:rsid w:val="003763D8"/>
    <w:rsid w:val="003809F7"/>
    <w:rsid w:val="00380DBA"/>
    <w:rsid w:val="00381690"/>
    <w:rsid w:val="00381945"/>
    <w:rsid w:val="003820D5"/>
    <w:rsid w:val="00382BE4"/>
    <w:rsid w:val="00382DB8"/>
    <w:rsid w:val="00383844"/>
    <w:rsid w:val="003841B3"/>
    <w:rsid w:val="003851E9"/>
    <w:rsid w:val="00385594"/>
    <w:rsid w:val="00386239"/>
    <w:rsid w:val="00386420"/>
    <w:rsid w:val="00386C57"/>
    <w:rsid w:val="00387A3A"/>
    <w:rsid w:val="003902FC"/>
    <w:rsid w:val="00390843"/>
    <w:rsid w:val="00390B8C"/>
    <w:rsid w:val="00390EE5"/>
    <w:rsid w:val="00391008"/>
    <w:rsid w:val="00391C3E"/>
    <w:rsid w:val="00391D5D"/>
    <w:rsid w:val="00391ECA"/>
    <w:rsid w:val="00393F2A"/>
    <w:rsid w:val="00394381"/>
    <w:rsid w:val="003945CD"/>
    <w:rsid w:val="00394E62"/>
    <w:rsid w:val="00395832"/>
    <w:rsid w:val="003958E1"/>
    <w:rsid w:val="00395C89"/>
    <w:rsid w:val="00395FA3"/>
    <w:rsid w:val="00396083"/>
    <w:rsid w:val="00397067"/>
    <w:rsid w:val="003A0D51"/>
    <w:rsid w:val="003A1411"/>
    <w:rsid w:val="003A188D"/>
    <w:rsid w:val="003A1BB4"/>
    <w:rsid w:val="003A2335"/>
    <w:rsid w:val="003A2360"/>
    <w:rsid w:val="003A245D"/>
    <w:rsid w:val="003A2C8B"/>
    <w:rsid w:val="003A3FD0"/>
    <w:rsid w:val="003A531D"/>
    <w:rsid w:val="003A58CC"/>
    <w:rsid w:val="003A5FF7"/>
    <w:rsid w:val="003A734B"/>
    <w:rsid w:val="003A78B9"/>
    <w:rsid w:val="003A7940"/>
    <w:rsid w:val="003B13C1"/>
    <w:rsid w:val="003B2B89"/>
    <w:rsid w:val="003B2EA8"/>
    <w:rsid w:val="003B2F02"/>
    <w:rsid w:val="003B36A4"/>
    <w:rsid w:val="003B42C1"/>
    <w:rsid w:val="003B547D"/>
    <w:rsid w:val="003B5FD3"/>
    <w:rsid w:val="003B65CD"/>
    <w:rsid w:val="003B76BC"/>
    <w:rsid w:val="003B7A87"/>
    <w:rsid w:val="003B7DE7"/>
    <w:rsid w:val="003C027B"/>
    <w:rsid w:val="003C210A"/>
    <w:rsid w:val="003C2839"/>
    <w:rsid w:val="003C2BC2"/>
    <w:rsid w:val="003C2C98"/>
    <w:rsid w:val="003C2D8F"/>
    <w:rsid w:val="003C33EE"/>
    <w:rsid w:val="003C35F3"/>
    <w:rsid w:val="003C36F1"/>
    <w:rsid w:val="003C39E0"/>
    <w:rsid w:val="003C6706"/>
    <w:rsid w:val="003C6F35"/>
    <w:rsid w:val="003C71E0"/>
    <w:rsid w:val="003D0021"/>
    <w:rsid w:val="003D0CC4"/>
    <w:rsid w:val="003D1AE7"/>
    <w:rsid w:val="003D2443"/>
    <w:rsid w:val="003D254E"/>
    <w:rsid w:val="003D2720"/>
    <w:rsid w:val="003D2D51"/>
    <w:rsid w:val="003D320A"/>
    <w:rsid w:val="003D38BE"/>
    <w:rsid w:val="003D4C00"/>
    <w:rsid w:val="003D5A1A"/>
    <w:rsid w:val="003D6271"/>
    <w:rsid w:val="003D7236"/>
    <w:rsid w:val="003D72C4"/>
    <w:rsid w:val="003D735A"/>
    <w:rsid w:val="003D7820"/>
    <w:rsid w:val="003D7DDC"/>
    <w:rsid w:val="003E088D"/>
    <w:rsid w:val="003E0C25"/>
    <w:rsid w:val="003E1D7A"/>
    <w:rsid w:val="003E337D"/>
    <w:rsid w:val="003E4006"/>
    <w:rsid w:val="003E4674"/>
    <w:rsid w:val="003E494C"/>
    <w:rsid w:val="003E5343"/>
    <w:rsid w:val="003E61DB"/>
    <w:rsid w:val="003E726A"/>
    <w:rsid w:val="003E73DA"/>
    <w:rsid w:val="003E7787"/>
    <w:rsid w:val="003E7867"/>
    <w:rsid w:val="003E7A39"/>
    <w:rsid w:val="003F017D"/>
    <w:rsid w:val="003F05C1"/>
    <w:rsid w:val="003F09BF"/>
    <w:rsid w:val="003F1001"/>
    <w:rsid w:val="003F13A3"/>
    <w:rsid w:val="003F2136"/>
    <w:rsid w:val="003F2822"/>
    <w:rsid w:val="003F4210"/>
    <w:rsid w:val="003F4D5C"/>
    <w:rsid w:val="003F4F26"/>
    <w:rsid w:val="003F5485"/>
    <w:rsid w:val="003F5DC2"/>
    <w:rsid w:val="003F7CFE"/>
    <w:rsid w:val="0040114D"/>
    <w:rsid w:val="00403C6B"/>
    <w:rsid w:val="00404906"/>
    <w:rsid w:val="00405006"/>
    <w:rsid w:val="0040560F"/>
    <w:rsid w:val="00405CE8"/>
    <w:rsid w:val="00405EA7"/>
    <w:rsid w:val="00406734"/>
    <w:rsid w:val="00406E8D"/>
    <w:rsid w:val="004073DC"/>
    <w:rsid w:val="00407653"/>
    <w:rsid w:val="00410227"/>
    <w:rsid w:val="004103FC"/>
    <w:rsid w:val="0041126D"/>
    <w:rsid w:val="004130AA"/>
    <w:rsid w:val="00413190"/>
    <w:rsid w:val="00413487"/>
    <w:rsid w:val="004145CE"/>
    <w:rsid w:val="00415112"/>
    <w:rsid w:val="00416470"/>
    <w:rsid w:val="0041655F"/>
    <w:rsid w:val="004169DC"/>
    <w:rsid w:val="00416F32"/>
    <w:rsid w:val="0041705A"/>
    <w:rsid w:val="0041768D"/>
    <w:rsid w:val="00417AD3"/>
    <w:rsid w:val="0042032B"/>
    <w:rsid w:val="004203FD"/>
    <w:rsid w:val="0042269F"/>
    <w:rsid w:val="00422E6B"/>
    <w:rsid w:val="004230ED"/>
    <w:rsid w:val="00425678"/>
    <w:rsid w:val="00425A62"/>
    <w:rsid w:val="00425EF4"/>
    <w:rsid w:val="00425F7C"/>
    <w:rsid w:val="004275D3"/>
    <w:rsid w:val="004278B6"/>
    <w:rsid w:val="00431327"/>
    <w:rsid w:val="00431DF8"/>
    <w:rsid w:val="00432AF9"/>
    <w:rsid w:val="00434145"/>
    <w:rsid w:val="004362BB"/>
    <w:rsid w:val="0043682D"/>
    <w:rsid w:val="004375B3"/>
    <w:rsid w:val="00440052"/>
    <w:rsid w:val="0044032D"/>
    <w:rsid w:val="00440499"/>
    <w:rsid w:val="00440B64"/>
    <w:rsid w:val="00441188"/>
    <w:rsid w:val="0044128D"/>
    <w:rsid w:val="00441331"/>
    <w:rsid w:val="0044260C"/>
    <w:rsid w:val="00442A9F"/>
    <w:rsid w:val="00442EA0"/>
    <w:rsid w:val="004430AF"/>
    <w:rsid w:val="004433BF"/>
    <w:rsid w:val="00443443"/>
    <w:rsid w:val="00443976"/>
    <w:rsid w:val="00443C5B"/>
    <w:rsid w:val="00443DE1"/>
    <w:rsid w:val="00445246"/>
    <w:rsid w:val="00446821"/>
    <w:rsid w:val="004471B4"/>
    <w:rsid w:val="00447A22"/>
    <w:rsid w:val="0045038F"/>
    <w:rsid w:val="00450F58"/>
    <w:rsid w:val="00451454"/>
    <w:rsid w:val="00451AE8"/>
    <w:rsid w:val="004522A2"/>
    <w:rsid w:val="00452AFA"/>
    <w:rsid w:val="00452DF1"/>
    <w:rsid w:val="004537AA"/>
    <w:rsid w:val="00456A84"/>
    <w:rsid w:val="00456F4D"/>
    <w:rsid w:val="0045773D"/>
    <w:rsid w:val="0046064D"/>
    <w:rsid w:val="00460B13"/>
    <w:rsid w:val="00461630"/>
    <w:rsid w:val="00462D54"/>
    <w:rsid w:val="00463BD7"/>
    <w:rsid w:val="00465631"/>
    <w:rsid w:val="00466E83"/>
    <w:rsid w:val="00467AE6"/>
    <w:rsid w:val="0047084D"/>
    <w:rsid w:val="0047094C"/>
    <w:rsid w:val="0047305D"/>
    <w:rsid w:val="00473AB2"/>
    <w:rsid w:val="00473ECB"/>
    <w:rsid w:val="004745A7"/>
    <w:rsid w:val="00474D39"/>
    <w:rsid w:val="004752AB"/>
    <w:rsid w:val="00475335"/>
    <w:rsid w:val="00475D1C"/>
    <w:rsid w:val="00476231"/>
    <w:rsid w:val="0048146E"/>
    <w:rsid w:val="00481903"/>
    <w:rsid w:val="00482F3E"/>
    <w:rsid w:val="00484B83"/>
    <w:rsid w:val="00484EC6"/>
    <w:rsid w:val="00484F82"/>
    <w:rsid w:val="004867D5"/>
    <w:rsid w:val="00486D2D"/>
    <w:rsid w:val="00487414"/>
    <w:rsid w:val="00487B8A"/>
    <w:rsid w:val="00487F6B"/>
    <w:rsid w:val="00490023"/>
    <w:rsid w:val="00490172"/>
    <w:rsid w:val="00491EEE"/>
    <w:rsid w:val="00494821"/>
    <w:rsid w:val="00497128"/>
    <w:rsid w:val="004976F3"/>
    <w:rsid w:val="004A0A8D"/>
    <w:rsid w:val="004A2034"/>
    <w:rsid w:val="004A21AA"/>
    <w:rsid w:val="004A227C"/>
    <w:rsid w:val="004A22AF"/>
    <w:rsid w:val="004A3DBA"/>
    <w:rsid w:val="004A47AA"/>
    <w:rsid w:val="004A49FB"/>
    <w:rsid w:val="004A52B2"/>
    <w:rsid w:val="004A5F3D"/>
    <w:rsid w:val="004A6124"/>
    <w:rsid w:val="004A6AE3"/>
    <w:rsid w:val="004A717D"/>
    <w:rsid w:val="004A75EC"/>
    <w:rsid w:val="004B0260"/>
    <w:rsid w:val="004B047C"/>
    <w:rsid w:val="004B0C5C"/>
    <w:rsid w:val="004B1D7F"/>
    <w:rsid w:val="004B1DAD"/>
    <w:rsid w:val="004B27D1"/>
    <w:rsid w:val="004B3112"/>
    <w:rsid w:val="004B54B5"/>
    <w:rsid w:val="004B649B"/>
    <w:rsid w:val="004B76DB"/>
    <w:rsid w:val="004B7CE4"/>
    <w:rsid w:val="004C0003"/>
    <w:rsid w:val="004C0052"/>
    <w:rsid w:val="004C1BD4"/>
    <w:rsid w:val="004C32CD"/>
    <w:rsid w:val="004C3BB5"/>
    <w:rsid w:val="004C4CFE"/>
    <w:rsid w:val="004C4F42"/>
    <w:rsid w:val="004C5689"/>
    <w:rsid w:val="004C6A8A"/>
    <w:rsid w:val="004C6C24"/>
    <w:rsid w:val="004D01EA"/>
    <w:rsid w:val="004D0EFF"/>
    <w:rsid w:val="004D1742"/>
    <w:rsid w:val="004D1A01"/>
    <w:rsid w:val="004D2481"/>
    <w:rsid w:val="004D29CA"/>
    <w:rsid w:val="004D2C9E"/>
    <w:rsid w:val="004D3CE0"/>
    <w:rsid w:val="004D4100"/>
    <w:rsid w:val="004D4853"/>
    <w:rsid w:val="004D5E99"/>
    <w:rsid w:val="004D64BD"/>
    <w:rsid w:val="004D6B9C"/>
    <w:rsid w:val="004D7FAB"/>
    <w:rsid w:val="004E023C"/>
    <w:rsid w:val="004E0C67"/>
    <w:rsid w:val="004E0E5A"/>
    <w:rsid w:val="004E182F"/>
    <w:rsid w:val="004E18F1"/>
    <w:rsid w:val="004E1B52"/>
    <w:rsid w:val="004E1BE2"/>
    <w:rsid w:val="004E23F9"/>
    <w:rsid w:val="004E34DA"/>
    <w:rsid w:val="004E5195"/>
    <w:rsid w:val="004E5CB5"/>
    <w:rsid w:val="004E5E4E"/>
    <w:rsid w:val="004E7101"/>
    <w:rsid w:val="004F1B8D"/>
    <w:rsid w:val="004F1F47"/>
    <w:rsid w:val="004F24CC"/>
    <w:rsid w:val="004F2AE9"/>
    <w:rsid w:val="004F2C50"/>
    <w:rsid w:val="004F2D9B"/>
    <w:rsid w:val="004F318C"/>
    <w:rsid w:val="004F384A"/>
    <w:rsid w:val="004F4D84"/>
    <w:rsid w:val="004F55B8"/>
    <w:rsid w:val="004F6217"/>
    <w:rsid w:val="004F7F60"/>
    <w:rsid w:val="0050063B"/>
    <w:rsid w:val="00501031"/>
    <w:rsid w:val="00501735"/>
    <w:rsid w:val="0050194F"/>
    <w:rsid w:val="00501DCD"/>
    <w:rsid w:val="00501FAE"/>
    <w:rsid w:val="005020D1"/>
    <w:rsid w:val="0050255B"/>
    <w:rsid w:val="00502815"/>
    <w:rsid w:val="00502F73"/>
    <w:rsid w:val="005032B8"/>
    <w:rsid w:val="005045B7"/>
    <w:rsid w:val="0050493F"/>
    <w:rsid w:val="00506199"/>
    <w:rsid w:val="005062B8"/>
    <w:rsid w:val="00506625"/>
    <w:rsid w:val="005071EE"/>
    <w:rsid w:val="00507A51"/>
    <w:rsid w:val="00507BFA"/>
    <w:rsid w:val="00507E55"/>
    <w:rsid w:val="00511202"/>
    <w:rsid w:val="0051214F"/>
    <w:rsid w:val="00512171"/>
    <w:rsid w:val="005121D8"/>
    <w:rsid w:val="00512BCF"/>
    <w:rsid w:val="005150EE"/>
    <w:rsid w:val="00515AF0"/>
    <w:rsid w:val="00517005"/>
    <w:rsid w:val="00517DFA"/>
    <w:rsid w:val="0052431A"/>
    <w:rsid w:val="0052470B"/>
    <w:rsid w:val="00524898"/>
    <w:rsid w:val="00524F5E"/>
    <w:rsid w:val="00525B76"/>
    <w:rsid w:val="0052609A"/>
    <w:rsid w:val="00527239"/>
    <w:rsid w:val="00527E82"/>
    <w:rsid w:val="0053004A"/>
    <w:rsid w:val="00530204"/>
    <w:rsid w:val="00530760"/>
    <w:rsid w:val="0053171F"/>
    <w:rsid w:val="0053265B"/>
    <w:rsid w:val="00533B0B"/>
    <w:rsid w:val="00534333"/>
    <w:rsid w:val="00534BA6"/>
    <w:rsid w:val="00535764"/>
    <w:rsid w:val="00535CB6"/>
    <w:rsid w:val="00537155"/>
    <w:rsid w:val="005402CB"/>
    <w:rsid w:val="005407E3"/>
    <w:rsid w:val="005408B3"/>
    <w:rsid w:val="005424D7"/>
    <w:rsid w:val="00542D61"/>
    <w:rsid w:val="00542EA1"/>
    <w:rsid w:val="005431C6"/>
    <w:rsid w:val="0054353B"/>
    <w:rsid w:val="00543543"/>
    <w:rsid w:val="005440C6"/>
    <w:rsid w:val="00544C80"/>
    <w:rsid w:val="00544D73"/>
    <w:rsid w:val="00545691"/>
    <w:rsid w:val="0054585F"/>
    <w:rsid w:val="0054685B"/>
    <w:rsid w:val="005476CC"/>
    <w:rsid w:val="00551421"/>
    <w:rsid w:val="00551690"/>
    <w:rsid w:val="005523B0"/>
    <w:rsid w:val="00553164"/>
    <w:rsid w:val="0055367C"/>
    <w:rsid w:val="005541E0"/>
    <w:rsid w:val="005547E3"/>
    <w:rsid w:val="0055511F"/>
    <w:rsid w:val="005562BC"/>
    <w:rsid w:val="005564E6"/>
    <w:rsid w:val="005566A1"/>
    <w:rsid w:val="00557EF8"/>
    <w:rsid w:val="005600BA"/>
    <w:rsid w:val="00560185"/>
    <w:rsid w:val="005610DA"/>
    <w:rsid w:val="0056166F"/>
    <w:rsid w:val="005618B3"/>
    <w:rsid w:val="00561F52"/>
    <w:rsid w:val="00562A51"/>
    <w:rsid w:val="00562CBF"/>
    <w:rsid w:val="005645A2"/>
    <w:rsid w:val="00564A38"/>
    <w:rsid w:val="00566C5C"/>
    <w:rsid w:val="00570961"/>
    <w:rsid w:val="00571676"/>
    <w:rsid w:val="00572493"/>
    <w:rsid w:val="005729CD"/>
    <w:rsid w:val="00573AFD"/>
    <w:rsid w:val="005742DA"/>
    <w:rsid w:val="005749EE"/>
    <w:rsid w:val="005751E4"/>
    <w:rsid w:val="0057545C"/>
    <w:rsid w:val="00580698"/>
    <w:rsid w:val="00580A29"/>
    <w:rsid w:val="00581A27"/>
    <w:rsid w:val="005830D4"/>
    <w:rsid w:val="00583BC3"/>
    <w:rsid w:val="0058447A"/>
    <w:rsid w:val="00585254"/>
    <w:rsid w:val="005852C5"/>
    <w:rsid w:val="00585AD1"/>
    <w:rsid w:val="00586196"/>
    <w:rsid w:val="005864E3"/>
    <w:rsid w:val="00586CAD"/>
    <w:rsid w:val="005878F3"/>
    <w:rsid w:val="00587C06"/>
    <w:rsid w:val="0059118C"/>
    <w:rsid w:val="005915AE"/>
    <w:rsid w:val="005915F1"/>
    <w:rsid w:val="00591D19"/>
    <w:rsid w:val="00592D7F"/>
    <w:rsid w:val="00594026"/>
    <w:rsid w:val="00594A5F"/>
    <w:rsid w:val="00594FF5"/>
    <w:rsid w:val="005952D4"/>
    <w:rsid w:val="00595A77"/>
    <w:rsid w:val="005965F5"/>
    <w:rsid w:val="00596ECA"/>
    <w:rsid w:val="0059725B"/>
    <w:rsid w:val="00597760"/>
    <w:rsid w:val="005978BC"/>
    <w:rsid w:val="00597D20"/>
    <w:rsid w:val="005A3955"/>
    <w:rsid w:val="005A3C97"/>
    <w:rsid w:val="005A4A38"/>
    <w:rsid w:val="005A4E4E"/>
    <w:rsid w:val="005A5298"/>
    <w:rsid w:val="005A5F3B"/>
    <w:rsid w:val="005A60D5"/>
    <w:rsid w:val="005B02B4"/>
    <w:rsid w:val="005B0CB4"/>
    <w:rsid w:val="005B0F1A"/>
    <w:rsid w:val="005B146C"/>
    <w:rsid w:val="005B156E"/>
    <w:rsid w:val="005B17DF"/>
    <w:rsid w:val="005B2CD5"/>
    <w:rsid w:val="005B37A8"/>
    <w:rsid w:val="005B3B63"/>
    <w:rsid w:val="005B3F37"/>
    <w:rsid w:val="005B56EC"/>
    <w:rsid w:val="005B5AE0"/>
    <w:rsid w:val="005B6B1D"/>
    <w:rsid w:val="005B7424"/>
    <w:rsid w:val="005C00CD"/>
    <w:rsid w:val="005C0452"/>
    <w:rsid w:val="005C045C"/>
    <w:rsid w:val="005C0488"/>
    <w:rsid w:val="005C0881"/>
    <w:rsid w:val="005C16F9"/>
    <w:rsid w:val="005C1B15"/>
    <w:rsid w:val="005C1EDE"/>
    <w:rsid w:val="005C212E"/>
    <w:rsid w:val="005C4348"/>
    <w:rsid w:val="005C5D15"/>
    <w:rsid w:val="005C627A"/>
    <w:rsid w:val="005C7547"/>
    <w:rsid w:val="005D01CA"/>
    <w:rsid w:val="005D0606"/>
    <w:rsid w:val="005D06E5"/>
    <w:rsid w:val="005D0759"/>
    <w:rsid w:val="005D1A7F"/>
    <w:rsid w:val="005D4EDA"/>
    <w:rsid w:val="005D5337"/>
    <w:rsid w:val="005D5D5D"/>
    <w:rsid w:val="005D63A5"/>
    <w:rsid w:val="005D6858"/>
    <w:rsid w:val="005D6A15"/>
    <w:rsid w:val="005D74A7"/>
    <w:rsid w:val="005D7AE0"/>
    <w:rsid w:val="005E06AE"/>
    <w:rsid w:val="005E1C43"/>
    <w:rsid w:val="005E205D"/>
    <w:rsid w:val="005E311F"/>
    <w:rsid w:val="005E397A"/>
    <w:rsid w:val="005E3C24"/>
    <w:rsid w:val="005E5016"/>
    <w:rsid w:val="005E5AD6"/>
    <w:rsid w:val="005E6395"/>
    <w:rsid w:val="005E7D3D"/>
    <w:rsid w:val="005F03D7"/>
    <w:rsid w:val="005F0FB6"/>
    <w:rsid w:val="005F109C"/>
    <w:rsid w:val="005F327E"/>
    <w:rsid w:val="005F32BD"/>
    <w:rsid w:val="005F3999"/>
    <w:rsid w:val="005F3CCD"/>
    <w:rsid w:val="005F3DB1"/>
    <w:rsid w:val="005F3DDF"/>
    <w:rsid w:val="005F43A5"/>
    <w:rsid w:val="005F44A2"/>
    <w:rsid w:val="005F4D5C"/>
    <w:rsid w:val="005F4FBF"/>
    <w:rsid w:val="005F5EDB"/>
    <w:rsid w:val="005F6C3C"/>
    <w:rsid w:val="005F7087"/>
    <w:rsid w:val="005F73BB"/>
    <w:rsid w:val="005F7FF5"/>
    <w:rsid w:val="00600ECE"/>
    <w:rsid w:val="00601CE6"/>
    <w:rsid w:val="00602E57"/>
    <w:rsid w:val="00605BA3"/>
    <w:rsid w:val="00605C67"/>
    <w:rsid w:val="0060656A"/>
    <w:rsid w:val="0060704B"/>
    <w:rsid w:val="00607C2F"/>
    <w:rsid w:val="00607D4A"/>
    <w:rsid w:val="00612466"/>
    <w:rsid w:val="00613507"/>
    <w:rsid w:val="0061366C"/>
    <w:rsid w:val="00614558"/>
    <w:rsid w:val="0061553C"/>
    <w:rsid w:val="00616377"/>
    <w:rsid w:val="00616E69"/>
    <w:rsid w:val="00617033"/>
    <w:rsid w:val="00617245"/>
    <w:rsid w:val="006172AB"/>
    <w:rsid w:val="006177A7"/>
    <w:rsid w:val="006178D5"/>
    <w:rsid w:val="00620489"/>
    <w:rsid w:val="00622EFC"/>
    <w:rsid w:val="006235F1"/>
    <w:rsid w:val="006236D9"/>
    <w:rsid w:val="00623709"/>
    <w:rsid w:val="006249ED"/>
    <w:rsid w:val="00624B8B"/>
    <w:rsid w:val="0062524E"/>
    <w:rsid w:val="00625252"/>
    <w:rsid w:val="00625527"/>
    <w:rsid w:val="006263EC"/>
    <w:rsid w:val="006269C6"/>
    <w:rsid w:val="00627458"/>
    <w:rsid w:val="00627516"/>
    <w:rsid w:val="00627625"/>
    <w:rsid w:val="00627D78"/>
    <w:rsid w:val="0063121E"/>
    <w:rsid w:val="00631836"/>
    <w:rsid w:val="006327A3"/>
    <w:rsid w:val="0063325A"/>
    <w:rsid w:val="00633CF1"/>
    <w:rsid w:val="00635FBB"/>
    <w:rsid w:val="006401B1"/>
    <w:rsid w:val="00640A34"/>
    <w:rsid w:val="00640E4B"/>
    <w:rsid w:val="00641045"/>
    <w:rsid w:val="00641093"/>
    <w:rsid w:val="00641864"/>
    <w:rsid w:val="00641A8C"/>
    <w:rsid w:val="00643162"/>
    <w:rsid w:val="00644388"/>
    <w:rsid w:val="00645286"/>
    <w:rsid w:val="00645380"/>
    <w:rsid w:val="00647603"/>
    <w:rsid w:val="00647675"/>
    <w:rsid w:val="006502FF"/>
    <w:rsid w:val="00650D94"/>
    <w:rsid w:val="00650E45"/>
    <w:rsid w:val="0065107D"/>
    <w:rsid w:val="00651CEA"/>
    <w:rsid w:val="00652266"/>
    <w:rsid w:val="0065243B"/>
    <w:rsid w:val="00654A16"/>
    <w:rsid w:val="00654F1E"/>
    <w:rsid w:val="006574D1"/>
    <w:rsid w:val="00657E49"/>
    <w:rsid w:val="00660CD1"/>
    <w:rsid w:val="00660F82"/>
    <w:rsid w:val="00661163"/>
    <w:rsid w:val="00661253"/>
    <w:rsid w:val="00661AE2"/>
    <w:rsid w:val="00661FAA"/>
    <w:rsid w:val="00662578"/>
    <w:rsid w:val="006630C8"/>
    <w:rsid w:val="00663A20"/>
    <w:rsid w:val="00663F62"/>
    <w:rsid w:val="006641CB"/>
    <w:rsid w:val="00664B16"/>
    <w:rsid w:val="00664B8B"/>
    <w:rsid w:val="00664BAE"/>
    <w:rsid w:val="00666DD5"/>
    <w:rsid w:val="006701BE"/>
    <w:rsid w:val="0067089E"/>
    <w:rsid w:val="00670E14"/>
    <w:rsid w:val="00671CAF"/>
    <w:rsid w:val="00672716"/>
    <w:rsid w:val="00672A00"/>
    <w:rsid w:val="00672D9F"/>
    <w:rsid w:val="006731C9"/>
    <w:rsid w:val="00673418"/>
    <w:rsid w:val="0067367E"/>
    <w:rsid w:val="00673D4D"/>
    <w:rsid w:val="0067652F"/>
    <w:rsid w:val="006806EA"/>
    <w:rsid w:val="00680933"/>
    <w:rsid w:val="00681409"/>
    <w:rsid w:val="00681820"/>
    <w:rsid w:val="0068253F"/>
    <w:rsid w:val="0068377C"/>
    <w:rsid w:val="006837D6"/>
    <w:rsid w:val="00683B83"/>
    <w:rsid w:val="00684382"/>
    <w:rsid w:val="006844B6"/>
    <w:rsid w:val="0068613C"/>
    <w:rsid w:val="006863CE"/>
    <w:rsid w:val="00687172"/>
    <w:rsid w:val="006878CA"/>
    <w:rsid w:val="00691651"/>
    <w:rsid w:val="00691C7D"/>
    <w:rsid w:val="00691F4B"/>
    <w:rsid w:val="0069207A"/>
    <w:rsid w:val="0069219F"/>
    <w:rsid w:val="00693159"/>
    <w:rsid w:val="00693695"/>
    <w:rsid w:val="00693F9F"/>
    <w:rsid w:val="0069586B"/>
    <w:rsid w:val="00695AD3"/>
    <w:rsid w:val="00695CD0"/>
    <w:rsid w:val="00697052"/>
    <w:rsid w:val="00697E90"/>
    <w:rsid w:val="006A0103"/>
    <w:rsid w:val="006A0356"/>
    <w:rsid w:val="006A1098"/>
    <w:rsid w:val="006A1DF3"/>
    <w:rsid w:val="006A2FF7"/>
    <w:rsid w:val="006A3390"/>
    <w:rsid w:val="006A3E10"/>
    <w:rsid w:val="006A3E99"/>
    <w:rsid w:val="006A41A0"/>
    <w:rsid w:val="006A46CF"/>
    <w:rsid w:val="006A4740"/>
    <w:rsid w:val="006A499D"/>
    <w:rsid w:val="006A5B02"/>
    <w:rsid w:val="006A76E7"/>
    <w:rsid w:val="006A7E80"/>
    <w:rsid w:val="006B35AB"/>
    <w:rsid w:val="006B44E4"/>
    <w:rsid w:val="006B553D"/>
    <w:rsid w:val="006B613F"/>
    <w:rsid w:val="006B65E8"/>
    <w:rsid w:val="006B77AD"/>
    <w:rsid w:val="006B7DBF"/>
    <w:rsid w:val="006C032C"/>
    <w:rsid w:val="006C0DA6"/>
    <w:rsid w:val="006C22C7"/>
    <w:rsid w:val="006C3C91"/>
    <w:rsid w:val="006C3CB9"/>
    <w:rsid w:val="006C414D"/>
    <w:rsid w:val="006C4EAA"/>
    <w:rsid w:val="006C7272"/>
    <w:rsid w:val="006C795B"/>
    <w:rsid w:val="006C7FA3"/>
    <w:rsid w:val="006D1699"/>
    <w:rsid w:val="006D1958"/>
    <w:rsid w:val="006D33B2"/>
    <w:rsid w:val="006D5803"/>
    <w:rsid w:val="006D5DB0"/>
    <w:rsid w:val="006D5EAB"/>
    <w:rsid w:val="006D66A5"/>
    <w:rsid w:val="006E00F6"/>
    <w:rsid w:val="006E02DE"/>
    <w:rsid w:val="006E063F"/>
    <w:rsid w:val="006E071C"/>
    <w:rsid w:val="006E08E3"/>
    <w:rsid w:val="006E0EEF"/>
    <w:rsid w:val="006E1282"/>
    <w:rsid w:val="006E1C6B"/>
    <w:rsid w:val="006E3077"/>
    <w:rsid w:val="006E3524"/>
    <w:rsid w:val="006E355F"/>
    <w:rsid w:val="006E3BC0"/>
    <w:rsid w:val="006E48E9"/>
    <w:rsid w:val="006E4DAE"/>
    <w:rsid w:val="006E6325"/>
    <w:rsid w:val="006E666D"/>
    <w:rsid w:val="006E66DC"/>
    <w:rsid w:val="006E6FD0"/>
    <w:rsid w:val="006E7150"/>
    <w:rsid w:val="006E7A59"/>
    <w:rsid w:val="006E7CF6"/>
    <w:rsid w:val="006F07EE"/>
    <w:rsid w:val="006F0997"/>
    <w:rsid w:val="006F3E38"/>
    <w:rsid w:val="006F452A"/>
    <w:rsid w:val="006F4C3A"/>
    <w:rsid w:val="006F74CF"/>
    <w:rsid w:val="006F79C8"/>
    <w:rsid w:val="006F7CA3"/>
    <w:rsid w:val="00701BE4"/>
    <w:rsid w:val="0070392B"/>
    <w:rsid w:val="00703C62"/>
    <w:rsid w:val="00703D5E"/>
    <w:rsid w:val="007049DD"/>
    <w:rsid w:val="00706EBD"/>
    <w:rsid w:val="0070767E"/>
    <w:rsid w:val="00707751"/>
    <w:rsid w:val="00710812"/>
    <w:rsid w:val="00712BFB"/>
    <w:rsid w:val="00713028"/>
    <w:rsid w:val="0071436D"/>
    <w:rsid w:val="007143AC"/>
    <w:rsid w:val="00715834"/>
    <w:rsid w:val="00715B23"/>
    <w:rsid w:val="00716E4A"/>
    <w:rsid w:val="00717A0D"/>
    <w:rsid w:val="0072163C"/>
    <w:rsid w:val="00722F7F"/>
    <w:rsid w:val="00723D79"/>
    <w:rsid w:val="0072533A"/>
    <w:rsid w:val="0072591B"/>
    <w:rsid w:val="007272C5"/>
    <w:rsid w:val="007274E2"/>
    <w:rsid w:val="0072752E"/>
    <w:rsid w:val="00730C92"/>
    <w:rsid w:val="00731232"/>
    <w:rsid w:val="00731B02"/>
    <w:rsid w:val="00731B2E"/>
    <w:rsid w:val="00733ABD"/>
    <w:rsid w:val="007342E2"/>
    <w:rsid w:val="0073493D"/>
    <w:rsid w:val="00734D42"/>
    <w:rsid w:val="00735247"/>
    <w:rsid w:val="00735498"/>
    <w:rsid w:val="00736A95"/>
    <w:rsid w:val="00736EC5"/>
    <w:rsid w:val="0073772A"/>
    <w:rsid w:val="00741689"/>
    <w:rsid w:val="007418BA"/>
    <w:rsid w:val="007429F7"/>
    <w:rsid w:val="00742C63"/>
    <w:rsid w:val="00745463"/>
    <w:rsid w:val="00745811"/>
    <w:rsid w:val="00746164"/>
    <w:rsid w:val="00750385"/>
    <w:rsid w:val="00751E75"/>
    <w:rsid w:val="00753E01"/>
    <w:rsid w:val="00753FD6"/>
    <w:rsid w:val="00754D12"/>
    <w:rsid w:val="00755A4D"/>
    <w:rsid w:val="007561A7"/>
    <w:rsid w:val="0075637D"/>
    <w:rsid w:val="00756429"/>
    <w:rsid w:val="0075661F"/>
    <w:rsid w:val="00756B99"/>
    <w:rsid w:val="00760D6B"/>
    <w:rsid w:val="00762068"/>
    <w:rsid w:val="00762C70"/>
    <w:rsid w:val="007637B8"/>
    <w:rsid w:val="00763993"/>
    <w:rsid w:val="00763BB2"/>
    <w:rsid w:val="00763E5E"/>
    <w:rsid w:val="0076466F"/>
    <w:rsid w:val="007653CA"/>
    <w:rsid w:val="00765729"/>
    <w:rsid w:val="00765EEE"/>
    <w:rsid w:val="00766105"/>
    <w:rsid w:val="00767DE2"/>
    <w:rsid w:val="00770822"/>
    <w:rsid w:val="00770FD0"/>
    <w:rsid w:val="0077134F"/>
    <w:rsid w:val="007713C7"/>
    <w:rsid w:val="0077190A"/>
    <w:rsid w:val="00771A83"/>
    <w:rsid w:val="00771B32"/>
    <w:rsid w:val="00772426"/>
    <w:rsid w:val="00772B2F"/>
    <w:rsid w:val="00772FDE"/>
    <w:rsid w:val="007735E5"/>
    <w:rsid w:val="00773694"/>
    <w:rsid w:val="00774205"/>
    <w:rsid w:val="00774E54"/>
    <w:rsid w:val="00776BCD"/>
    <w:rsid w:val="00776E95"/>
    <w:rsid w:val="0077785B"/>
    <w:rsid w:val="00780890"/>
    <w:rsid w:val="00780ACB"/>
    <w:rsid w:val="007815E4"/>
    <w:rsid w:val="00781DB2"/>
    <w:rsid w:val="00782092"/>
    <w:rsid w:val="00782FEE"/>
    <w:rsid w:val="00784250"/>
    <w:rsid w:val="00784A76"/>
    <w:rsid w:val="00784CD7"/>
    <w:rsid w:val="00784ED5"/>
    <w:rsid w:val="007853D6"/>
    <w:rsid w:val="00785B35"/>
    <w:rsid w:val="007867BA"/>
    <w:rsid w:val="0078775C"/>
    <w:rsid w:val="00787DE8"/>
    <w:rsid w:val="00791624"/>
    <w:rsid w:val="0079180B"/>
    <w:rsid w:val="00792198"/>
    <w:rsid w:val="00792CC0"/>
    <w:rsid w:val="00792D4A"/>
    <w:rsid w:val="0079356C"/>
    <w:rsid w:val="007940C9"/>
    <w:rsid w:val="007948F6"/>
    <w:rsid w:val="007963DF"/>
    <w:rsid w:val="00796766"/>
    <w:rsid w:val="0079676A"/>
    <w:rsid w:val="00796D24"/>
    <w:rsid w:val="007A0564"/>
    <w:rsid w:val="007A09D5"/>
    <w:rsid w:val="007A5383"/>
    <w:rsid w:val="007A6D13"/>
    <w:rsid w:val="007A76C9"/>
    <w:rsid w:val="007A7AFC"/>
    <w:rsid w:val="007B097C"/>
    <w:rsid w:val="007B0E50"/>
    <w:rsid w:val="007B0F45"/>
    <w:rsid w:val="007B11A4"/>
    <w:rsid w:val="007B2899"/>
    <w:rsid w:val="007B333E"/>
    <w:rsid w:val="007B51D3"/>
    <w:rsid w:val="007B56F0"/>
    <w:rsid w:val="007B5A6B"/>
    <w:rsid w:val="007B640A"/>
    <w:rsid w:val="007B6DA4"/>
    <w:rsid w:val="007C0408"/>
    <w:rsid w:val="007C04E6"/>
    <w:rsid w:val="007C090A"/>
    <w:rsid w:val="007C1608"/>
    <w:rsid w:val="007C2078"/>
    <w:rsid w:val="007C27A8"/>
    <w:rsid w:val="007C3E34"/>
    <w:rsid w:val="007C6879"/>
    <w:rsid w:val="007C6ADB"/>
    <w:rsid w:val="007C76BB"/>
    <w:rsid w:val="007D00ED"/>
    <w:rsid w:val="007D03E1"/>
    <w:rsid w:val="007D4235"/>
    <w:rsid w:val="007D6799"/>
    <w:rsid w:val="007D6C9C"/>
    <w:rsid w:val="007D6F1F"/>
    <w:rsid w:val="007D78A6"/>
    <w:rsid w:val="007E0DE3"/>
    <w:rsid w:val="007E1B2A"/>
    <w:rsid w:val="007E1E63"/>
    <w:rsid w:val="007E2A41"/>
    <w:rsid w:val="007E305F"/>
    <w:rsid w:val="007E334C"/>
    <w:rsid w:val="007E36AC"/>
    <w:rsid w:val="007E4821"/>
    <w:rsid w:val="007E561C"/>
    <w:rsid w:val="007E57A6"/>
    <w:rsid w:val="007E5F42"/>
    <w:rsid w:val="007E633F"/>
    <w:rsid w:val="007E6AB0"/>
    <w:rsid w:val="007F068A"/>
    <w:rsid w:val="007F1662"/>
    <w:rsid w:val="007F2D39"/>
    <w:rsid w:val="007F34BD"/>
    <w:rsid w:val="007F3F86"/>
    <w:rsid w:val="007F42D8"/>
    <w:rsid w:val="007F4E45"/>
    <w:rsid w:val="007F5479"/>
    <w:rsid w:val="007F680D"/>
    <w:rsid w:val="007F75A7"/>
    <w:rsid w:val="008006C9"/>
    <w:rsid w:val="00801FBE"/>
    <w:rsid w:val="00802A8D"/>
    <w:rsid w:val="008041FE"/>
    <w:rsid w:val="00804C02"/>
    <w:rsid w:val="00804E7A"/>
    <w:rsid w:val="00806752"/>
    <w:rsid w:val="00807461"/>
    <w:rsid w:val="0080782E"/>
    <w:rsid w:val="008104FF"/>
    <w:rsid w:val="00810C5F"/>
    <w:rsid w:val="00811F10"/>
    <w:rsid w:val="00812EB8"/>
    <w:rsid w:val="0081394C"/>
    <w:rsid w:val="00814C94"/>
    <w:rsid w:val="00814D53"/>
    <w:rsid w:val="00815112"/>
    <w:rsid w:val="0081528B"/>
    <w:rsid w:val="0081543F"/>
    <w:rsid w:val="00815ABD"/>
    <w:rsid w:val="00815BA3"/>
    <w:rsid w:val="008160DE"/>
    <w:rsid w:val="008165FB"/>
    <w:rsid w:val="008169B2"/>
    <w:rsid w:val="008173AB"/>
    <w:rsid w:val="00817832"/>
    <w:rsid w:val="00817E21"/>
    <w:rsid w:val="008200F4"/>
    <w:rsid w:val="00822694"/>
    <w:rsid w:val="00822F70"/>
    <w:rsid w:val="008252E6"/>
    <w:rsid w:val="00825457"/>
    <w:rsid w:val="00826E8F"/>
    <w:rsid w:val="00827CA7"/>
    <w:rsid w:val="008305AE"/>
    <w:rsid w:val="00830A19"/>
    <w:rsid w:val="00830D59"/>
    <w:rsid w:val="00830F31"/>
    <w:rsid w:val="00832192"/>
    <w:rsid w:val="00832F5B"/>
    <w:rsid w:val="0083535C"/>
    <w:rsid w:val="008356ED"/>
    <w:rsid w:val="00835E8C"/>
    <w:rsid w:val="00836352"/>
    <w:rsid w:val="00836DB9"/>
    <w:rsid w:val="00837118"/>
    <w:rsid w:val="00837D05"/>
    <w:rsid w:val="008404A2"/>
    <w:rsid w:val="00841EE2"/>
    <w:rsid w:val="008427F2"/>
    <w:rsid w:val="008431F5"/>
    <w:rsid w:val="008462B5"/>
    <w:rsid w:val="00846D40"/>
    <w:rsid w:val="00846DD2"/>
    <w:rsid w:val="008476CC"/>
    <w:rsid w:val="00847ADC"/>
    <w:rsid w:val="00847B12"/>
    <w:rsid w:val="00850D67"/>
    <w:rsid w:val="0085134F"/>
    <w:rsid w:val="008518F8"/>
    <w:rsid w:val="00851EE4"/>
    <w:rsid w:val="008520F6"/>
    <w:rsid w:val="008522C1"/>
    <w:rsid w:val="0085278A"/>
    <w:rsid w:val="00852970"/>
    <w:rsid w:val="008530C4"/>
    <w:rsid w:val="008543F0"/>
    <w:rsid w:val="00855797"/>
    <w:rsid w:val="00855899"/>
    <w:rsid w:val="00855B26"/>
    <w:rsid w:val="008561E8"/>
    <w:rsid w:val="008569DC"/>
    <w:rsid w:val="00856F54"/>
    <w:rsid w:val="008601C8"/>
    <w:rsid w:val="00860C23"/>
    <w:rsid w:val="0086198F"/>
    <w:rsid w:val="00862922"/>
    <w:rsid w:val="00864EEB"/>
    <w:rsid w:val="008654D3"/>
    <w:rsid w:val="008658CD"/>
    <w:rsid w:val="00865BB6"/>
    <w:rsid w:val="00865FBD"/>
    <w:rsid w:val="00865FC2"/>
    <w:rsid w:val="008665FB"/>
    <w:rsid w:val="00866C81"/>
    <w:rsid w:val="00866F9A"/>
    <w:rsid w:val="008705B1"/>
    <w:rsid w:val="00870F2E"/>
    <w:rsid w:val="0087142D"/>
    <w:rsid w:val="00871DF1"/>
    <w:rsid w:val="00872E42"/>
    <w:rsid w:val="008742EC"/>
    <w:rsid w:val="0087514E"/>
    <w:rsid w:val="00875A52"/>
    <w:rsid w:val="00876A4F"/>
    <w:rsid w:val="00877185"/>
    <w:rsid w:val="008772A9"/>
    <w:rsid w:val="00880103"/>
    <w:rsid w:val="00880A3B"/>
    <w:rsid w:val="00880A40"/>
    <w:rsid w:val="00881E17"/>
    <w:rsid w:val="0088200F"/>
    <w:rsid w:val="00882F5D"/>
    <w:rsid w:val="00883557"/>
    <w:rsid w:val="008850A8"/>
    <w:rsid w:val="008850B9"/>
    <w:rsid w:val="00886867"/>
    <w:rsid w:val="00887D38"/>
    <w:rsid w:val="00887F3C"/>
    <w:rsid w:val="0089011B"/>
    <w:rsid w:val="0089017F"/>
    <w:rsid w:val="00891F5F"/>
    <w:rsid w:val="00892CB4"/>
    <w:rsid w:val="0089329F"/>
    <w:rsid w:val="0089352F"/>
    <w:rsid w:val="008943C7"/>
    <w:rsid w:val="008953EE"/>
    <w:rsid w:val="00895447"/>
    <w:rsid w:val="008956E1"/>
    <w:rsid w:val="00896094"/>
    <w:rsid w:val="00896561"/>
    <w:rsid w:val="00897198"/>
    <w:rsid w:val="008972A0"/>
    <w:rsid w:val="008A01AE"/>
    <w:rsid w:val="008A030F"/>
    <w:rsid w:val="008A0C73"/>
    <w:rsid w:val="008A0CF3"/>
    <w:rsid w:val="008A20A2"/>
    <w:rsid w:val="008A20E3"/>
    <w:rsid w:val="008A216F"/>
    <w:rsid w:val="008A2389"/>
    <w:rsid w:val="008A25B4"/>
    <w:rsid w:val="008A4D49"/>
    <w:rsid w:val="008A57E4"/>
    <w:rsid w:val="008A63ED"/>
    <w:rsid w:val="008A6A79"/>
    <w:rsid w:val="008A6D46"/>
    <w:rsid w:val="008A7019"/>
    <w:rsid w:val="008A721A"/>
    <w:rsid w:val="008B163B"/>
    <w:rsid w:val="008B220F"/>
    <w:rsid w:val="008B254F"/>
    <w:rsid w:val="008B2718"/>
    <w:rsid w:val="008B2B2B"/>
    <w:rsid w:val="008B2B56"/>
    <w:rsid w:val="008B2C2A"/>
    <w:rsid w:val="008B4481"/>
    <w:rsid w:val="008B4556"/>
    <w:rsid w:val="008B7186"/>
    <w:rsid w:val="008C08C6"/>
    <w:rsid w:val="008C11F2"/>
    <w:rsid w:val="008C2192"/>
    <w:rsid w:val="008C4317"/>
    <w:rsid w:val="008C5318"/>
    <w:rsid w:val="008C5508"/>
    <w:rsid w:val="008C6772"/>
    <w:rsid w:val="008D1957"/>
    <w:rsid w:val="008D24A5"/>
    <w:rsid w:val="008D2CF5"/>
    <w:rsid w:val="008D2FF6"/>
    <w:rsid w:val="008D3B4C"/>
    <w:rsid w:val="008D3FE7"/>
    <w:rsid w:val="008D404D"/>
    <w:rsid w:val="008D4259"/>
    <w:rsid w:val="008D4B53"/>
    <w:rsid w:val="008D5691"/>
    <w:rsid w:val="008D59E3"/>
    <w:rsid w:val="008D5C92"/>
    <w:rsid w:val="008D612B"/>
    <w:rsid w:val="008D6698"/>
    <w:rsid w:val="008D67FC"/>
    <w:rsid w:val="008D7210"/>
    <w:rsid w:val="008D74A5"/>
    <w:rsid w:val="008E22C4"/>
    <w:rsid w:val="008E3043"/>
    <w:rsid w:val="008E328C"/>
    <w:rsid w:val="008E3962"/>
    <w:rsid w:val="008E4A88"/>
    <w:rsid w:val="008E5986"/>
    <w:rsid w:val="008E59D2"/>
    <w:rsid w:val="008E646D"/>
    <w:rsid w:val="008E6EDD"/>
    <w:rsid w:val="008E719F"/>
    <w:rsid w:val="008E76CA"/>
    <w:rsid w:val="008F0F67"/>
    <w:rsid w:val="008F21C4"/>
    <w:rsid w:val="008F2260"/>
    <w:rsid w:val="008F3103"/>
    <w:rsid w:val="008F5655"/>
    <w:rsid w:val="008F5BD3"/>
    <w:rsid w:val="008F62F5"/>
    <w:rsid w:val="008F6859"/>
    <w:rsid w:val="008F6D6E"/>
    <w:rsid w:val="009006BF"/>
    <w:rsid w:val="00900DF0"/>
    <w:rsid w:val="009013CB"/>
    <w:rsid w:val="00901D91"/>
    <w:rsid w:val="0090233B"/>
    <w:rsid w:val="00902B17"/>
    <w:rsid w:val="00903544"/>
    <w:rsid w:val="00903AE3"/>
    <w:rsid w:val="00903CB4"/>
    <w:rsid w:val="0090426E"/>
    <w:rsid w:val="00905594"/>
    <w:rsid w:val="009056E7"/>
    <w:rsid w:val="00906333"/>
    <w:rsid w:val="00907942"/>
    <w:rsid w:val="00907B52"/>
    <w:rsid w:val="00913EFC"/>
    <w:rsid w:val="0091428B"/>
    <w:rsid w:val="00914636"/>
    <w:rsid w:val="00914C1A"/>
    <w:rsid w:val="00917389"/>
    <w:rsid w:val="009176F7"/>
    <w:rsid w:val="009177F4"/>
    <w:rsid w:val="00917B91"/>
    <w:rsid w:val="009205A6"/>
    <w:rsid w:val="00920694"/>
    <w:rsid w:val="00920AB7"/>
    <w:rsid w:val="0092141D"/>
    <w:rsid w:val="00921D11"/>
    <w:rsid w:val="009221F1"/>
    <w:rsid w:val="009223CF"/>
    <w:rsid w:val="00922690"/>
    <w:rsid w:val="009229C1"/>
    <w:rsid w:val="009238B7"/>
    <w:rsid w:val="009249A0"/>
    <w:rsid w:val="009254BF"/>
    <w:rsid w:val="009258F2"/>
    <w:rsid w:val="009261B5"/>
    <w:rsid w:val="0092791F"/>
    <w:rsid w:val="00930EC4"/>
    <w:rsid w:val="009311A3"/>
    <w:rsid w:val="00931228"/>
    <w:rsid w:val="009321DA"/>
    <w:rsid w:val="00933BE5"/>
    <w:rsid w:val="00933E9A"/>
    <w:rsid w:val="009345E4"/>
    <w:rsid w:val="0093521E"/>
    <w:rsid w:val="009354A1"/>
    <w:rsid w:val="00935710"/>
    <w:rsid w:val="00936D75"/>
    <w:rsid w:val="0093727E"/>
    <w:rsid w:val="009376A4"/>
    <w:rsid w:val="00937BD7"/>
    <w:rsid w:val="00940AB9"/>
    <w:rsid w:val="009422DE"/>
    <w:rsid w:val="009424CF"/>
    <w:rsid w:val="00943D0A"/>
    <w:rsid w:val="00943F7B"/>
    <w:rsid w:val="00944214"/>
    <w:rsid w:val="009451CD"/>
    <w:rsid w:val="00945A22"/>
    <w:rsid w:val="00946212"/>
    <w:rsid w:val="0095169C"/>
    <w:rsid w:val="00951D3E"/>
    <w:rsid w:val="0095217C"/>
    <w:rsid w:val="0095300B"/>
    <w:rsid w:val="009531F2"/>
    <w:rsid w:val="00953AB9"/>
    <w:rsid w:val="00955DFF"/>
    <w:rsid w:val="00956703"/>
    <w:rsid w:val="00957383"/>
    <w:rsid w:val="00960B90"/>
    <w:rsid w:val="009610C8"/>
    <w:rsid w:val="009611E4"/>
    <w:rsid w:val="00961376"/>
    <w:rsid w:val="0096273F"/>
    <w:rsid w:val="009627BD"/>
    <w:rsid w:val="00962867"/>
    <w:rsid w:val="00962FE7"/>
    <w:rsid w:val="00963B21"/>
    <w:rsid w:val="00963E7B"/>
    <w:rsid w:val="00963F6C"/>
    <w:rsid w:val="009653CE"/>
    <w:rsid w:val="009665B6"/>
    <w:rsid w:val="009665D3"/>
    <w:rsid w:val="00966ABF"/>
    <w:rsid w:val="009700EB"/>
    <w:rsid w:val="00970F5E"/>
    <w:rsid w:val="00971160"/>
    <w:rsid w:val="00971F09"/>
    <w:rsid w:val="0097210F"/>
    <w:rsid w:val="00972249"/>
    <w:rsid w:val="00972E65"/>
    <w:rsid w:val="009735D9"/>
    <w:rsid w:val="00973C8E"/>
    <w:rsid w:val="00973CB3"/>
    <w:rsid w:val="00973D1F"/>
    <w:rsid w:val="00973FA9"/>
    <w:rsid w:val="00974D86"/>
    <w:rsid w:val="0097512C"/>
    <w:rsid w:val="00975C46"/>
    <w:rsid w:val="00976BA2"/>
    <w:rsid w:val="009770C5"/>
    <w:rsid w:val="00977865"/>
    <w:rsid w:val="009778CB"/>
    <w:rsid w:val="00981215"/>
    <w:rsid w:val="0098143C"/>
    <w:rsid w:val="0098325D"/>
    <w:rsid w:val="00983589"/>
    <w:rsid w:val="009836C9"/>
    <w:rsid w:val="00983B8B"/>
    <w:rsid w:val="009868E3"/>
    <w:rsid w:val="00986A02"/>
    <w:rsid w:val="0099022E"/>
    <w:rsid w:val="009907B0"/>
    <w:rsid w:val="00990918"/>
    <w:rsid w:val="00992C43"/>
    <w:rsid w:val="009940CB"/>
    <w:rsid w:val="00996843"/>
    <w:rsid w:val="00996F63"/>
    <w:rsid w:val="009973FE"/>
    <w:rsid w:val="009A05AA"/>
    <w:rsid w:val="009A10B9"/>
    <w:rsid w:val="009A1257"/>
    <w:rsid w:val="009A1598"/>
    <w:rsid w:val="009A3074"/>
    <w:rsid w:val="009A43AD"/>
    <w:rsid w:val="009A4B35"/>
    <w:rsid w:val="009A4E61"/>
    <w:rsid w:val="009A52AE"/>
    <w:rsid w:val="009A56E9"/>
    <w:rsid w:val="009A5874"/>
    <w:rsid w:val="009A5F54"/>
    <w:rsid w:val="009A7DBF"/>
    <w:rsid w:val="009B08F5"/>
    <w:rsid w:val="009B1A25"/>
    <w:rsid w:val="009B270F"/>
    <w:rsid w:val="009B27BF"/>
    <w:rsid w:val="009B2E09"/>
    <w:rsid w:val="009B3DC1"/>
    <w:rsid w:val="009B422E"/>
    <w:rsid w:val="009B5A07"/>
    <w:rsid w:val="009B61F1"/>
    <w:rsid w:val="009B62C2"/>
    <w:rsid w:val="009C1163"/>
    <w:rsid w:val="009C17C5"/>
    <w:rsid w:val="009C1EF1"/>
    <w:rsid w:val="009C26F6"/>
    <w:rsid w:val="009C3B0E"/>
    <w:rsid w:val="009C46C2"/>
    <w:rsid w:val="009C5641"/>
    <w:rsid w:val="009C67EC"/>
    <w:rsid w:val="009C6AE7"/>
    <w:rsid w:val="009C7913"/>
    <w:rsid w:val="009C7A92"/>
    <w:rsid w:val="009C7AA4"/>
    <w:rsid w:val="009D223C"/>
    <w:rsid w:val="009D2545"/>
    <w:rsid w:val="009D27B9"/>
    <w:rsid w:val="009D3625"/>
    <w:rsid w:val="009D43F3"/>
    <w:rsid w:val="009D5027"/>
    <w:rsid w:val="009D6296"/>
    <w:rsid w:val="009D6CA3"/>
    <w:rsid w:val="009D7F43"/>
    <w:rsid w:val="009D7FDF"/>
    <w:rsid w:val="009E071D"/>
    <w:rsid w:val="009E31E2"/>
    <w:rsid w:val="009E3522"/>
    <w:rsid w:val="009E6353"/>
    <w:rsid w:val="009E64E6"/>
    <w:rsid w:val="009E6AF6"/>
    <w:rsid w:val="009E7367"/>
    <w:rsid w:val="009F06EA"/>
    <w:rsid w:val="009F17FA"/>
    <w:rsid w:val="009F31E7"/>
    <w:rsid w:val="009F40CE"/>
    <w:rsid w:val="009F4CE1"/>
    <w:rsid w:val="009F4FE2"/>
    <w:rsid w:val="009F5C67"/>
    <w:rsid w:val="009F68E3"/>
    <w:rsid w:val="00A002F8"/>
    <w:rsid w:val="00A0037D"/>
    <w:rsid w:val="00A006FC"/>
    <w:rsid w:val="00A00DA1"/>
    <w:rsid w:val="00A0179D"/>
    <w:rsid w:val="00A01AB8"/>
    <w:rsid w:val="00A02D68"/>
    <w:rsid w:val="00A0371E"/>
    <w:rsid w:val="00A0441C"/>
    <w:rsid w:val="00A04D4B"/>
    <w:rsid w:val="00A05467"/>
    <w:rsid w:val="00A05841"/>
    <w:rsid w:val="00A1122E"/>
    <w:rsid w:val="00A1281F"/>
    <w:rsid w:val="00A12AD4"/>
    <w:rsid w:val="00A12D76"/>
    <w:rsid w:val="00A13565"/>
    <w:rsid w:val="00A1409C"/>
    <w:rsid w:val="00A14D26"/>
    <w:rsid w:val="00A155FE"/>
    <w:rsid w:val="00A157C0"/>
    <w:rsid w:val="00A202EA"/>
    <w:rsid w:val="00A20347"/>
    <w:rsid w:val="00A20716"/>
    <w:rsid w:val="00A21F21"/>
    <w:rsid w:val="00A21F76"/>
    <w:rsid w:val="00A21F93"/>
    <w:rsid w:val="00A22276"/>
    <w:rsid w:val="00A23179"/>
    <w:rsid w:val="00A23671"/>
    <w:rsid w:val="00A23BE3"/>
    <w:rsid w:val="00A2460A"/>
    <w:rsid w:val="00A24CF5"/>
    <w:rsid w:val="00A25ADC"/>
    <w:rsid w:val="00A25CBA"/>
    <w:rsid w:val="00A260E9"/>
    <w:rsid w:val="00A26927"/>
    <w:rsid w:val="00A26FEA"/>
    <w:rsid w:val="00A27EA2"/>
    <w:rsid w:val="00A27F4D"/>
    <w:rsid w:val="00A3060D"/>
    <w:rsid w:val="00A3119D"/>
    <w:rsid w:val="00A32CC2"/>
    <w:rsid w:val="00A32E53"/>
    <w:rsid w:val="00A33FF4"/>
    <w:rsid w:val="00A3489D"/>
    <w:rsid w:val="00A34AC6"/>
    <w:rsid w:val="00A35016"/>
    <w:rsid w:val="00A35995"/>
    <w:rsid w:val="00A35C44"/>
    <w:rsid w:val="00A37222"/>
    <w:rsid w:val="00A415B1"/>
    <w:rsid w:val="00A415DE"/>
    <w:rsid w:val="00A41832"/>
    <w:rsid w:val="00A41BAE"/>
    <w:rsid w:val="00A41C11"/>
    <w:rsid w:val="00A41E34"/>
    <w:rsid w:val="00A42A9F"/>
    <w:rsid w:val="00A42FC9"/>
    <w:rsid w:val="00A43B71"/>
    <w:rsid w:val="00A4400C"/>
    <w:rsid w:val="00A454CD"/>
    <w:rsid w:val="00A4642A"/>
    <w:rsid w:val="00A474A0"/>
    <w:rsid w:val="00A474F0"/>
    <w:rsid w:val="00A4768B"/>
    <w:rsid w:val="00A47A46"/>
    <w:rsid w:val="00A5076F"/>
    <w:rsid w:val="00A507ED"/>
    <w:rsid w:val="00A5129B"/>
    <w:rsid w:val="00A5198C"/>
    <w:rsid w:val="00A5236F"/>
    <w:rsid w:val="00A52700"/>
    <w:rsid w:val="00A54BD2"/>
    <w:rsid w:val="00A55463"/>
    <w:rsid w:val="00A55F7B"/>
    <w:rsid w:val="00A57C01"/>
    <w:rsid w:val="00A57FF1"/>
    <w:rsid w:val="00A6025A"/>
    <w:rsid w:val="00A60523"/>
    <w:rsid w:val="00A606CA"/>
    <w:rsid w:val="00A60F78"/>
    <w:rsid w:val="00A612B9"/>
    <w:rsid w:val="00A61D90"/>
    <w:rsid w:val="00A61DBD"/>
    <w:rsid w:val="00A6370A"/>
    <w:rsid w:val="00A64001"/>
    <w:rsid w:val="00A6472C"/>
    <w:rsid w:val="00A64BB8"/>
    <w:rsid w:val="00A65273"/>
    <w:rsid w:val="00A66CA9"/>
    <w:rsid w:val="00A674C7"/>
    <w:rsid w:val="00A7058F"/>
    <w:rsid w:val="00A70A97"/>
    <w:rsid w:val="00A70DD3"/>
    <w:rsid w:val="00A72372"/>
    <w:rsid w:val="00A72C64"/>
    <w:rsid w:val="00A735E5"/>
    <w:rsid w:val="00A73648"/>
    <w:rsid w:val="00A73B85"/>
    <w:rsid w:val="00A73C01"/>
    <w:rsid w:val="00A73FFA"/>
    <w:rsid w:val="00A74589"/>
    <w:rsid w:val="00A74707"/>
    <w:rsid w:val="00A74D5E"/>
    <w:rsid w:val="00A74EF0"/>
    <w:rsid w:val="00A75541"/>
    <w:rsid w:val="00A75F0B"/>
    <w:rsid w:val="00A76E9E"/>
    <w:rsid w:val="00A80DE6"/>
    <w:rsid w:val="00A81767"/>
    <w:rsid w:val="00A81813"/>
    <w:rsid w:val="00A819EA"/>
    <w:rsid w:val="00A82173"/>
    <w:rsid w:val="00A82193"/>
    <w:rsid w:val="00A831A0"/>
    <w:rsid w:val="00A83E84"/>
    <w:rsid w:val="00A841A7"/>
    <w:rsid w:val="00A84741"/>
    <w:rsid w:val="00A8700E"/>
    <w:rsid w:val="00A87A5F"/>
    <w:rsid w:val="00A90F5B"/>
    <w:rsid w:val="00A9111A"/>
    <w:rsid w:val="00A9181E"/>
    <w:rsid w:val="00A92192"/>
    <w:rsid w:val="00A9320E"/>
    <w:rsid w:val="00A9349D"/>
    <w:rsid w:val="00A9421A"/>
    <w:rsid w:val="00A94AB6"/>
    <w:rsid w:val="00A94D01"/>
    <w:rsid w:val="00A95538"/>
    <w:rsid w:val="00A96771"/>
    <w:rsid w:val="00A96790"/>
    <w:rsid w:val="00A96B46"/>
    <w:rsid w:val="00AA0B83"/>
    <w:rsid w:val="00AA1996"/>
    <w:rsid w:val="00AA1A6E"/>
    <w:rsid w:val="00AA203D"/>
    <w:rsid w:val="00AA41C3"/>
    <w:rsid w:val="00AA5519"/>
    <w:rsid w:val="00AA5C7F"/>
    <w:rsid w:val="00AA7171"/>
    <w:rsid w:val="00AA7454"/>
    <w:rsid w:val="00AA7632"/>
    <w:rsid w:val="00AB0315"/>
    <w:rsid w:val="00AB0334"/>
    <w:rsid w:val="00AB0C86"/>
    <w:rsid w:val="00AB1501"/>
    <w:rsid w:val="00AB18CE"/>
    <w:rsid w:val="00AB21CB"/>
    <w:rsid w:val="00AB55AB"/>
    <w:rsid w:val="00AB6095"/>
    <w:rsid w:val="00AB69A5"/>
    <w:rsid w:val="00AB7CB7"/>
    <w:rsid w:val="00AC1504"/>
    <w:rsid w:val="00AC19CC"/>
    <w:rsid w:val="00AC288D"/>
    <w:rsid w:val="00AC3BC4"/>
    <w:rsid w:val="00AC4D3F"/>
    <w:rsid w:val="00AC52AD"/>
    <w:rsid w:val="00AC5583"/>
    <w:rsid w:val="00AC63A9"/>
    <w:rsid w:val="00AC63C4"/>
    <w:rsid w:val="00AD0DFE"/>
    <w:rsid w:val="00AD1651"/>
    <w:rsid w:val="00AD3D2A"/>
    <w:rsid w:val="00AD5669"/>
    <w:rsid w:val="00AD5B24"/>
    <w:rsid w:val="00AD6095"/>
    <w:rsid w:val="00AD6684"/>
    <w:rsid w:val="00AD7E60"/>
    <w:rsid w:val="00AE238A"/>
    <w:rsid w:val="00AE3613"/>
    <w:rsid w:val="00AE3C26"/>
    <w:rsid w:val="00AE420D"/>
    <w:rsid w:val="00AE4BE9"/>
    <w:rsid w:val="00AE5019"/>
    <w:rsid w:val="00AE5526"/>
    <w:rsid w:val="00AE5EDB"/>
    <w:rsid w:val="00AE67A0"/>
    <w:rsid w:val="00AE7A5E"/>
    <w:rsid w:val="00AF01D4"/>
    <w:rsid w:val="00AF08A1"/>
    <w:rsid w:val="00AF17B6"/>
    <w:rsid w:val="00AF1D7D"/>
    <w:rsid w:val="00AF1EC5"/>
    <w:rsid w:val="00AF320F"/>
    <w:rsid w:val="00AF5413"/>
    <w:rsid w:val="00AF550F"/>
    <w:rsid w:val="00AF55E6"/>
    <w:rsid w:val="00AF5A03"/>
    <w:rsid w:val="00AF6EAD"/>
    <w:rsid w:val="00B005B9"/>
    <w:rsid w:val="00B0098F"/>
    <w:rsid w:val="00B014D4"/>
    <w:rsid w:val="00B01B23"/>
    <w:rsid w:val="00B01F7F"/>
    <w:rsid w:val="00B05490"/>
    <w:rsid w:val="00B058FC"/>
    <w:rsid w:val="00B05EC0"/>
    <w:rsid w:val="00B064B0"/>
    <w:rsid w:val="00B07AD3"/>
    <w:rsid w:val="00B10739"/>
    <w:rsid w:val="00B11137"/>
    <w:rsid w:val="00B12A70"/>
    <w:rsid w:val="00B13BC2"/>
    <w:rsid w:val="00B15073"/>
    <w:rsid w:val="00B15533"/>
    <w:rsid w:val="00B202D4"/>
    <w:rsid w:val="00B2216C"/>
    <w:rsid w:val="00B2278E"/>
    <w:rsid w:val="00B23507"/>
    <w:rsid w:val="00B2399D"/>
    <w:rsid w:val="00B24EA1"/>
    <w:rsid w:val="00B251B8"/>
    <w:rsid w:val="00B260D6"/>
    <w:rsid w:val="00B26584"/>
    <w:rsid w:val="00B26DD1"/>
    <w:rsid w:val="00B273C2"/>
    <w:rsid w:val="00B30490"/>
    <w:rsid w:val="00B31329"/>
    <w:rsid w:val="00B31856"/>
    <w:rsid w:val="00B32A1D"/>
    <w:rsid w:val="00B32BD4"/>
    <w:rsid w:val="00B32D36"/>
    <w:rsid w:val="00B330EF"/>
    <w:rsid w:val="00B33570"/>
    <w:rsid w:val="00B33A94"/>
    <w:rsid w:val="00B33EAD"/>
    <w:rsid w:val="00B3413F"/>
    <w:rsid w:val="00B35EFD"/>
    <w:rsid w:val="00B36506"/>
    <w:rsid w:val="00B4216C"/>
    <w:rsid w:val="00B42659"/>
    <w:rsid w:val="00B43D5D"/>
    <w:rsid w:val="00B4454B"/>
    <w:rsid w:val="00B451CF"/>
    <w:rsid w:val="00B454BD"/>
    <w:rsid w:val="00B4550E"/>
    <w:rsid w:val="00B4566A"/>
    <w:rsid w:val="00B460FA"/>
    <w:rsid w:val="00B46CAA"/>
    <w:rsid w:val="00B46F76"/>
    <w:rsid w:val="00B47C77"/>
    <w:rsid w:val="00B50F4C"/>
    <w:rsid w:val="00B513C6"/>
    <w:rsid w:val="00B5148D"/>
    <w:rsid w:val="00B51DED"/>
    <w:rsid w:val="00B5415C"/>
    <w:rsid w:val="00B554DB"/>
    <w:rsid w:val="00B5569A"/>
    <w:rsid w:val="00B5612D"/>
    <w:rsid w:val="00B56544"/>
    <w:rsid w:val="00B57BBE"/>
    <w:rsid w:val="00B57C46"/>
    <w:rsid w:val="00B6011E"/>
    <w:rsid w:val="00B60518"/>
    <w:rsid w:val="00B61429"/>
    <w:rsid w:val="00B61976"/>
    <w:rsid w:val="00B62635"/>
    <w:rsid w:val="00B627D5"/>
    <w:rsid w:val="00B627F6"/>
    <w:rsid w:val="00B63F33"/>
    <w:rsid w:val="00B640B8"/>
    <w:rsid w:val="00B66EB9"/>
    <w:rsid w:val="00B73E86"/>
    <w:rsid w:val="00B74281"/>
    <w:rsid w:val="00B74726"/>
    <w:rsid w:val="00B74BA9"/>
    <w:rsid w:val="00B770B0"/>
    <w:rsid w:val="00B7714B"/>
    <w:rsid w:val="00B8025A"/>
    <w:rsid w:val="00B809E0"/>
    <w:rsid w:val="00B81CC9"/>
    <w:rsid w:val="00B82871"/>
    <w:rsid w:val="00B83A43"/>
    <w:rsid w:val="00B85EE6"/>
    <w:rsid w:val="00B85EFB"/>
    <w:rsid w:val="00B86369"/>
    <w:rsid w:val="00B875F0"/>
    <w:rsid w:val="00B90B2F"/>
    <w:rsid w:val="00B91575"/>
    <w:rsid w:val="00B94E2A"/>
    <w:rsid w:val="00B9696E"/>
    <w:rsid w:val="00B96A70"/>
    <w:rsid w:val="00B96C95"/>
    <w:rsid w:val="00B9754E"/>
    <w:rsid w:val="00B97667"/>
    <w:rsid w:val="00B976E0"/>
    <w:rsid w:val="00B97845"/>
    <w:rsid w:val="00B97953"/>
    <w:rsid w:val="00B97FA4"/>
    <w:rsid w:val="00BA0AC5"/>
    <w:rsid w:val="00BA0B84"/>
    <w:rsid w:val="00BA0BA6"/>
    <w:rsid w:val="00BA12A5"/>
    <w:rsid w:val="00BA2812"/>
    <w:rsid w:val="00BA314F"/>
    <w:rsid w:val="00BA327B"/>
    <w:rsid w:val="00BA45B2"/>
    <w:rsid w:val="00BA4FD5"/>
    <w:rsid w:val="00BA5899"/>
    <w:rsid w:val="00BA5E92"/>
    <w:rsid w:val="00BA6068"/>
    <w:rsid w:val="00BA6750"/>
    <w:rsid w:val="00BA6C73"/>
    <w:rsid w:val="00BB08EB"/>
    <w:rsid w:val="00BB1444"/>
    <w:rsid w:val="00BB22C1"/>
    <w:rsid w:val="00BB3E87"/>
    <w:rsid w:val="00BB447B"/>
    <w:rsid w:val="00BB5154"/>
    <w:rsid w:val="00BB5E95"/>
    <w:rsid w:val="00BB6370"/>
    <w:rsid w:val="00BB65EE"/>
    <w:rsid w:val="00BB771A"/>
    <w:rsid w:val="00BB7D4E"/>
    <w:rsid w:val="00BC0046"/>
    <w:rsid w:val="00BC0C68"/>
    <w:rsid w:val="00BC1DC9"/>
    <w:rsid w:val="00BC25A7"/>
    <w:rsid w:val="00BC2E4D"/>
    <w:rsid w:val="00BC351F"/>
    <w:rsid w:val="00BC4CE6"/>
    <w:rsid w:val="00BC5533"/>
    <w:rsid w:val="00BC5EB7"/>
    <w:rsid w:val="00BC62BD"/>
    <w:rsid w:val="00BD0E03"/>
    <w:rsid w:val="00BD0FE2"/>
    <w:rsid w:val="00BD10A5"/>
    <w:rsid w:val="00BD1436"/>
    <w:rsid w:val="00BD191F"/>
    <w:rsid w:val="00BD1EB3"/>
    <w:rsid w:val="00BD202C"/>
    <w:rsid w:val="00BD267F"/>
    <w:rsid w:val="00BD2B24"/>
    <w:rsid w:val="00BD3A9B"/>
    <w:rsid w:val="00BD4E77"/>
    <w:rsid w:val="00BD5079"/>
    <w:rsid w:val="00BD51C1"/>
    <w:rsid w:val="00BD5E69"/>
    <w:rsid w:val="00BD623B"/>
    <w:rsid w:val="00BE01CF"/>
    <w:rsid w:val="00BE0E64"/>
    <w:rsid w:val="00BE269E"/>
    <w:rsid w:val="00BE2C48"/>
    <w:rsid w:val="00BE380E"/>
    <w:rsid w:val="00BE423D"/>
    <w:rsid w:val="00BE4349"/>
    <w:rsid w:val="00BE482F"/>
    <w:rsid w:val="00BE4F59"/>
    <w:rsid w:val="00BE5A59"/>
    <w:rsid w:val="00BE6DD5"/>
    <w:rsid w:val="00BE6FA7"/>
    <w:rsid w:val="00BE79A4"/>
    <w:rsid w:val="00BF00D6"/>
    <w:rsid w:val="00BF05BA"/>
    <w:rsid w:val="00BF089A"/>
    <w:rsid w:val="00BF0CAA"/>
    <w:rsid w:val="00BF1099"/>
    <w:rsid w:val="00BF33B1"/>
    <w:rsid w:val="00BF54BB"/>
    <w:rsid w:val="00BF56FF"/>
    <w:rsid w:val="00BF6791"/>
    <w:rsid w:val="00BF70B2"/>
    <w:rsid w:val="00BF76B3"/>
    <w:rsid w:val="00BF7760"/>
    <w:rsid w:val="00C013A5"/>
    <w:rsid w:val="00C03265"/>
    <w:rsid w:val="00C0382C"/>
    <w:rsid w:val="00C03E2F"/>
    <w:rsid w:val="00C043BE"/>
    <w:rsid w:val="00C04B0C"/>
    <w:rsid w:val="00C0546F"/>
    <w:rsid w:val="00C05E2F"/>
    <w:rsid w:val="00C064E9"/>
    <w:rsid w:val="00C075B5"/>
    <w:rsid w:val="00C079C0"/>
    <w:rsid w:val="00C07AB0"/>
    <w:rsid w:val="00C1024A"/>
    <w:rsid w:val="00C102A7"/>
    <w:rsid w:val="00C108EF"/>
    <w:rsid w:val="00C11EF3"/>
    <w:rsid w:val="00C1201C"/>
    <w:rsid w:val="00C12393"/>
    <w:rsid w:val="00C128B3"/>
    <w:rsid w:val="00C1297E"/>
    <w:rsid w:val="00C13131"/>
    <w:rsid w:val="00C132E1"/>
    <w:rsid w:val="00C159DF"/>
    <w:rsid w:val="00C1606B"/>
    <w:rsid w:val="00C17AA7"/>
    <w:rsid w:val="00C2044D"/>
    <w:rsid w:val="00C20464"/>
    <w:rsid w:val="00C20508"/>
    <w:rsid w:val="00C2064E"/>
    <w:rsid w:val="00C20679"/>
    <w:rsid w:val="00C208E3"/>
    <w:rsid w:val="00C20A99"/>
    <w:rsid w:val="00C217C4"/>
    <w:rsid w:val="00C21C67"/>
    <w:rsid w:val="00C21EE0"/>
    <w:rsid w:val="00C24042"/>
    <w:rsid w:val="00C2411D"/>
    <w:rsid w:val="00C24319"/>
    <w:rsid w:val="00C24CD3"/>
    <w:rsid w:val="00C24FD9"/>
    <w:rsid w:val="00C255A3"/>
    <w:rsid w:val="00C2562E"/>
    <w:rsid w:val="00C25671"/>
    <w:rsid w:val="00C25D4B"/>
    <w:rsid w:val="00C270BD"/>
    <w:rsid w:val="00C27359"/>
    <w:rsid w:val="00C27F51"/>
    <w:rsid w:val="00C31A04"/>
    <w:rsid w:val="00C31ECA"/>
    <w:rsid w:val="00C31F7D"/>
    <w:rsid w:val="00C322A5"/>
    <w:rsid w:val="00C33F61"/>
    <w:rsid w:val="00C3492A"/>
    <w:rsid w:val="00C3495A"/>
    <w:rsid w:val="00C34C48"/>
    <w:rsid w:val="00C35292"/>
    <w:rsid w:val="00C353F7"/>
    <w:rsid w:val="00C35C9A"/>
    <w:rsid w:val="00C36EF4"/>
    <w:rsid w:val="00C37130"/>
    <w:rsid w:val="00C37405"/>
    <w:rsid w:val="00C3779E"/>
    <w:rsid w:val="00C37E45"/>
    <w:rsid w:val="00C40F67"/>
    <w:rsid w:val="00C41DF7"/>
    <w:rsid w:val="00C432F7"/>
    <w:rsid w:val="00C445CF"/>
    <w:rsid w:val="00C4597A"/>
    <w:rsid w:val="00C45D83"/>
    <w:rsid w:val="00C474BC"/>
    <w:rsid w:val="00C47A38"/>
    <w:rsid w:val="00C50D25"/>
    <w:rsid w:val="00C5164D"/>
    <w:rsid w:val="00C51997"/>
    <w:rsid w:val="00C542D1"/>
    <w:rsid w:val="00C5460B"/>
    <w:rsid w:val="00C56DDF"/>
    <w:rsid w:val="00C57154"/>
    <w:rsid w:val="00C57511"/>
    <w:rsid w:val="00C60E61"/>
    <w:rsid w:val="00C60F51"/>
    <w:rsid w:val="00C61B3E"/>
    <w:rsid w:val="00C621A5"/>
    <w:rsid w:val="00C62815"/>
    <w:rsid w:val="00C63238"/>
    <w:rsid w:val="00C6377D"/>
    <w:rsid w:val="00C641F8"/>
    <w:rsid w:val="00C6535C"/>
    <w:rsid w:val="00C67CB8"/>
    <w:rsid w:val="00C7090F"/>
    <w:rsid w:val="00C71126"/>
    <w:rsid w:val="00C71444"/>
    <w:rsid w:val="00C71553"/>
    <w:rsid w:val="00C7244E"/>
    <w:rsid w:val="00C73046"/>
    <w:rsid w:val="00C738E5"/>
    <w:rsid w:val="00C74942"/>
    <w:rsid w:val="00C76B7A"/>
    <w:rsid w:val="00C76D6D"/>
    <w:rsid w:val="00C80D08"/>
    <w:rsid w:val="00C82658"/>
    <w:rsid w:val="00C82A30"/>
    <w:rsid w:val="00C82ACA"/>
    <w:rsid w:val="00C82E36"/>
    <w:rsid w:val="00C8327E"/>
    <w:rsid w:val="00C845F9"/>
    <w:rsid w:val="00C847CD"/>
    <w:rsid w:val="00C85457"/>
    <w:rsid w:val="00C85AD6"/>
    <w:rsid w:val="00C85B50"/>
    <w:rsid w:val="00C85EF9"/>
    <w:rsid w:val="00C86E22"/>
    <w:rsid w:val="00C87431"/>
    <w:rsid w:val="00C90293"/>
    <w:rsid w:val="00C9185E"/>
    <w:rsid w:val="00C92BC7"/>
    <w:rsid w:val="00C92E66"/>
    <w:rsid w:val="00C9310B"/>
    <w:rsid w:val="00C93724"/>
    <w:rsid w:val="00C95071"/>
    <w:rsid w:val="00C953D2"/>
    <w:rsid w:val="00C959B0"/>
    <w:rsid w:val="00C96D0D"/>
    <w:rsid w:val="00C9750A"/>
    <w:rsid w:val="00C97510"/>
    <w:rsid w:val="00C97AC8"/>
    <w:rsid w:val="00C97AF7"/>
    <w:rsid w:val="00CA03ED"/>
    <w:rsid w:val="00CA0422"/>
    <w:rsid w:val="00CA1461"/>
    <w:rsid w:val="00CA1B89"/>
    <w:rsid w:val="00CA20CF"/>
    <w:rsid w:val="00CA27B0"/>
    <w:rsid w:val="00CA324D"/>
    <w:rsid w:val="00CA43E1"/>
    <w:rsid w:val="00CA6176"/>
    <w:rsid w:val="00CA721A"/>
    <w:rsid w:val="00CB0750"/>
    <w:rsid w:val="00CB1784"/>
    <w:rsid w:val="00CB1ADC"/>
    <w:rsid w:val="00CB2A33"/>
    <w:rsid w:val="00CB2B3B"/>
    <w:rsid w:val="00CB42E5"/>
    <w:rsid w:val="00CB4653"/>
    <w:rsid w:val="00CB5525"/>
    <w:rsid w:val="00CB5C1F"/>
    <w:rsid w:val="00CB65CF"/>
    <w:rsid w:val="00CB6E96"/>
    <w:rsid w:val="00CB79E5"/>
    <w:rsid w:val="00CC0C1D"/>
    <w:rsid w:val="00CC105E"/>
    <w:rsid w:val="00CC1D54"/>
    <w:rsid w:val="00CC2972"/>
    <w:rsid w:val="00CC5317"/>
    <w:rsid w:val="00CC6339"/>
    <w:rsid w:val="00CC6977"/>
    <w:rsid w:val="00CC6D3E"/>
    <w:rsid w:val="00CD0CD4"/>
    <w:rsid w:val="00CD0E33"/>
    <w:rsid w:val="00CD13F7"/>
    <w:rsid w:val="00CD1AFA"/>
    <w:rsid w:val="00CD23D7"/>
    <w:rsid w:val="00CD271C"/>
    <w:rsid w:val="00CD3CC3"/>
    <w:rsid w:val="00CD53A3"/>
    <w:rsid w:val="00CD5D18"/>
    <w:rsid w:val="00CD5F20"/>
    <w:rsid w:val="00CD69B1"/>
    <w:rsid w:val="00CD7D96"/>
    <w:rsid w:val="00CE0F7B"/>
    <w:rsid w:val="00CE2103"/>
    <w:rsid w:val="00CE23C6"/>
    <w:rsid w:val="00CE2DA9"/>
    <w:rsid w:val="00CE3359"/>
    <w:rsid w:val="00CE384C"/>
    <w:rsid w:val="00CE4FAC"/>
    <w:rsid w:val="00CE68F8"/>
    <w:rsid w:val="00CE6AD8"/>
    <w:rsid w:val="00CE6ED9"/>
    <w:rsid w:val="00CE787C"/>
    <w:rsid w:val="00CF00A0"/>
    <w:rsid w:val="00CF10EA"/>
    <w:rsid w:val="00CF1A51"/>
    <w:rsid w:val="00CF258C"/>
    <w:rsid w:val="00CF3B80"/>
    <w:rsid w:val="00CF4125"/>
    <w:rsid w:val="00CF4629"/>
    <w:rsid w:val="00CF594E"/>
    <w:rsid w:val="00CF6270"/>
    <w:rsid w:val="00CF6EBC"/>
    <w:rsid w:val="00CF7A43"/>
    <w:rsid w:val="00D0332A"/>
    <w:rsid w:val="00D0341D"/>
    <w:rsid w:val="00D03A1B"/>
    <w:rsid w:val="00D03F8B"/>
    <w:rsid w:val="00D06074"/>
    <w:rsid w:val="00D06489"/>
    <w:rsid w:val="00D07D8D"/>
    <w:rsid w:val="00D07E63"/>
    <w:rsid w:val="00D10909"/>
    <w:rsid w:val="00D11E33"/>
    <w:rsid w:val="00D123D8"/>
    <w:rsid w:val="00D13321"/>
    <w:rsid w:val="00D1386D"/>
    <w:rsid w:val="00D1408B"/>
    <w:rsid w:val="00D14BFD"/>
    <w:rsid w:val="00D14FCC"/>
    <w:rsid w:val="00D15272"/>
    <w:rsid w:val="00D155DD"/>
    <w:rsid w:val="00D15ABA"/>
    <w:rsid w:val="00D17313"/>
    <w:rsid w:val="00D17CE3"/>
    <w:rsid w:val="00D209D7"/>
    <w:rsid w:val="00D21020"/>
    <w:rsid w:val="00D21270"/>
    <w:rsid w:val="00D21626"/>
    <w:rsid w:val="00D21FDB"/>
    <w:rsid w:val="00D235E4"/>
    <w:rsid w:val="00D2727D"/>
    <w:rsid w:val="00D27D62"/>
    <w:rsid w:val="00D3089D"/>
    <w:rsid w:val="00D3198C"/>
    <w:rsid w:val="00D3254E"/>
    <w:rsid w:val="00D32E28"/>
    <w:rsid w:val="00D33795"/>
    <w:rsid w:val="00D33B69"/>
    <w:rsid w:val="00D342DD"/>
    <w:rsid w:val="00D34728"/>
    <w:rsid w:val="00D34F7B"/>
    <w:rsid w:val="00D36578"/>
    <w:rsid w:val="00D368F4"/>
    <w:rsid w:val="00D37639"/>
    <w:rsid w:val="00D402AD"/>
    <w:rsid w:val="00D4059C"/>
    <w:rsid w:val="00D40BAE"/>
    <w:rsid w:val="00D40BB6"/>
    <w:rsid w:val="00D410FB"/>
    <w:rsid w:val="00D4152B"/>
    <w:rsid w:val="00D41A54"/>
    <w:rsid w:val="00D42401"/>
    <w:rsid w:val="00D4241A"/>
    <w:rsid w:val="00D42ACF"/>
    <w:rsid w:val="00D4369B"/>
    <w:rsid w:val="00D438CF"/>
    <w:rsid w:val="00D43F6A"/>
    <w:rsid w:val="00D45282"/>
    <w:rsid w:val="00D47DA6"/>
    <w:rsid w:val="00D47F2A"/>
    <w:rsid w:val="00D5047C"/>
    <w:rsid w:val="00D50DF1"/>
    <w:rsid w:val="00D52085"/>
    <w:rsid w:val="00D53975"/>
    <w:rsid w:val="00D543C1"/>
    <w:rsid w:val="00D54F9A"/>
    <w:rsid w:val="00D5552F"/>
    <w:rsid w:val="00D56BEA"/>
    <w:rsid w:val="00D579A4"/>
    <w:rsid w:val="00D61E28"/>
    <w:rsid w:val="00D61F44"/>
    <w:rsid w:val="00D620BF"/>
    <w:rsid w:val="00D633BC"/>
    <w:rsid w:val="00D63A66"/>
    <w:rsid w:val="00D63ACA"/>
    <w:rsid w:val="00D63EAA"/>
    <w:rsid w:val="00D66529"/>
    <w:rsid w:val="00D67054"/>
    <w:rsid w:val="00D6749E"/>
    <w:rsid w:val="00D67936"/>
    <w:rsid w:val="00D7000F"/>
    <w:rsid w:val="00D71564"/>
    <w:rsid w:val="00D71F6C"/>
    <w:rsid w:val="00D71FF7"/>
    <w:rsid w:val="00D7279D"/>
    <w:rsid w:val="00D72D05"/>
    <w:rsid w:val="00D72E85"/>
    <w:rsid w:val="00D73277"/>
    <w:rsid w:val="00D73581"/>
    <w:rsid w:val="00D7483B"/>
    <w:rsid w:val="00D75096"/>
    <w:rsid w:val="00D75683"/>
    <w:rsid w:val="00D7596A"/>
    <w:rsid w:val="00D75CA3"/>
    <w:rsid w:val="00D76589"/>
    <w:rsid w:val="00D7700A"/>
    <w:rsid w:val="00D77FA5"/>
    <w:rsid w:val="00D80231"/>
    <w:rsid w:val="00D80C92"/>
    <w:rsid w:val="00D80CD0"/>
    <w:rsid w:val="00D81652"/>
    <w:rsid w:val="00D834C0"/>
    <w:rsid w:val="00D83734"/>
    <w:rsid w:val="00D8530F"/>
    <w:rsid w:val="00D85DBD"/>
    <w:rsid w:val="00D86A4E"/>
    <w:rsid w:val="00D8706A"/>
    <w:rsid w:val="00D905D5"/>
    <w:rsid w:val="00D906FC"/>
    <w:rsid w:val="00D906FD"/>
    <w:rsid w:val="00D91833"/>
    <w:rsid w:val="00D93FBE"/>
    <w:rsid w:val="00D94594"/>
    <w:rsid w:val="00D9465B"/>
    <w:rsid w:val="00D94828"/>
    <w:rsid w:val="00D94D7D"/>
    <w:rsid w:val="00D96641"/>
    <w:rsid w:val="00D967AC"/>
    <w:rsid w:val="00D96FF8"/>
    <w:rsid w:val="00DA0DEC"/>
    <w:rsid w:val="00DA2317"/>
    <w:rsid w:val="00DA27DC"/>
    <w:rsid w:val="00DA27E2"/>
    <w:rsid w:val="00DA34FE"/>
    <w:rsid w:val="00DA39BF"/>
    <w:rsid w:val="00DA4639"/>
    <w:rsid w:val="00DA5563"/>
    <w:rsid w:val="00DA557D"/>
    <w:rsid w:val="00DA56D3"/>
    <w:rsid w:val="00DA5AFC"/>
    <w:rsid w:val="00DA6E21"/>
    <w:rsid w:val="00DA72CA"/>
    <w:rsid w:val="00DB0299"/>
    <w:rsid w:val="00DB0912"/>
    <w:rsid w:val="00DB0AF9"/>
    <w:rsid w:val="00DB1151"/>
    <w:rsid w:val="00DB17F9"/>
    <w:rsid w:val="00DB2C62"/>
    <w:rsid w:val="00DB33D5"/>
    <w:rsid w:val="00DB3EA2"/>
    <w:rsid w:val="00DB4208"/>
    <w:rsid w:val="00DB439E"/>
    <w:rsid w:val="00DB4577"/>
    <w:rsid w:val="00DB491C"/>
    <w:rsid w:val="00DB54E5"/>
    <w:rsid w:val="00DB5C7B"/>
    <w:rsid w:val="00DB6726"/>
    <w:rsid w:val="00DB6861"/>
    <w:rsid w:val="00DB6C71"/>
    <w:rsid w:val="00DB6FF9"/>
    <w:rsid w:val="00DB79DB"/>
    <w:rsid w:val="00DB7AE7"/>
    <w:rsid w:val="00DC05A1"/>
    <w:rsid w:val="00DC0C50"/>
    <w:rsid w:val="00DC0F38"/>
    <w:rsid w:val="00DC17C0"/>
    <w:rsid w:val="00DC2A34"/>
    <w:rsid w:val="00DC4436"/>
    <w:rsid w:val="00DC5728"/>
    <w:rsid w:val="00DC74FB"/>
    <w:rsid w:val="00DC76AE"/>
    <w:rsid w:val="00DC7CFB"/>
    <w:rsid w:val="00DC7E95"/>
    <w:rsid w:val="00DD042A"/>
    <w:rsid w:val="00DD0586"/>
    <w:rsid w:val="00DD0809"/>
    <w:rsid w:val="00DD0F02"/>
    <w:rsid w:val="00DD1805"/>
    <w:rsid w:val="00DD1B8B"/>
    <w:rsid w:val="00DD29DC"/>
    <w:rsid w:val="00DD31B4"/>
    <w:rsid w:val="00DD373D"/>
    <w:rsid w:val="00DD3DB4"/>
    <w:rsid w:val="00DD4009"/>
    <w:rsid w:val="00DD4242"/>
    <w:rsid w:val="00DD67D1"/>
    <w:rsid w:val="00DD770A"/>
    <w:rsid w:val="00DD7B2B"/>
    <w:rsid w:val="00DE0203"/>
    <w:rsid w:val="00DE0E1C"/>
    <w:rsid w:val="00DE25B2"/>
    <w:rsid w:val="00DE41B9"/>
    <w:rsid w:val="00DE4BB0"/>
    <w:rsid w:val="00DE4EFF"/>
    <w:rsid w:val="00DE5C42"/>
    <w:rsid w:val="00DE677C"/>
    <w:rsid w:val="00DE67E9"/>
    <w:rsid w:val="00DE686F"/>
    <w:rsid w:val="00DE6927"/>
    <w:rsid w:val="00DE6C54"/>
    <w:rsid w:val="00DE6C67"/>
    <w:rsid w:val="00DE796F"/>
    <w:rsid w:val="00DE7A08"/>
    <w:rsid w:val="00DE7A9A"/>
    <w:rsid w:val="00DF0488"/>
    <w:rsid w:val="00DF180B"/>
    <w:rsid w:val="00DF1F7F"/>
    <w:rsid w:val="00DF2615"/>
    <w:rsid w:val="00DF2E0F"/>
    <w:rsid w:val="00DF3985"/>
    <w:rsid w:val="00DF4069"/>
    <w:rsid w:val="00DF4654"/>
    <w:rsid w:val="00DF4BB2"/>
    <w:rsid w:val="00DF58E4"/>
    <w:rsid w:val="00DF6F68"/>
    <w:rsid w:val="00DF78E7"/>
    <w:rsid w:val="00E000D5"/>
    <w:rsid w:val="00E01BF6"/>
    <w:rsid w:val="00E03555"/>
    <w:rsid w:val="00E0417E"/>
    <w:rsid w:val="00E04619"/>
    <w:rsid w:val="00E04CF6"/>
    <w:rsid w:val="00E0596E"/>
    <w:rsid w:val="00E07144"/>
    <w:rsid w:val="00E1006F"/>
    <w:rsid w:val="00E10B18"/>
    <w:rsid w:val="00E10F07"/>
    <w:rsid w:val="00E12082"/>
    <w:rsid w:val="00E121FB"/>
    <w:rsid w:val="00E12306"/>
    <w:rsid w:val="00E12B4F"/>
    <w:rsid w:val="00E12F4C"/>
    <w:rsid w:val="00E13CA9"/>
    <w:rsid w:val="00E140A1"/>
    <w:rsid w:val="00E149DD"/>
    <w:rsid w:val="00E15472"/>
    <w:rsid w:val="00E161E8"/>
    <w:rsid w:val="00E172DE"/>
    <w:rsid w:val="00E178F1"/>
    <w:rsid w:val="00E17B47"/>
    <w:rsid w:val="00E21466"/>
    <w:rsid w:val="00E218AD"/>
    <w:rsid w:val="00E21C0C"/>
    <w:rsid w:val="00E21F70"/>
    <w:rsid w:val="00E2215A"/>
    <w:rsid w:val="00E222B4"/>
    <w:rsid w:val="00E22DA8"/>
    <w:rsid w:val="00E22FA0"/>
    <w:rsid w:val="00E23346"/>
    <w:rsid w:val="00E25141"/>
    <w:rsid w:val="00E262FE"/>
    <w:rsid w:val="00E2689D"/>
    <w:rsid w:val="00E26B71"/>
    <w:rsid w:val="00E27191"/>
    <w:rsid w:val="00E27CB6"/>
    <w:rsid w:val="00E3006E"/>
    <w:rsid w:val="00E30E88"/>
    <w:rsid w:val="00E310C8"/>
    <w:rsid w:val="00E32DA6"/>
    <w:rsid w:val="00E33095"/>
    <w:rsid w:val="00E3495B"/>
    <w:rsid w:val="00E355DA"/>
    <w:rsid w:val="00E35C41"/>
    <w:rsid w:val="00E36D21"/>
    <w:rsid w:val="00E36E0D"/>
    <w:rsid w:val="00E37F8A"/>
    <w:rsid w:val="00E40807"/>
    <w:rsid w:val="00E40973"/>
    <w:rsid w:val="00E41587"/>
    <w:rsid w:val="00E42CAB"/>
    <w:rsid w:val="00E42E05"/>
    <w:rsid w:val="00E44C19"/>
    <w:rsid w:val="00E453FE"/>
    <w:rsid w:val="00E46917"/>
    <w:rsid w:val="00E476DA"/>
    <w:rsid w:val="00E47A26"/>
    <w:rsid w:val="00E5087E"/>
    <w:rsid w:val="00E50CEF"/>
    <w:rsid w:val="00E52D71"/>
    <w:rsid w:val="00E53773"/>
    <w:rsid w:val="00E5430B"/>
    <w:rsid w:val="00E55696"/>
    <w:rsid w:val="00E557D2"/>
    <w:rsid w:val="00E5595A"/>
    <w:rsid w:val="00E5598B"/>
    <w:rsid w:val="00E56700"/>
    <w:rsid w:val="00E56C7B"/>
    <w:rsid w:val="00E57925"/>
    <w:rsid w:val="00E57E88"/>
    <w:rsid w:val="00E60CDA"/>
    <w:rsid w:val="00E62D38"/>
    <w:rsid w:val="00E63721"/>
    <w:rsid w:val="00E637A4"/>
    <w:rsid w:val="00E63A07"/>
    <w:rsid w:val="00E648E7"/>
    <w:rsid w:val="00E6498B"/>
    <w:rsid w:val="00E64AAF"/>
    <w:rsid w:val="00E652EF"/>
    <w:rsid w:val="00E65491"/>
    <w:rsid w:val="00E66484"/>
    <w:rsid w:val="00E6753A"/>
    <w:rsid w:val="00E676EA"/>
    <w:rsid w:val="00E67D7A"/>
    <w:rsid w:val="00E76CEB"/>
    <w:rsid w:val="00E77534"/>
    <w:rsid w:val="00E77D75"/>
    <w:rsid w:val="00E80BD4"/>
    <w:rsid w:val="00E82FE9"/>
    <w:rsid w:val="00E83FDE"/>
    <w:rsid w:val="00E8759B"/>
    <w:rsid w:val="00E87640"/>
    <w:rsid w:val="00E9012B"/>
    <w:rsid w:val="00E90BF6"/>
    <w:rsid w:val="00E924B9"/>
    <w:rsid w:val="00E92DE9"/>
    <w:rsid w:val="00E941A9"/>
    <w:rsid w:val="00E948CE"/>
    <w:rsid w:val="00E94D2E"/>
    <w:rsid w:val="00E9631A"/>
    <w:rsid w:val="00E9674F"/>
    <w:rsid w:val="00E96751"/>
    <w:rsid w:val="00EA040F"/>
    <w:rsid w:val="00EA05EC"/>
    <w:rsid w:val="00EA0D7C"/>
    <w:rsid w:val="00EA137A"/>
    <w:rsid w:val="00EA1623"/>
    <w:rsid w:val="00EA2394"/>
    <w:rsid w:val="00EA2DED"/>
    <w:rsid w:val="00EA3989"/>
    <w:rsid w:val="00EA3E64"/>
    <w:rsid w:val="00EA476B"/>
    <w:rsid w:val="00EA4F96"/>
    <w:rsid w:val="00EA5FDC"/>
    <w:rsid w:val="00EA662C"/>
    <w:rsid w:val="00EA66D4"/>
    <w:rsid w:val="00EA74F8"/>
    <w:rsid w:val="00EA7970"/>
    <w:rsid w:val="00EB01E2"/>
    <w:rsid w:val="00EB0B5E"/>
    <w:rsid w:val="00EB0FF3"/>
    <w:rsid w:val="00EB14C7"/>
    <w:rsid w:val="00EB3424"/>
    <w:rsid w:val="00EB34EC"/>
    <w:rsid w:val="00EB3A3E"/>
    <w:rsid w:val="00EB41CC"/>
    <w:rsid w:val="00EB4421"/>
    <w:rsid w:val="00EB44DC"/>
    <w:rsid w:val="00EB4647"/>
    <w:rsid w:val="00EB46EA"/>
    <w:rsid w:val="00EB4E1C"/>
    <w:rsid w:val="00EB756D"/>
    <w:rsid w:val="00EB7985"/>
    <w:rsid w:val="00EB7B8D"/>
    <w:rsid w:val="00EB7C03"/>
    <w:rsid w:val="00EC018C"/>
    <w:rsid w:val="00EC0519"/>
    <w:rsid w:val="00EC1AE0"/>
    <w:rsid w:val="00EC20E5"/>
    <w:rsid w:val="00EC2EEB"/>
    <w:rsid w:val="00EC3F58"/>
    <w:rsid w:val="00EC433A"/>
    <w:rsid w:val="00EC53F3"/>
    <w:rsid w:val="00EC54F3"/>
    <w:rsid w:val="00EC54FA"/>
    <w:rsid w:val="00EC5C16"/>
    <w:rsid w:val="00EC614A"/>
    <w:rsid w:val="00EC7766"/>
    <w:rsid w:val="00EC7C0F"/>
    <w:rsid w:val="00EC7EE5"/>
    <w:rsid w:val="00EC7FF9"/>
    <w:rsid w:val="00ED026F"/>
    <w:rsid w:val="00ED02F9"/>
    <w:rsid w:val="00ED0ABF"/>
    <w:rsid w:val="00ED0D8B"/>
    <w:rsid w:val="00ED1B06"/>
    <w:rsid w:val="00ED1F1E"/>
    <w:rsid w:val="00ED211C"/>
    <w:rsid w:val="00ED33B3"/>
    <w:rsid w:val="00ED4396"/>
    <w:rsid w:val="00ED5A8C"/>
    <w:rsid w:val="00ED63DF"/>
    <w:rsid w:val="00ED6505"/>
    <w:rsid w:val="00ED7FBA"/>
    <w:rsid w:val="00EE0317"/>
    <w:rsid w:val="00EE0BB2"/>
    <w:rsid w:val="00EE107C"/>
    <w:rsid w:val="00EE1279"/>
    <w:rsid w:val="00EE1712"/>
    <w:rsid w:val="00EE215D"/>
    <w:rsid w:val="00EE22D4"/>
    <w:rsid w:val="00EE3018"/>
    <w:rsid w:val="00EE3651"/>
    <w:rsid w:val="00EE40C5"/>
    <w:rsid w:val="00EE40D5"/>
    <w:rsid w:val="00EE4D54"/>
    <w:rsid w:val="00EE55A2"/>
    <w:rsid w:val="00EE5A6D"/>
    <w:rsid w:val="00EE5A92"/>
    <w:rsid w:val="00EE6896"/>
    <w:rsid w:val="00EE7335"/>
    <w:rsid w:val="00EE73E8"/>
    <w:rsid w:val="00EE73ED"/>
    <w:rsid w:val="00EE73FC"/>
    <w:rsid w:val="00EF078F"/>
    <w:rsid w:val="00EF2146"/>
    <w:rsid w:val="00EF2712"/>
    <w:rsid w:val="00EF2EF1"/>
    <w:rsid w:val="00EF333A"/>
    <w:rsid w:val="00EF3846"/>
    <w:rsid w:val="00EF39D0"/>
    <w:rsid w:val="00EF463C"/>
    <w:rsid w:val="00EF4C5F"/>
    <w:rsid w:val="00EF5DBB"/>
    <w:rsid w:val="00EF6331"/>
    <w:rsid w:val="00EF6815"/>
    <w:rsid w:val="00EF6A4A"/>
    <w:rsid w:val="00EF7681"/>
    <w:rsid w:val="00EF77A7"/>
    <w:rsid w:val="00F004CF"/>
    <w:rsid w:val="00F007B6"/>
    <w:rsid w:val="00F00E7F"/>
    <w:rsid w:val="00F01256"/>
    <w:rsid w:val="00F01C98"/>
    <w:rsid w:val="00F02C3D"/>
    <w:rsid w:val="00F04364"/>
    <w:rsid w:val="00F0571A"/>
    <w:rsid w:val="00F05DBF"/>
    <w:rsid w:val="00F05FE8"/>
    <w:rsid w:val="00F102BF"/>
    <w:rsid w:val="00F10777"/>
    <w:rsid w:val="00F113E2"/>
    <w:rsid w:val="00F120B8"/>
    <w:rsid w:val="00F12EA3"/>
    <w:rsid w:val="00F13CE0"/>
    <w:rsid w:val="00F1402E"/>
    <w:rsid w:val="00F146A9"/>
    <w:rsid w:val="00F1501F"/>
    <w:rsid w:val="00F16CD0"/>
    <w:rsid w:val="00F16CFE"/>
    <w:rsid w:val="00F17392"/>
    <w:rsid w:val="00F20183"/>
    <w:rsid w:val="00F21E05"/>
    <w:rsid w:val="00F234CB"/>
    <w:rsid w:val="00F24015"/>
    <w:rsid w:val="00F24302"/>
    <w:rsid w:val="00F24C00"/>
    <w:rsid w:val="00F252BA"/>
    <w:rsid w:val="00F255F0"/>
    <w:rsid w:val="00F26081"/>
    <w:rsid w:val="00F26592"/>
    <w:rsid w:val="00F27808"/>
    <w:rsid w:val="00F27D8C"/>
    <w:rsid w:val="00F27E5E"/>
    <w:rsid w:val="00F307A9"/>
    <w:rsid w:val="00F30E69"/>
    <w:rsid w:val="00F31253"/>
    <w:rsid w:val="00F31ABD"/>
    <w:rsid w:val="00F32A76"/>
    <w:rsid w:val="00F342F2"/>
    <w:rsid w:val="00F35DF4"/>
    <w:rsid w:val="00F3639F"/>
    <w:rsid w:val="00F3650F"/>
    <w:rsid w:val="00F36619"/>
    <w:rsid w:val="00F36853"/>
    <w:rsid w:val="00F36926"/>
    <w:rsid w:val="00F40127"/>
    <w:rsid w:val="00F404EE"/>
    <w:rsid w:val="00F405D1"/>
    <w:rsid w:val="00F415DD"/>
    <w:rsid w:val="00F42B87"/>
    <w:rsid w:val="00F431F9"/>
    <w:rsid w:val="00F4463C"/>
    <w:rsid w:val="00F4478D"/>
    <w:rsid w:val="00F44990"/>
    <w:rsid w:val="00F4514E"/>
    <w:rsid w:val="00F45217"/>
    <w:rsid w:val="00F4556B"/>
    <w:rsid w:val="00F4599E"/>
    <w:rsid w:val="00F464A4"/>
    <w:rsid w:val="00F46F63"/>
    <w:rsid w:val="00F50619"/>
    <w:rsid w:val="00F5126E"/>
    <w:rsid w:val="00F516B8"/>
    <w:rsid w:val="00F51B21"/>
    <w:rsid w:val="00F5205D"/>
    <w:rsid w:val="00F5275E"/>
    <w:rsid w:val="00F52976"/>
    <w:rsid w:val="00F52CBC"/>
    <w:rsid w:val="00F552E7"/>
    <w:rsid w:val="00F5567C"/>
    <w:rsid w:val="00F55A60"/>
    <w:rsid w:val="00F560D8"/>
    <w:rsid w:val="00F56697"/>
    <w:rsid w:val="00F56EB5"/>
    <w:rsid w:val="00F57F3D"/>
    <w:rsid w:val="00F60557"/>
    <w:rsid w:val="00F60576"/>
    <w:rsid w:val="00F614CC"/>
    <w:rsid w:val="00F6311B"/>
    <w:rsid w:val="00F63576"/>
    <w:rsid w:val="00F65210"/>
    <w:rsid w:val="00F653AC"/>
    <w:rsid w:val="00F654FB"/>
    <w:rsid w:val="00F65D30"/>
    <w:rsid w:val="00F65E57"/>
    <w:rsid w:val="00F66823"/>
    <w:rsid w:val="00F67006"/>
    <w:rsid w:val="00F72183"/>
    <w:rsid w:val="00F723DC"/>
    <w:rsid w:val="00F733D6"/>
    <w:rsid w:val="00F75D90"/>
    <w:rsid w:val="00F77736"/>
    <w:rsid w:val="00F8080B"/>
    <w:rsid w:val="00F809D0"/>
    <w:rsid w:val="00F82AA5"/>
    <w:rsid w:val="00F83A7F"/>
    <w:rsid w:val="00F840D8"/>
    <w:rsid w:val="00F85ACA"/>
    <w:rsid w:val="00F85F18"/>
    <w:rsid w:val="00F867AA"/>
    <w:rsid w:val="00F86D6C"/>
    <w:rsid w:val="00F86E96"/>
    <w:rsid w:val="00F91165"/>
    <w:rsid w:val="00F91D60"/>
    <w:rsid w:val="00F92B21"/>
    <w:rsid w:val="00F9466A"/>
    <w:rsid w:val="00F94ACB"/>
    <w:rsid w:val="00F94ADF"/>
    <w:rsid w:val="00F94BDD"/>
    <w:rsid w:val="00F94D41"/>
    <w:rsid w:val="00F96FED"/>
    <w:rsid w:val="00F972B4"/>
    <w:rsid w:val="00F97615"/>
    <w:rsid w:val="00FA06E0"/>
    <w:rsid w:val="00FA116A"/>
    <w:rsid w:val="00FA2F77"/>
    <w:rsid w:val="00FA321E"/>
    <w:rsid w:val="00FA3328"/>
    <w:rsid w:val="00FA36C8"/>
    <w:rsid w:val="00FA415C"/>
    <w:rsid w:val="00FA42A7"/>
    <w:rsid w:val="00FA5020"/>
    <w:rsid w:val="00FA5504"/>
    <w:rsid w:val="00FA590A"/>
    <w:rsid w:val="00FB01D1"/>
    <w:rsid w:val="00FB0AC4"/>
    <w:rsid w:val="00FB14AE"/>
    <w:rsid w:val="00FB262E"/>
    <w:rsid w:val="00FB2C38"/>
    <w:rsid w:val="00FB2FC4"/>
    <w:rsid w:val="00FB45E8"/>
    <w:rsid w:val="00FB51B5"/>
    <w:rsid w:val="00FB52DE"/>
    <w:rsid w:val="00FB544A"/>
    <w:rsid w:val="00FB56F5"/>
    <w:rsid w:val="00FB5D0D"/>
    <w:rsid w:val="00FB6842"/>
    <w:rsid w:val="00FB6AD0"/>
    <w:rsid w:val="00FB7B3B"/>
    <w:rsid w:val="00FC0429"/>
    <w:rsid w:val="00FC07F7"/>
    <w:rsid w:val="00FC15AF"/>
    <w:rsid w:val="00FC37EB"/>
    <w:rsid w:val="00FC4AD9"/>
    <w:rsid w:val="00FC4B07"/>
    <w:rsid w:val="00FC4F3B"/>
    <w:rsid w:val="00FC50AC"/>
    <w:rsid w:val="00FC53FC"/>
    <w:rsid w:val="00FC5FE0"/>
    <w:rsid w:val="00FC6828"/>
    <w:rsid w:val="00FC7046"/>
    <w:rsid w:val="00FC7406"/>
    <w:rsid w:val="00FC74B6"/>
    <w:rsid w:val="00FC75A4"/>
    <w:rsid w:val="00FC7A6E"/>
    <w:rsid w:val="00FD1D1B"/>
    <w:rsid w:val="00FD2634"/>
    <w:rsid w:val="00FD2B0F"/>
    <w:rsid w:val="00FD2E32"/>
    <w:rsid w:val="00FD3901"/>
    <w:rsid w:val="00FD3B22"/>
    <w:rsid w:val="00FD3FB7"/>
    <w:rsid w:val="00FD4FC9"/>
    <w:rsid w:val="00FD59EE"/>
    <w:rsid w:val="00FD64B4"/>
    <w:rsid w:val="00FD6761"/>
    <w:rsid w:val="00FD7092"/>
    <w:rsid w:val="00FD73FA"/>
    <w:rsid w:val="00FE0482"/>
    <w:rsid w:val="00FE0BFB"/>
    <w:rsid w:val="00FE0D30"/>
    <w:rsid w:val="00FE16A1"/>
    <w:rsid w:val="00FE1AE9"/>
    <w:rsid w:val="00FE1E99"/>
    <w:rsid w:val="00FE2612"/>
    <w:rsid w:val="00FE3107"/>
    <w:rsid w:val="00FE3958"/>
    <w:rsid w:val="00FE3C38"/>
    <w:rsid w:val="00FE4EE5"/>
    <w:rsid w:val="00FE6526"/>
    <w:rsid w:val="00FE6859"/>
    <w:rsid w:val="00FE72D7"/>
    <w:rsid w:val="00FE7F91"/>
    <w:rsid w:val="00FF13DE"/>
    <w:rsid w:val="00FF3179"/>
    <w:rsid w:val="00FF34EA"/>
    <w:rsid w:val="00FF4352"/>
    <w:rsid w:val="00FF53AC"/>
    <w:rsid w:val="00FF62E3"/>
    <w:rsid w:val="00FF6ECF"/>
    <w:rsid w:val="00FF6FC8"/>
    <w:rsid w:val="00FF753E"/>
    <w:rsid w:val="00FF7A3D"/>
    <w:rsid w:val="00FF7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BB926"/>
  <w15:docId w15:val="{65B42ADE-6394-4428-B6C9-F250A92B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165"/>
    <w:rPr>
      <w:color w:val="0000FF"/>
      <w:u w:val="single"/>
    </w:rPr>
  </w:style>
  <w:style w:type="character" w:styleId="Emphasis">
    <w:name w:val="Emphasis"/>
    <w:basedOn w:val="DefaultParagraphFont"/>
    <w:uiPriority w:val="20"/>
    <w:qFormat/>
    <w:rsid w:val="00F91165"/>
    <w:rPr>
      <w:i/>
      <w:iCs/>
    </w:rPr>
  </w:style>
  <w:style w:type="character" w:styleId="Strong">
    <w:name w:val="Strong"/>
    <w:basedOn w:val="DefaultParagraphFont"/>
    <w:uiPriority w:val="22"/>
    <w:qFormat/>
    <w:rsid w:val="00F91165"/>
    <w:rPr>
      <w:b/>
      <w:bCs/>
    </w:rPr>
  </w:style>
  <w:style w:type="paragraph" w:styleId="ListParagraph">
    <w:name w:val="List Paragraph"/>
    <w:basedOn w:val="Normal"/>
    <w:uiPriority w:val="34"/>
    <w:qFormat/>
    <w:rsid w:val="00F91165"/>
    <w:pPr>
      <w:ind w:left="720"/>
      <w:contextualSpacing/>
    </w:pPr>
  </w:style>
  <w:style w:type="character" w:styleId="CommentReference">
    <w:name w:val="annotation reference"/>
    <w:basedOn w:val="DefaultParagraphFont"/>
    <w:uiPriority w:val="99"/>
    <w:semiHidden/>
    <w:unhideWhenUsed/>
    <w:rsid w:val="008B4481"/>
    <w:rPr>
      <w:sz w:val="16"/>
      <w:szCs w:val="16"/>
    </w:rPr>
  </w:style>
  <w:style w:type="paragraph" w:styleId="CommentText">
    <w:name w:val="annotation text"/>
    <w:basedOn w:val="Normal"/>
    <w:link w:val="CommentTextChar"/>
    <w:uiPriority w:val="99"/>
    <w:semiHidden/>
    <w:unhideWhenUsed/>
    <w:rsid w:val="008B4481"/>
    <w:pPr>
      <w:spacing w:line="240" w:lineRule="auto"/>
    </w:pPr>
    <w:rPr>
      <w:sz w:val="20"/>
      <w:szCs w:val="20"/>
    </w:rPr>
  </w:style>
  <w:style w:type="character" w:customStyle="1" w:styleId="CommentTextChar">
    <w:name w:val="Comment Text Char"/>
    <w:basedOn w:val="DefaultParagraphFont"/>
    <w:link w:val="CommentText"/>
    <w:uiPriority w:val="99"/>
    <w:semiHidden/>
    <w:rsid w:val="008B4481"/>
    <w:rPr>
      <w:sz w:val="20"/>
      <w:szCs w:val="20"/>
    </w:rPr>
  </w:style>
  <w:style w:type="paragraph" w:styleId="CommentSubject">
    <w:name w:val="annotation subject"/>
    <w:basedOn w:val="CommentText"/>
    <w:next w:val="CommentText"/>
    <w:link w:val="CommentSubjectChar"/>
    <w:uiPriority w:val="99"/>
    <w:semiHidden/>
    <w:unhideWhenUsed/>
    <w:rsid w:val="008B4481"/>
    <w:rPr>
      <w:b/>
      <w:bCs/>
    </w:rPr>
  </w:style>
  <w:style w:type="character" w:customStyle="1" w:styleId="CommentSubjectChar">
    <w:name w:val="Comment Subject Char"/>
    <w:basedOn w:val="CommentTextChar"/>
    <w:link w:val="CommentSubject"/>
    <w:uiPriority w:val="99"/>
    <w:semiHidden/>
    <w:rsid w:val="008B4481"/>
    <w:rPr>
      <w:b/>
      <w:bCs/>
      <w:sz w:val="20"/>
      <w:szCs w:val="20"/>
    </w:rPr>
  </w:style>
  <w:style w:type="paragraph" w:styleId="BalloonText">
    <w:name w:val="Balloon Text"/>
    <w:basedOn w:val="Normal"/>
    <w:link w:val="BalloonTextChar"/>
    <w:uiPriority w:val="99"/>
    <w:semiHidden/>
    <w:unhideWhenUsed/>
    <w:rsid w:val="008B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81"/>
    <w:rPr>
      <w:rFonts w:ascii="Tahoma" w:hAnsi="Tahoma" w:cs="Tahoma"/>
      <w:sz w:val="16"/>
      <w:szCs w:val="16"/>
    </w:rPr>
  </w:style>
  <w:style w:type="paragraph" w:styleId="NormalWeb">
    <w:name w:val="Normal (Web)"/>
    <w:basedOn w:val="Normal"/>
    <w:uiPriority w:val="99"/>
    <w:unhideWhenUsed/>
    <w:rsid w:val="006E0E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5689"/>
    <w:rPr>
      <w:color w:val="800080" w:themeColor="followedHyperlink"/>
      <w:u w:val="single"/>
    </w:rPr>
  </w:style>
  <w:style w:type="table" w:styleId="TableGrid">
    <w:name w:val="Table Grid"/>
    <w:basedOn w:val="TableNormal"/>
    <w:uiPriority w:val="59"/>
    <w:rsid w:val="0053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5326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64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AE"/>
  </w:style>
  <w:style w:type="paragraph" w:styleId="Footer">
    <w:name w:val="footer"/>
    <w:basedOn w:val="Normal"/>
    <w:link w:val="FooterChar"/>
    <w:uiPriority w:val="99"/>
    <w:unhideWhenUsed/>
    <w:rsid w:val="00664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AE"/>
  </w:style>
  <w:style w:type="character" w:styleId="PlaceholderText">
    <w:name w:val="Placeholder Text"/>
    <w:basedOn w:val="DefaultParagraphFont"/>
    <w:uiPriority w:val="99"/>
    <w:semiHidden/>
    <w:rsid w:val="00ED6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230">
      <w:bodyDiv w:val="1"/>
      <w:marLeft w:val="0"/>
      <w:marRight w:val="0"/>
      <w:marTop w:val="0"/>
      <w:marBottom w:val="0"/>
      <w:divBdr>
        <w:top w:val="none" w:sz="0" w:space="0" w:color="auto"/>
        <w:left w:val="none" w:sz="0" w:space="0" w:color="auto"/>
        <w:bottom w:val="none" w:sz="0" w:space="0" w:color="auto"/>
        <w:right w:val="none" w:sz="0" w:space="0" w:color="auto"/>
      </w:divBdr>
      <w:divsChild>
        <w:div w:id="51587075">
          <w:marLeft w:val="0"/>
          <w:marRight w:val="0"/>
          <w:marTop w:val="0"/>
          <w:marBottom w:val="0"/>
          <w:divBdr>
            <w:top w:val="none" w:sz="0" w:space="0" w:color="auto"/>
            <w:left w:val="none" w:sz="0" w:space="0" w:color="auto"/>
            <w:bottom w:val="none" w:sz="0" w:space="0" w:color="auto"/>
            <w:right w:val="none" w:sz="0" w:space="0" w:color="auto"/>
          </w:divBdr>
        </w:div>
        <w:div w:id="151145085">
          <w:marLeft w:val="0"/>
          <w:marRight w:val="0"/>
          <w:marTop w:val="0"/>
          <w:marBottom w:val="0"/>
          <w:divBdr>
            <w:top w:val="none" w:sz="0" w:space="0" w:color="auto"/>
            <w:left w:val="none" w:sz="0" w:space="0" w:color="auto"/>
            <w:bottom w:val="none" w:sz="0" w:space="0" w:color="auto"/>
            <w:right w:val="none" w:sz="0" w:space="0" w:color="auto"/>
          </w:divBdr>
        </w:div>
        <w:div w:id="617568902">
          <w:marLeft w:val="0"/>
          <w:marRight w:val="0"/>
          <w:marTop w:val="0"/>
          <w:marBottom w:val="0"/>
          <w:divBdr>
            <w:top w:val="none" w:sz="0" w:space="0" w:color="auto"/>
            <w:left w:val="none" w:sz="0" w:space="0" w:color="auto"/>
            <w:bottom w:val="none" w:sz="0" w:space="0" w:color="auto"/>
            <w:right w:val="none" w:sz="0" w:space="0" w:color="auto"/>
          </w:divBdr>
        </w:div>
        <w:div w:id="666443714">
          <w:marLeft w:val="0"/>
          <w:marRight w:val="0"/>
          <w:marTop w:val="0"/>
          <w:marBottom w:val="0"/>
          <w:divBdr>
            <w:top w:val="none" w:sz="0" w:space="0" w:color="auto"/>
            <w:left w:val="none" w:sz="0" w:space="0" w:color="auto"/>
            <w:bottom w:val="none" w:sz="0" w:space="0" w:color="auto"/>
            <w:right w:val="none" w:sz="0" w:space="0" w:color="auto"/>
          </w:divBdr>
        </w:div>
        <w:div w:id="899752138">
          <w:marLeft w:val="0"/>
          <w:marRight w:val="0"/>
          <w:marTop w:val="0"/>
          <w:marBottom w:val="0"/>
          <w:divBdr>
            <w:top w:val="none" w:sz="0" w:space="0" w:color="auto"/>
            <w:left w:val="none" w:sz="0" w:space="0" w:color="auto"/>
            <w:bottom w:val="none" w:sz="0" w:space="0" w:color="auto"/>
            <w:right w:val="none" w:sz="0" w:space="0" w:color="auto"/>
          </w:divBdr>
        </w:div>
        <w:div w:id="939947994">
          <w:marLeft w:val="0"/>
          <w:marRight w:val="0"/>
          <w:marTop w:val="0"/>
          <w:marBottom w:val="0"/>
          <w:divBdr>
            <w:top w:val="none" w:sz="0" w:space="0" w:color="auto"/>
            <w:left w:val="none" w:sz="0" w:space="0" w:color="auto"/>
            <w:bottom w:val="none" w:sz="0" w:space="0" w:color="auto"/>
            <w:right w:val="none" w:sz="0" w:space="0" w:color="auto"/>
          </w:divBdr>
        </w:div>
        <w:div w:id="971179160">
          <w:marLeft w:val="0"/>
          <w:marRight w:val="0"/>
          <w:marTop w:val="0"/>
          <w:marBottom w:val="0"/>
          <w:divBdr>
            <w:top w:val="none" w:sz="0" w:space="0" w:color="auto"/>
            <w:left w:val="none" w:sz="0" w:space="0" w:color="auto"/>
            <w:bottom w:val="none" w:sz="0" w:space="0" w:color="auto"/>
            <w:right w:val="none" w:sz="0" w:space="0" w:color="auto"/>
          </w:divBdr>
        </w:div>
        <w:div w:id="1038968711">
          <w:marLeft w:val="0"/>
          <w:marRight w:val="0"/>
          <w:marTop w:val="0"/>
          <w:marBottom w:val="0"/>
          <w:divBdr>
            <w:top w:val="none" w:sz="0" w:space="0" w:color="auto"/>
            <w:left w:val="none" w:sz="0" w:space="0" w:color="auto"/>
            <w:bottom w:val="none" w:sz="0" w:space="0" w:color="auto"/>
            <w:right w:val="none" w:sz="0" w:space="0" w:color="auto"/>
          </w:divBdr>
        </w:div>
        <w:div w:id="1277249672">
          <w:marLeft w:val="0"/>
          <w:marRight w:val="0"/>
          <w:marTop w:val="0"/>
          <w:marBottom w:val="0"/>
          <w:divBdr>
            <w:top w:val="none" w:sz="0" w:space="0" w:color="auto"/>
            <w:left w:val="none" w:sz="0" w:space="0" w:color="auto"/>
            <w:bottom w:val="none" w:sz="0" w:space="0" w:color="auto"/>
            <w:right w:val="none" w:sz="0" w:space="0" w:color="auto"/>
          </w:divBdr>
        </w:div>
        <w:div w:id="1456564446">
          <w:marLeft w:val="0"/>
          <w:marRight w:val="0"/>
          <w:marTop w:val="0"/>
          <w:marBottom w:val="0"/>
          <w:divBdr>
            <w:top w:val="none" w:sz="0" w:space="0" w:color="auto"/>
            <w:left w:val="none" w:sz="0" w:space="0" w:color="auto"/>
            <w:bottom w:val="none" w:sz="0" w:space="0" w:color="auto"/>
            <w:right w:val="none" w:sz="0" w:space="0" w:color="auto"/>
          </w:divBdr>
        </w:div>
        <w:div w:id="1672639077">
          <w:marLeft w:val="0"/>
          <w:marRight w:val="0"/>
          <w:marTop w:val="0"/>
          <w:marBottom w:val="0"/>
          <w:divBdr>
            <w:top w:val="none" w:sz="0" w:space="0" w:color="auto"/>
            <w:left w:val="none" w:sz="0" w:space="0" w:color="auto"/>
            <w:bottom w:val="none" w:sz="0" w:space="0" w:color="auto"/>
            <w:right w:val="none" w:sz="0" w:space="0" w:color="auto"/>
          </w:divBdr>
        </w:div>
        <w:div w:id="1941789029">
          <w:marLeft w:val="0"/>
          <w:marRight w:val="0"/>
          <w:marTop w:val="0"/>
          <w:marBottom w:val="0"/>
          <w:divBdr>
            <w:top w:val="none" w:sz="0" w:space="0" w:color="auto"/>
            <w:left w:val="none" w:sz="0" w:space="0" w:color="auto"/>
            <w:bottom w:val="none" w:sz="0" w:space="0" w:color="auto"/>
            <w:right w:val="none" w:sz="0" w:space="0" w:color="auto"/>
          </w:divBdr>
        </w:div>
      </w:divsChild>
    </w:div>
    <w:div w:id="216085761">
      <w:bodyDiv w:val="1"/>
      <w:marLeft w:val="0"/>
      <w:marRight w:val="0"/>
      <w:marTop w:val="0"/>
      <w:marBottom w:val="0"/>
      <w:divBdr>
        <w:top w:val="none" w:sz="0" w:space="0" w:color="auto"/>
        <w:left w:val="none" w:sz="0" w:space="0" w:color="auto"/>
        <w:bottom w:val="none" w:sz="0" w:space="0" w:color="auto"/>
        <w:right w:val="none" w:sz="0" w:space="0" w:color="auto"/>
      </w:divBdr>
    </w:div>
    <w:div w:id="221716660">
      <w:bodyDiv w:val="1"/>
      <w:marLeft w:val="0"/>
      <w:marRight w:val="0"/>
      <w:marTop w:val="0"/>
      <w:marBottom w:val="0"/>
      <w:divBdr>
        <w:top w:val="none" w:sz="0" w:space="0" w:color="auto"/>
        <w:left w:val="none" w:sz="0" w:space="0" w:color="auto"/>
        <w:bottom w:val="none" w:sz="0" w:space="0" w:color="auto"/>
        <w:right w:val="none" w:sz="0" w:space="0" w:color="auto"/>
      </w:divBdr>
    </w:div>
    <w:div w:id="246768828">
      <w:bodyDiv w:val="1"/>
      <w:marLeft w:val="0"/>
      <w:marRight w:val="0"/>
      <w:marTop w:val="0"/>
      <w:marBottom w:val="0"/>
      <w:divBdr>
        <w:top w:val="none" w:sz="0" w:space="0" w:color="auto"/>
        <w:left w:val="none" w:sz="0" w:space="0" w:color="auto"/>
        <w:bottom w:val="none" w:sz="0" w:space="0" w:color="auto"/>
        <w:right w:val="none" w:sz="0" w:space="0" w:color="auto"/>
      </w:divBdr>
      <w:divsChild>
        <w:div w:id="51655937">
          <w:marLeft w:val="0"/>
          <w:marRight w:val="0"/>
          <w:marTop w:val="0"/>
          <w:marBottom w:val="0"/>
          <w:divBdr>
            <w:top w:val="none" w:sz="0" w:space="0" w:color="auto"/>
            <w:left w:val="none" w:sz="0" w:space="0" w:color="auto"/>
            <w:bottom w:val="none" w:sz="0" w:space="0" w:color="auto"/>
            <w:right w:val="none" w:sz="0" w:space="0" w:color="auto"/>
          </w:divBdr>
        </w:div>
        <w:div w:id="80956416">
          <w:marLeft w:val="0"/>
          <w:marRight w:val="0"/>
          <w:marTop w:val="0"/>
          <w:marBottom w:val="0"/>
          <w:divBdr>
            <w:top w:val="none" w:sz="0" w:space="0" w:color="auto"/>
            <w:left w:val="none" w:sz="0" w:space="0" w:color="auto"/>
            <w:bottom w:val="none" w:sz="0" w:space="0" w:color="auto"/>
            <w:right w:val="none" w:sz="0" w:space="0" w:color="auto"/>
          </w:divBdr>
        </w:div>
        <w:div w:id="439767750">
          <w:marLeft w:val="0"/>
          <w:marRight w:val="0"/>
          <w:marTop w:val="0"/>
          <w:marBottom w:val="0"/>
          <w:divBdr>
            <w:top w:val="none" w:sz="0" w:space="0" w:color="auto"/>
            <w:left w:val="none" w:sz="0" w:space="0" w:color="auto"/>
            <w:bottom w:val="none" w:sz="0" w:space="0" w:color="auto"/>
            <w:right w:val="none" w:sz="0" w:space="0" w:color="auto"/>
          </w:divBdr>
        </w:div>
        <w:div w:id="559095410">
          <w:marLeft w:val="0"/>
          <w:marRight w:val="0"/>
          <w:marTop w:val="0"/>
          <w:marBottom w:val="0"/>
          <w:divBdr>
            <w:top w:val="none" w:sz="0" w:space="0" w:color="auto"/>
            <w:left w:val="none" w:sz="0" w:space="0" w:color="auto"/>
            <w:bottom w:val="none" w:sz="0" w:space="0" w:color="auto"/>
            <w:right w:val="none" w:sz="0" w:space="0" w:color="auto"/>
          </w:divBdr>
        </w:div>
        <w:div w:id="796415203">
          <w:marLeft w:val="0"/>
          <w:marRight w:val="0"/>
          <w:marTop w:val="0"/>
          <w:marBottom w:val="0"/>
          <w:divBdr>
            <w:top w:val="none" w:sz="0" w:space="0" w:color="auto"/>
            <w:left w:val="none" w:sz="0" w:space="0" w:color="auto"/>
            <w:bottom w:val="none" w:sz="0" w:space="0" w:color="auto"/>
            <w:right w:val="none" w:sz="0" w:space="0" w:color="auto"/>
          </w:divBdr>
        </w:div>
        <w:div w:id="852694231">
          <w:marLeft w:val="0"/>
          <w:marRight w:val="0"/>
          <w:marTop w:val="0"/>
          <w:marBottom w:val="0"/>
          <w:divBdr>
            <w:top w:val="none" w:sz="0" w:space="0" w:color="auto"/>
            <w:left w:val="none" w:sz="0" w:space="0" w:color="auto"/>
            <w:bottom w:val="none" w:sz="0" w:space="0" w:color="auto"/>
            <w:right w:val="none" w:sz="0" w:space="0" w:color="auto"/>
          </w:divBdr>
        </w:div>
        <w:div w:id="1020467755">
          <w:marLeft w:val="0"/>
          <w:marRight w:val="0"/>
          <w:marTop w:val="0"/>
          <w:marBottom w:val="0"/>
          <w:divBdr>
            <w:top w:val="none" w:sz="0" w:space="0" w:color="auto"/>
            <w:left w:val="none" w:sz="0" w:space="0" w:color="auto"/>
            <w:bottom w:val="none" w:sz="0" w:space="0" w:color="auto"/>
            <w:right w:val="none" w:sz="0" w:space="0" w:color="auto"/>
          </w:divBdr>
        </w:div>
        <w:div w:id="1064181933">
          <w:marLeft w:val="0"/>
          <w:marRight w:val="0"/>
          <w:marTop w:val="0"/>
          <w:marBottom w:val="0"/>
          <w:divBdr>
            <w:top w:val="none" w:sz="0" w:space="0" w:color="auto"/>
            <w:left w:val="none" w:sz="0" w:space="0" w:color="auto"/>
            <w:bottom w:val="none" w:sz="0" w:space="0" w:color="auto"/>
            <w:right w:val="none" w:sz="0" w:space="0" w:color="auto"/>
          </w:divBdr>
        </w:div>
        <w:div w:id="1191183966">
          <w:marLeft w:val="0"/>
          <w:marRight w:val="0"/>
          <w:marTop w:val="0"/>
          <w:marBottom w:val="0"/>
          <w:divBdr>
            <w:top w:val="none" w:sz="0" w:space="0" w:color="auto"/>
            <w:left w:val="none" w:sz="0" w:space="0" w:color="auto"/>
            <w:bottom w:val="none" w:sz="0" w:space="0" w:color="auto"/>
            <w:right w:val="none" w:sz="0" w:space="0" w:color="auto"/>
          </w:divBdr>
        </w:div>
        <w:div w:id="1579904517">
          <w:marLeft w:val="0"/>
          <w:marRight w:val="0"/>
          <w:marTop w:val="0"/>
          <w:marBottom w:val="0"/>
          <w:divBdr>
            <w:top w:val="none" w:sz="0" w:space="0" w:color="auto"/>
            <w:left w:val="none" w:sz="0" w:space="0" w:color="auto"/>
            <w:bottom w:val="none" w:sz="0" w:space="0" w:color="auto"/>
            <w:right w:val="none" w:sz="0" w:space="0" w:color="auto"/>
          </w:divBdr>
        </w:div>
        <w:div w:id="1672174571">
          <w:marLeft w:val="0"/>
          <w:marRight w:val="0"/>
          <w:marTop w:val="0"/>
          <w:marBottom w:val="0"/>
          <w:divBdr>
            <w:top w:val="none" w:sz="0" w:space="0" w:color="auto"/>
            <w:left w:val="none" w:sz="0" w:space="0" w:color="auto"/>
            <w:bottom w:val="none" w:sz="0" w:space="0" w:color="auto"/>
            <w:right w:val="none" w:sz="0" w:space="0" w:color="auto"/>
          </w:divBdr>
        </w:div>
        <w:div w:id="1885558435">
          <w:marLeft w:val="0"/>
          <w:marRight w:val="0"/>
          <w:marTop w:val="0"/>
          <w:marBottom w:val="0"/>
          <w:divBdr>
            <w:top w:val="none" w:sz="0" w:space="0" w:color="auto"/>
            <w:left w:val="none" w:sz="0" w:space="0" w:color="auto"/>
            <w:bottom w:val="none" w:sz="0" w:space="0" w:color="auto"/>
            <w:right w:val="none" w:sz="0" w:space="0" w:color="auto"/>
          </w:divBdr>
        </w:div>
      </w:divsChild>
    </w:div>
    <w:div w:id="468598982">
      <w:bodyDiv w:val="1"/>
      <w:marLeft w:val="0"/>
      <w:marRight w:val="0"/>
      <w:marTop w:val="0"/>
      <w:marBottom w:val="0"/>
      <w:divBdr>
        <w:top w:val="none" w:sz="0" w:space="0" w:color="auto"/>
        <w:left w:val="none" w:sz="0" w:space="0" w:color="auto"/>
        <w:bottom w:val="none" w:sz="0" w:space="0" w:color="auto"/>
        <w:right w:val="none" w:sz="0" w:space="0" w:color="auto"/>
      </w:divBdr>
    </w:div>
    <w:div w:id="652412784">
      <w:bodyDiv w:val="1"/>
      <w:marLeft w:val="0"/>
      <w:marRight w:val="0"/>
      <w:marTop w:val="0"/>
      <w:marBottom w:val="0"/>
      <w:divBdr>
        <w:top w:val="none" w:sz="0" w:space="0" w:color="auto"/>
        <w:left w:val="none" w:sz="0" w:space="0" w:color="auto"/>
        <w:bottom w:val="none" w:sz="0" w:space="0" w:color="auto"/>
        <w:right w:val="none" w:sz="0" w:space="0" w:color="auto"/>
      </w:divBdr>
    </w:div>
    <w:div w:id="689717831">
      <w:bodyDiv w:val="1"/>
      <w:marLeft w:val="0"/>
      <w:marRight w:val="0"/>
      <w:marTop w:val="0"/>
      <w:marBottom w:val="0"/>
      <w:divBdr>
        <w:top w:val="none" w:sz="0" w:space="0" w:color="auto"/>
        <w:left w:val="none" w:sz="0" w:space="0" w:color="auto"/>
        <w:bottom w:val="none" w:sz="0" w:space="0" w:color="auto"/>
        <w:right w:val="none" w:sz="0" w:space="0" w:color="auto"/>
      </w:divBdr>
    </w:div>
    <w:div w:id="836699679">
      <w:bodyDiv w:val="1"/>
      <w:marLeft w:val="0"/>
      <w:marRight w:val="0"/>
      <w:marTop w:val="0"/>
      <w:marBottom w:val="0"/>
      <w:divBdr>
        <w:top w:val="none" w:sz="0" w:space="0" w:color="auto"/>
        <w:left w:val="none" w:sz="0" w:space="0" w:color="auto"/>
        <w:bottom w:val="none" w:sz="0" w:space="0" w:color="auto"/>
        <w:right w:val="none" w:sz="0" w:space="0" w:color="auto"/>
      </w:divBdr>
      <w:divsChild>
        <w:div w:id="293289663">
          <w:marLeft w:val="0"/>
          <w:marRight w:val="0"/>
          <w:marTop w:val="0"/>
          <w:marBottom w:val="0"/>
          <w:divBdr>
            <w:top w:val="none" w:sz="0" w:space="0" w:color="auto"/>
            <w:left w:val="none" w:sz="0" w:space="0" w:color="auto"/>
            <w:bottom w:val="none" w:sz="0" w:space="0" w:color="auto"/>
            <w:right w:val="none" w:sz="0" w:space="0" w:color="auto"/>
          </w:divBdr>
        </w:div>
        <w:div w:id="430054082">
          <w:marLeft w:val="0"/>
          <w:marRight w:val="0"/>
          <w:marTop w:val="0"/>
          <w:marBottom w:val="0"/>
          <w:divBdr>
            <w:top w:val="none" w:sz="0" w:space="0" w:color="auto"/>
            <w:left w:val="none" w:sz="0" w:space="0" w:color="auto"/>
            <w:bottom w:val="none" w:sz="0" w:space="0" w:color="auto"/>
            <w:right w:val="none" w:sz="0" w:space="0" w:color="auto"/>
          </w:divBdr>
        </w:div>
        <w:div w:id="434861080">
          <w:marLeft w:val="0"/>
          <w:marRight w:val="0"/>
          <w:marTop w:val="0"/>
          <w:marBottom w:val="0"/>
          <w:divBdr>
            <w:top w:val="none" w:sz="0" w:space="0" w:color="auto"/>
            <w:left w:val="none" w:sz="0" w:space="0" w:color="auto"/>
            <w:bottom w:val="none" w:sz="0" w:space="0" w:color="auto"/>
            <w:right w:val="none" w:sz="0" w:space="0" w:color="auto"/>
          </w:divBdr>
        </w:div>
        <w:div w:id="659235934">
          <w:marLeft w:val="0"/>
          <w:marRight w:val="0"/>
          <w:marTop w:val="0"/>
          <w:marBottom w:val="0"/>
          <w:divBdr>
            <w:top w:val="none" w:sz="0" w:space="0" w:color="auto"/>
            <w:left w:val="none" w:sz="0" w:space="0" w:color="auto"/>
            <w:bottom w:val="none" w:sz="0" w:space="0" w:color="auto"/>
            <w:right w:val="none" w:sz="0" w:space="0" w:color="auto"/>
          </w:divBdr>
        </w:div>
        <w:div w:id="755588316">
          <w:marLeft w:val="0"/>
          <w:marRight w:val="0"/>
          <w:marTop w:val="0"/>
          <w:marBottom w:val="0"/>
          <w:divBdr>
            <w:top w:val="none" w:sz="0" w:space="0" w:color="auto"/>
            <w:left w:val="none" w:sz="0" w:space="0" w:color="auto"/>
            <w:bottom w:val="none" w:sz="0" w:space="0" w:color="auto"/>
            <w:right w:val="none" w:sz="0" w:space="0" w:color="auto"/>
          </w:divBdr>
        </w:div>
        <w:div w:id="833759734">
          <w:marLeft w:val="0"/>
          <w:marRight w:val="0"/>
          <w:marTop w:val="0"/>
          <w:marBottom w:val="0"/>
          <w:divBdr>
            <w:top w:val="none" w:sz="0" w:space="0" w:color="auto"/>
            <w:left w:val="none" w:sz="0" w:space="0" w:color="auto"/>
            <w:bottom w:val="none" w:sz="0" w:space="0" w:color="auto"/>
            <w:right w:val="none" w:sz="0" w:space="0" w:color="auto"/>
          </w:divBdr>
        </w:div>
        <w:div w:id="861550866">
          <w:marLeft w:val="0"/>
          <w:marRight w:val="0"/>
          <w:marTop w:val="0"/>
          <w:marBottom w:val="0"/>
          <w:divBdr>
            <w:top w:val="none" w:sz="0" w:space="0" w:color="auto"/>
            <w:left w:val="none" w:sz="0" w:space="0" w:color="auto"/>
            <w:bottom w:val="none" w:sz="0" w:space="0" w:color="auto"/>
            <w:right w:val="none" w:sz="0" w:space="0" w:color="auto"/>
          </w:divBdr>
        </w:div>
        <w:div w:id="1037008035">
          <w:marLeft w:val="0"/>
          <w:marRight w:val="0"/>
          <w:marTop w:val="0"/>
          <w:marBottom w:val="0"/>
          <w:divBdr>
            <w:top w:val="none" w:sz="0" w:space="0" w:color="auto"/>
            <w:left w:val="none" w:sz="0" w:space="0" w:color="auto"/>
            <w:bottom w:val="none" w:sz="0" w:space="0" w:color="auto"/>
            <w:right w:val="none" w:sz="0" w:space="0" w:color="auto"/>
          </w:divBdr>
        </w:div>
        <w:div w:id="1439565488">
          <w:marLeft w:val="0"/>
          <w:marRight w:val="0"/>
          <w:marTop w:val="0"/>
          <w:marBottom w:val="0"/>
          <w:divBdr>
            <w:top w:val="none" w:sz="0" w:space="0" w:color="auto"/>
            <w:left w:val="none" w:sz="0" w:space="0" w:color="auto"/>
            <w:bottom w:val="none" w:sz="0" w:space="0" w:color="auto"/>
            <w:right w:val="none" w:sz="0" w:space="0" w:color="auto"/>
          </w:divBdr>
        </w:div>
        <w:div w:id="1911771856">
          <w:marLeft w:val="0"/>
          <w:marRight w:val="0"/>
          <w:marTop w:val="0"/>
          <w:marBottom w:val="0"/>
          <w:divBdr>
            <w:top w:val="none" w:sz="0" w:space="0" w:color="auto"/>
            <w:left w:val="none" w:sz="0" w:space="0" w:color="auto"/>
            <w:bottom w:val="none" w:sz="0" w:space="0" w:color="auto"/>
            <w:right w:val="none" w:sz="0" w:space="0" w:color="auto"/>
          </w:divBdr>
        </w:div>
        <w:div w:id="1913926707">
          <w:marLeft w:val="0"/>
          <w:marRight w:val="0"/>
          <w:marTop w:val="0"/>
          <w:marBottom w:val="0"/>
          <w:divBdr>
            <w:top w:val="none" w:sz="0" w:space="0" w:color="auto"/>
            <w:left w:val="none" w:sz="0" w:space="0" w:color="auto"/>
            <w:bottom w:val="none" w:sz="0" w:space="0" w:color="auto"/>
            <w:right w:val="none" w:sz="0" w:space="0" w:color="auto"/>
          </w:divBdr>
        </w:div>
        <w:div w:id="2051495540">
          <w:marLeft w:val="0"/>
          <w:marRight w:val="0"/>
          <w:marTop w:val="0"/>
          <w:marBottom w:val="0"/>
          <w:divBdr>
            <w:top w:val="none" w:sz="0" w:space="0" w:color="auto"/>
            <w:left w:val="none" w:sz="0" w:space="0" w:color="auto"/>
            <w:bottom w:val="none" w:sz="0" w:space="0" w:color="auto"/>
            <w:right w:val="none" w:sz="0" w:space="0" w:color="auto"/>
          </w:divBdr>
        </w:div>
      </w:divsChild>
    </w:div>
    <w:div w:id="986402475">
      <w:bodyDiv w:val="1"/>
      <w:marLeft w:val="0"/>
      <w:marRight w:val="0"/>
      <w:marTop w:val="0"/>
      <w:marBottom w:val="0"/>
      <w:divBdr>
        <w:top w:val="none" w:sz="0" w:space="0" w:color="auto"/>
        <w:left w:val="none" w:sz="0" w:space="0" w:color="auto"/>
        <w:bottom w:val="none" w:sz="0" w:space="0" w:color="auto"/>
        <w:right w:val="none" w:sz="0" w:space="0" w:color="auto"/>
      </w:divBdr>
      <w:divsChild>
        <w:div w:id="184754067">
          <w:marLeft w:val="0"/>
          <w:marRight w:val="0"/>
          <w:marTop w:val="0"/>
          <w:marBottom w:val="0"/>
          <w:divBdr>
            <w:top w:val="none" w:sz="0" w:space="0" w:color="auto"/>
            <w:left w:val="none" w:sz="0" w:space="0" w:color="auto"/>
            <w:bottom w:val="none" w:sz="0" w:space="0" w:color="auto"/>
            <w:right w:val="none" w:sz="0" w:space="0" w:color="auto"/>
          </w:divBdr>
        </w:div>
        <w:div w:id="356930864">
          <w:marLeft w:val="0"/>
          <w:marRight w:val="0"/>
          <w:marTop w:val="0"/>
          <w:marBottom w:val="0"/>
          <w:divBdr>
            <w:top w:val="none" w:sz="0" w:space="0" w:color="auto"/>
            <w:left w:val="none" w:sz="0" w:space="0" w:color="auto"/>
            <w:bottom w:val="none" w:sz="0" w:space="0" w:color="auto"/>
            <w:right w:val="none" w:sz="0" w:space="0" w:color="auto"/>
          </w:divBdr>
        </w:div>
        <w:div w:id="692148897">
          <w:marLeft w:val="0"/>
          <w:marRight w:val="0"/>
          <w:marTop w:val="0"/>
          <w:marBottom w:val="0"/>
          <w:divBdr>
            <w:top w:val="none" w:sz="0" w:space="0" w:color="auto"/>
            <w:left w:val="none" w:sz="0" w:space="0" w:color="auto"/>
            <w:bottom w:val="none" w:sz="0" w:space="0" w:color="auto"/>
            <w:right w:val="none" w:sz="0" w:space="0" w:color="auto"/>
          </w:divBdr>
        </w:div>
        <w:div w:id="976685139">
          <w:marLeft w:val="0"/>
          <w:marRight w:val="0"/>
          <w:marTop w:val="0"/>
          <w:marBottom w:val="0"/>
          <w:divBdr>
            <w:top w:val="none" w:sz="0" w:space="0" w:color="auto"/>
            <w:left w:val="none" w:sz="0" w:space="0" w:color="auto"/>
            <w:bottom w:val="none" w:sz="0" w:space="0" w:color="auto"/>
            <w:right w:val="none" w:sz="0" w:space="0" w:color="auto"/>
          </w:divBdr>
        </w:div>
        <w:div w:id="1675764588">
          <w:marLeft w:val="0"/>
          <w:marRight w:val="0"/>
          <w:marTop w:val="0"/>
          <w:marBottom w:val="0"/>
          <w:divBdr>
            <w:top w:val="none" w:sz="0" w:space="0" w:color="auto"/>
            <w:left w:val="none" w:sz="0" w:space="0" w:color="auto"/>
            <w:bottom w:val="none" w:sz="0" w:space="0" w:color="auto"/>
            <w:right w:val="none" w:sz="0" w:space="0" w:color="auto"/>
          </w:divBdr>
        </w:div>
        <w:div w:id="1922450354">
          <w:marLeft w:val="0"/>
          <w:marRight w:val="0"/>
          <w:marTop w:val="0"/>
          <w:marBottom w:val="0"/>
          <w:divBdr>
            <w:top w:val="none" w:sz="0" w:space="0" w:color="auto"/>
            <w:left w:val="none" w:sz="0" w:space="0" w:color="auto"/>
            <w:bottom w:val="none" w:sz="0" w:space="0" w:color="auto"/>
            <w:right w:val="none" w:sz="0" w:space="0" w:color="auto"/>
          </w:divBdr>
        </w:div>
        <w:div w:id="1971789554">
          <w:marLeft w:val="0"/>
          <w:marRight w:val="0"/>
          <w:marTop w:val="0"/>
          <w:marBottom w:val="0"/>
          <w:divBdr>
            <w:top w:val="none" w:sz="0" w:space="0" w:color="auto"/>
            <w:left w:val="none" w:sz="0" w:space="0" w:color="auto"/>
            <w:bottom w:val="none" w:sz="0" w:space="0" w:color="auto"/>
            <w:right w:val="none" w:sz="0" w:space="0" w:color="auto"/>
          </w:divBdr>
        </w:div>
        <w:div w:id="2108693514">
          <w:marLeft w:val="0"/>
          <w:marRight w:val="0"/>
          <w:marTop w:val="0"/>
          <w:marBottom w:val="0"/>
          <w:divBdr>
            <w:top w:val="none" w:sz="0" w:space="0" w:color="auto"/>
            <w:left w:val="none" w:sz="0" w:space="0" w:color="auto"/>
            <w:bottom w:val="none" w:sz="0" w:space="0" w:color="auto"/>
            <w:right w:val="none" w:sz="0" w:space="0" w:color="auto"/>
          </w:divBdr>
        </w:div>
      </w:divsChild>
    </w:div>
    <w:div w:id="1078593249">
      <w:bodyDiv w:val="1"/>
      <w:marLeft w:val="0"/>
      <w:marRight w:val="0"/>
      <w:marTop w:val="0"/>
      <w:marBottom w:val="0"/>
      <w:divBdr>
        <w:top w:val="none" w:sz="0" w:space="0" w:color="auto"/>
        <w:left w:val="none" w:sz="0" w:space="0" w:color="auto"/>
        <w:bottom w:val="none" w:sz="0" w:space="0" w:color="auto"/>
        <w:right w:val="none" w:sz="0" w:space="0" w:color="auto"/>
      </w:divBdr>
    </w:div>
    <w:div w:id="1238829771">
      <w:bodyDiv w:val="1"/>
      <w:marLeft w:val="0"/>
      <w:marRight w:val="0"/>
      <w:marTop w:val="0"/>
      <w:marBottom w:val="0"/>
      <w:divBdr>
        <w:top w:val="none" w:sz="0" w:space="0" w:color="auto"/>
        <w:left w:val="none" w:sz="0" w:space="0" w:color="auto"/>
        <w:bottom w:val="none" w:sz="0" w:space="0" w:color="auto"/>
        <w:right w:val="none" w:sz="0" w:space="0" w:color="auto"/>
      </w:divBdr>
      <w:divsChild>
        <w:div w:id="1092043986">
          <w:marLeft w:val="0"/>
          <w:marRight w:val="0"/>
          <w:marTop w:val="0"/>
          <w:marBottom w:val="0"/>
          <w:divBdr>
            <w:top w:val="none" w:sz="0" w:space="0" w:color="auto"/>
            <w:left w:val="none" w:sz="0" w:space="0" w:color="auto"/>
            <w:bottom w:val="none" w:sz="0" w:space="0" w:color="auto"/>
            <w:right w:val="none" w:sz="0" w:space="0" w:color="auto"/>
          </w:divBdr>
        </w:div>
      </w:divsChild>
    </w:div>
    <w:div w:id="1631935436">
      <w:bodyDiv w:val="1"/>
      <w:marLeft w:val="0"/>
      <w:marRight w:val="0"/>
      <w:marTop w:val="0"/>
      <w:marBottom w:val="0"/>
      <w:divBdr>
        <w:top w:val="none" w:sz="0" w:space="0" w:color="auto"/>
        <w:left w:val="none" w:sz="0" w:space="0" w:color="auto"/>
        <w:bottom w:val="none" w:sz="0" w:space="0" w:color="auto"/>
        <w:right w:val="none" w:sz="0" w:space="0" w:color="auto"/>
      </w:divBdr>
      <w:divsChild>
        <w:div w:id="37749434">
          <w:marLeft w:val="0"/>
          <w:marRight w:val="0"/>
          <w:marTop w:val="0"/>
          <w:marBottom w:val="0"/>
          <w:divBdr>
            <w:top w:val="none" w:sz="0" w:space="0" w:color="auto"/>
            <w:left w:val="none" w:sz="0" w:space="0" w:color="auto"/>
            <w:bottom w:val="none" w:sz="0" w:space="0" w:color="auto"/>
            <w:right w:val="none" w:sz="0" w:space="0" w:color="auto"/>
          </w:divBdr>
        </w:div>
        <w:div w:id="270167554">
          <w:marLeft w:val="0"/>
          <w:marRight w:val="0"/>
          <w:marTop w:val="0"/>
          <w:marBottom w:val="0"/>
          <w:divBdr>
            <w:top w:val="none" w:sz="0" w:space="0" w:color="auto"/>
            <w:left w:val="none" w:sz="0" w:space="0" w:color="auto"/>
            <w:bottom w:val="none" w:sz="0" w:space="0" w:color="auto"/>
            <w:right w:val="none" w:sz="0" w:space="0" w:color="auto"/>
          </w:divBdr>
        </w:div>
        <w:div w:id="468786743">
          <w:marLeft w:val="0"/>
          <w:marRight w:val="0"/>
          <w:marTop w:val="0"/>
          <w:marBottom w:val="0"/>
          <w:divBdr>
            <w:top w:val="none" w:sz="0" w:space="0" w:color="auto"/>
            <w:left w:val="none" w:sz="0" w:space="0" w:color="auto"/>
            <w:bottom w:val="none" w:sz="0" w:space="0" w:color="auto"/>
            <w:right w:val="none" w:sz="0" w:space="0" w:color="auto"/>
          </w:divBdr>
        </w:div>
        <w:div w:id="850796216">
          <w:marLeft w:val="0"/>
          <w:marRight w:val="0"/>
          <w:marTop w:val="0"/>
          <w:marBottom w:val="0"/>
          <w:divBdr>
            <w:top w:val="none" w:sz="0" w:space="0" w:color="auto"/>
            <w:left w:val="none" w:sz="0" w:space="0" w:color="auto"/>
            <w:bottom w:val="none" w:sz="0" w:space="0" w:color="auto"/>
            <w:right w:val="none" w:sz="0" w:space="0" w:color="auto"/>
          </w:divBdr>
        </w:div>
        <w:div w:id="1086464564">
          <w:marLeft w:val="0"/>
          <w:marRight w:val="0"/>
          <w:marTop w:val="0"/>
          <w:marBottom w:val="0"/>
          <w:divBdr>
            <w:top w:val="none" w:sz="0" w:space="0" w:color="auto"/>
            <w:left w:val="none" w:sz="0" w:space="0" w:color="auto"/>
            <w:bottom w:val="none" w:sz="0" w:space="0" w:color="auto"/>
            <w:right w:val="none" w:sz="0" w:space="0" w:color="auto"/>
          </w:divBdr>
        </w:div>
        <w:div w:id="1113134651">
          <w:marLeft w:val="0"/>
          <w:marRight w:val="0"/>
          <w:marTop w:val="0"/>
          <w:marBottom w:val="0"/>
          <w:divBdr>
            <w:top w:val="none" w:sz="0" w:space="0" w:color="auto"/>
            <w:left w:val="none" w:sz="0" w:space="0" w:color="auto"/>
            <w:bottom w:val="none" w:sz="0" w:space="0" w:color="auto"/>
            <w:right w:val="none" w:sz="0" w:space="0" w:color="auto"/>
          </w:divBdr>
        </w:div>
        <w:div w:id="1139030569">
          <w:marLeft w:val="0"/>
          <w:marRight w:val="0"/>
          <w:marTop w:val="0"/>
          <w:marBottom w:val="0"/>
          <w:divBdr>
            <w:top w:val="none" w:sz="0" w:space="0" w:color="auto"/>
            <w:left w:val="none" w:sz="0" w:space="0" w:color="auto"/>
            <w:bottom w:val="none" w:sz="0" w:space="0" w:color="auto"/>
            <w:right w:val="none" w:sz="0" w:space="0" w:color="auto"/>
          </w:divBdr>
        </w:div>
        <w:div w:id="1255241023">
          <w:marLeft w:val="0"/>
          <w:marRight w:val="0"/>
          <w:marTop w:val="0"/>
          <w:marBottom w:val="0"/>
          <w:divBdr>
            <w:top w:val="none" w:sz="0" w:space="0" w:color="auto"/>
            <w:left w:val="none" w:sz="0" w:space="0" w:color="auto"/>
            <w:bottom w:val="none" w:sz="0" w:space="0" w:color="auto"/>
            <w:right w:val="none" w:sz="0" w:space="0" w:color="auto"/>
          </w:divBdr>
        </w:div>
        <w:div w:id="1349452372">
          <w:marLeft w:val="0"/>
          <w:marRight w:val="0"/>
          <w:marTop w:val="0"/>
          <w:marBottom w:val="0"/>
          <w:divBdr>
            <w:top w:val="none" w:sz="0" w:space="0" w:color="auto"/>
            <w:left w:val="none" w:sz="0" w:space="0" w:color="auto"/>
            <w:bottom w:val="none" w:sz="0" w:space="0" w:color="auto"/>
            <w:right w:val="none" w:sz="0" w:space="0" w:color="auto"/>
          </w:divBdr>
        </w:div>
        <w:div w:id="1455443760">
          <w:marLeft w:val="0"/>
          <w:marRight w:val="0"/>
          <w:marTop w:val="0"/>
          <w:marBottom w:val="0"/>
          <w:divBdr>
            <w:top w:val="none" w:sz="0" w:space="0" w:color="auto"/>
            <w:left w:val="none" w:sz="0" w:space="0" w:color="auto"/>
            <w:bottom w:val="none" w:sz="0" w:space="0" w:color="auto"/>
            <w:right w:val="none" w:sz="0" w:space="0" w:color="auto"/>
          </w:divBdr>
        </w:div>
        <w:div w:id="1622147131">
          <w:marLeft w:val="0"/>
          <w:marRight w:val="0"/>
          <w:marTop w:val="0"/>
          <w:marBottom w:val="0"/>
          <w:divBdr>
            <w:top w:val="none" w:sz="0" w:space="0" w:color="auto"/>
            <w:left w:val="none" w:sz="0" w:space="0" w:color="auto"/>
            <w:bottom w:val="none" w:sz="0" w:space="0" w:color="auto"/>
            <w:right w:val="none" w:sz="0" w:space="0" w:color="auto"/>
          </w:divBdr>
        </w:div>
        <w:div w:id="1720779594">
          <w:marLeft w:val="0"/>
          <w:marRight w:val="0"/>
          <w:marTop w:val="0"/>
          <w:marBottom w:val="0"/>
          <w:divBdr>
            <w:top w:val="none" w:sz="0" w:space="0" w:color="auto"/>
            <w:left w:val="none" w:sz="0" w:space="0" w:color="auto"/>
            <w:bottom w:val="none" w:sz="0" w:space="0" w:color="auto"/>
            <w:right w:val="none" w:sz="0" w:space="0" w:color="auto"/>
          </w:divBdr>
        </w:div>
      </w:divsChild>
    </w:div>
    <w:div w:id="1654992886">
      <w:bodyDiv w:val="1"/>
      <w:marLeft w:val="0"/>
      <w:marRight w:val="0"/>
      <w:marTop w:val="0"/>
      <w:marBottom w:val="0"/>
      <w:divBdr>
        <w:top w:val="none" w:sz="0" w:space="0" w:color="auto"/>
        <w:left w:val="none" w:sz="0" w:space="0" w:color="auto"/>
        <w:bottom w:val="none" w:sz="0" w:space="0" w:color="auto"/>
        <w:right w:val="none" w:sz="0" w:space="0" w:color="auto"/>
      </w:divBdr>
      <w:divsChild>
        <w:div w:id="734355495">
          <w:marLeft w:val="576"/>
          <w:marRight w:val="0"/>
          <w:marTop w:val="86"/>
          <w:marBottom w:val="0"/>
          <w:divBdr>
            <w:top w:val="none" w:sz="0" w:space="0" w:color="auto"/>
            <w:left w:val="none" w:sz="0" w:space="0" w:color="auto"/>
            <w:bottom w:val="none" w:sz="0" w:space="0" w:color="auto"/>
            <w:right w:val="none" w:sz="0" w:space="0" w:color="auto"/>
          </w:divBdr>
        </w:div>
      </w:divsChild>
    </w:div>
    <w:div w:id="1922710410">
      <w:bodyDiv w:val="1"/>
      <w:marLeft w:val="0"/>
      <w:marRight w:val="0"/>
      <w:marTop w:val="0"/>
      <w:marBottom w:val="0"/>
      <w:divBdr>
        <w:top w:val="none" w:sz="0" w:space="0" w:color="auto"/>
        <w:left w:val="none" w:sz="0" w:space="0" w:color="auto"/>
        <w:bottom w:val="none" w:sz="0" w:space="0" w:color="auto"/>
        <w:right w:val="none" w:sz="0" w:space="0" w:color="auto"/>
      </w:divBdr>
      <w:divsChild>
        <w:div w:id="242379755">
          <w:marLeft w:val="0"/>
          <w:marRight w:val="0"/>
          <w:marTop w:val="0"/>
          <w:marBottom w:val="0"/>
          <w:divBdr>
            <w:top w:val="none" w:sz="0" w:space="0" w:color="auto"/>
            <w:left w:val="none" w:sz="0" w:space="0" w:color="auto"/>
            <w:bottom w:val="none" w:sz="0" w:space="0" w:color="auto"/>
            <w:right w:val="none" w:sz="0" w:space="0" w:color="auto"/>
          </w:divBdr>
        </w:div>
        <w:div w:id="312412187">
          <w:marLeft w:val="0"/>
          <w:marRight w:val="0"/>
          <w:marTop w:val="0"/>
          <w:marBottom w:val="0"/>
          <w:divBdr>
            <w:top w:val="none" w:sz="0" w:space="0" w:color="auto"/>
            <w:left w:val="none" w:sz="0" w:space="0" w:color="auto"/>
            <w:bottom w:val="none" w:sz="0" w:space="0" w:color="auto"/>
            <w:right w:val="none" w:sz="0" w:space="0" w:color="auto"/>
          </w:divBdr>
        </w:div>
        <w:div w:id="370686687">
          <w:marLeft w:val="0"/>
          <w:marRight w:val="0"/>
          <w:marTop w:val="0"/>
          <w:marBottom w:val="0"/>
          <w:divBdr>
            <w:top w:val="none" w:sz="0" w:space="0" w:color="auto"/>
            <w:left w:val="none" w:sz="0" w:space="0" w:color="auto"/>
            <w:bottom w:val="none" w:sz="0" w:space="0" w:color="auto"/>
            <w:right w:val="none" w:sz="0" w:space="0" w:color="auto"/>
          </w:divBdr>
        </w:div>
        <w:div w:id="692850158">
          <w:marLeft w:val="0"/>
          <w:marRight w:val="0"/>
          <w:marTop w:val="0"/>
          <w:marBottom w:val="0"/>
          <w:divBdr>
            <w:top w:val="none" w:sz="0" w:space="0" w:color="auto"/>
            <w:left w:val="none" w:sz="0" w:space="0" w:color="auto"/>
            <w:bottom w:val="none" w:sz="0" w:space="0" w:color="auto"/>
            <w:right w:val="none" w:sz="0" w:space="0" w:color="auto"/>
          </w:divBdr>
        </w:div>
        <w:div w:id="893925050">
          <w:marLeft w:val="0"/>
          <w:marRight w:val="0"/>
          <w:marTop w:val="0"/>
          <w:marBottom w:val="0"/>
          <w:divBdr>
            <w:top w:val="none" w:sz="0" w:space="0" w:color="auto"/>
            <w:left w:val="none" w:sz="0" w:space="0" w:color="auto"/>
            <w:bottom w:val="none" w:sz="0" w:space="0" w:color="auto"/>
            <w:right w:val="none" w:sz="0" w:space="0" w:color="auto"/>
          </w:divBdr>
        </w:div>
        <w:div w:id="1120805725">
          <w:marLeft w:val="0"/>
          <w:marRight w:val="0"/>
          <w:marTop w:val="0"/>
          <w:marBottom w:val="0"/>
          <w:divBdr>
            <w:top w:val="none" w:sz="0" w:space="0" w:color="auto"/>
            <w:left w:val="none" w:sz="0" w:space="0" w:color="auto"/>
            <w:bottom w:val="none" w:sz="0" w:space="0" w:color="auto"/>
            <w:right w:val="none" w:sz="0" w:space="0" w:color="auto"/>
          </w:divBdr>
        </w:div>
        <w:div w:id="2029023317">
          <w:marLeft w:val="0"/>
          <w:marRight w:val="0"/>
          <w:marTop w:val="0"/>
          <w:marBottom w:val="0"/>
          <w:divBdr>
            <w:top w:val="none" w:sz="0" w:space="0" w:color="auto"/>
            <w:left w:val="none" w:sz="0" w:space="0" w:color="auto"/>
            <w:bottom w:val="none" w:sz="0" w:space="0" w:color="auto"/>
            <w:right w:val="none" w:sz="0" w:space="0" w:color="auto"/>
          </w:divBdr>
        </w:div>
        <w:div w:id="2128506040">
          <w:marLeft w:val="0"/>
          <w:marRight w:val="0"/>
          <w:marTop w:val="0"/>
          <w:marBottom w:val="0"/>
          <w:divBdr>
            <w:top w:val="none" w:sz="0" w:space="0" w:color="auto"/>
            <w:left w:val="none" w:sz="0" w:space="0" w:color="auto"/>
            <w:bottom w:val="none" w:sz="0" w:space="0" w:color="auto"/>
            <w:right w:val="none" w:sz="0" w:space="0" w:color="auto"/>
          </w:divBdr>
        </w:div>
      </w:divsChild>
    </w:div>
    <w:div w:id="2011982298">
      <w:bodyDiv w:val="1"/>
      <w:marLeft w:val="0"/>
      <w:marRight w:val="0"/>
      <w:marTop w:val="0"/>
      <w:marBottom w:val="0"/>
      <w:divBdr>
        <w:top w:val="none" w:sz="0" w:space="0" w:color="auto"/>
        <w:left w:val="none" w:sz="0" w:space="0" w:color="auto"/>
        <w:bottom w:val="none" w:sz="0" w:space="0" w:color="auto"/>
        <w:right w:val="none" w:sz="0" w:space="0" w:color="auto"/>
      </w:divBdr>
    </w:div>
    <w:div w:id="2066299005">
      <w:bodyDiv w:val="1"/>
      <w:marLeft w:val="0"/>
      <w:marRight w:val="0"/>
      <w:marTop w:val="0"/>
      <w:marBottom w:val="0"/>
      <w:divBdr>
        <w:top w:val="none" w:sz="0" w:space="0" w:color="auto"/>
        <w:left w:val="none" w:sz="0" w:space="0" w:color="auto"/>
        <w:bottom w:val="none" w:sz="0" w:space="0" w:color="auto"/>
        <w:right w:val="none" w:sz="0" w:space="0" w:color="auto"/>
      </w:divBdr>
      <w:divsChild>
        <w:div w:id="235477658">
          <w:marLeft w:val="0"/>
          <w:marRight w:val="0"/>
          <w:marTop w:val="0"/>
          <w:marBottom w:val="0"/>
          <w:divBdr>
            <w:top w:val="none" w:sz="0" w:space="0" w:color="auto"/>
            <w:left w:val="none" w:sz="0" w:space="0" w:color="auto"/>
            <w:bottom w:val="none" w:sz="0" w:space="0" w:color="auto"/>
            <w:right w:val="none" w:sz="0" w:space="0" w:color="auto"/>
          </w:divBdr>
        </w:div>
        <w:div w:id="680813059">
          <w:marLeft w:val="0"/>
          <w:marRight w:val="0"/>
          <w:marTop w:val="0"/>
          <w:marBottom w:val="0"/>
          <w:divBdr>
            <w:top w:val="none" w:sz="0" w:space="0" w:color="auto"/>
            <w:left w:val="none" w:sz="0" w:space="0" w:color="auto"/>
            <w:bottom w:val="none" w:sz="0" w:space="0" w:color="auto"/>
            <w:right w:val="none" w:sz="0" w:space="0" w:color="auto"/>
          </w:divBdr>
        </w:div>
        <w:div w:id="62989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rb.ca.gov/toxics/id/summary/chloroform_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dr.cdc.gov/toxprofiles/tp6-c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sdr.cdc.gov/toxprofiles/tp6-c5.pdf" TargetMode="External"/><Relationship Id="rId4" Type="http://schemas.openxmlformats.org/officeDocument/2006/relationships/styles" Target="styles.xml"/><Relationship Id="rId9" Type="http://schemas.openxmlformats.org/officeDocument/2006/relationships/hyperlink" Target="mailto:george.sorial@uc.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nik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B459-B547-4179-A520-78DF369C8619}">
  <ds:schemaRefs>
    <ds:schemaRef ds:uri="urn:schemas-microsoft-com.VSTO2008Demos.ControlsStorage"/>
  </ds:schemaRefs>
</ds:datastoreItem>
</file>

<file path=customXml/itemProps2.xml><?xml version="1.0" encoding="utf-8"?>
<ds:datastoreItem xmlns:ds="http://schemas.openxmlformats.org/officeDocument/2006/customXml" ds:itemID="{D3F065D6-A979-4129-A2B0-783C2833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22</Pages>
  <Words>12301</Words>
  <Characters>70117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Keerthi</dc:creator>
  <cp:lastModifiedBy>Sahle-Demessie, Endalkachew</cp:lastModifiedBy>
  <cp:revision>2</cp:revision>
  <dcterms:created xsi:type="dcterms:W3CDTF">2018-05-02T13:12:00Z</dcterms:created>
  <dcterms:modified xsi:type="dcterms:W3CDTF">2018-05-02T13:12:00Z</dcterms:modified>
</cp:coreProperties>
</file>