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0D" w:rsidRPr="00574F17" w:rsidRDefault="0079540D">
      <w:pPr>
        <w:rPr>
          <w:rFonts w:cstheme="minorHAnsi"/>
          <w:b/>
        </w:rPr>
      </w:pPr>
      <w:r w:rsidRPr="00574F17">
        <w:rPr>
          <w:rFonts w:cstheme="minorHAnsi"/>
          <w:b/>
        </w:rPr>
        <w:t>“Data Dictionary” for files associated with research effort “</w:t>
      </w:r>
      <w:r w:rsidR="00574F17" w:rsidRPr="00574F17">
        <w:rPr>
          <w:rFonts w:cstheme="minorHAnsi"/>
          <w:b/>
          <w:shd w:val="clear" w:color="auto" w:fill="FFFFFF"/>
        </w:rPr>
        <w:t>Long-term trends in the PM</w:t>
      </w:r>
      <w:r w:rsidR="00574F17" w:rsidRPr="00574F17">
        <w:rPr>
          <w:rFonts w:cstheme="minorHAnsi"/>
          <w:b/>
          <w:shd w:val="clear" w:color="auto" w:fill="FFFFFF"/>
          <w:vertAlign w:val="subscript"/>
        </w:rPr>
        <w:t>2.5</w:t>
      </w:r>
      <w:r w:rsidR="00574F17" w:rsidRPr="00574F17">
        <w:rPr>
          <w:rFonts w:cstheme="minorHAnsi"/>
          <w:b/>
          <w:shd w:val="clear" w:color="auto" w:fill="FFFFFF"/>
        </w:rPr>
        <w:t>- and O</w:t>
      </w:r>
      <w:r w:rsidR="00574F17" w:rsidRPr="00574F17">
        <w:rPr>
          <w:rFonts w:cstheme="minorHAnsi"/>
          <w:b/>
          <w:shd w:val="clear" w:color="auto" w:fill="FFFFFF"/>
          <w:vertAlign w:val="subscript"/>
        </w:rPr>
        <w:t>3</w:t>
      </w:r>
      <w:r w:rsidR="00574F17" w:rsidRPr="00574F17">
        <w:rPr>
          <w:rFonts w:cstheme="minorHAnsi"/>
          <w:b/>
          <w:shd w:val="clear" w:color="auto" w:fill="FFFFFF"/>
        </w:rPr>
        <w:t>-related mortality burdens in the Uni</w:t>
      </w:r>
      <w:bookmarkStart w:id="0" w:name="_GoBack"/>
      <w:bookmarkEnd w:id="0"/>
      <w:r w:rsidR="00574F17" w:rsidRPr="00574F17">
        <w:rPr>
          <w:rFonts w:cstheme="minorHAnsi"/>
          <w:b/>
          <w:shd w:val="clear" w:color="auto" w:fill="FFFFFF"/>
        </w:rPr>
        <w:t>ted States under emission reductions from 1990 to 2010</w:t>
      </w:r>
      <w:r w:rsidRPr="00574F17">
        <w:rPr>
          <w:rFonts w:cstheme="minorHAnsi"/>
          <w:b/>
          <w:i/>
        </w:rPr>
        <w:t>”</w:t>
      </w:r>
    </w:p>
    <w:p w:rsidR="00985852" w:rsidRDefault="00985852">
      <w:pPr>
        <w:rPr>
          <w:rFonts w:cstheme="minorHAnsi"/>
        </w:rPr>
      </w:pPr>
      <w:r w:rsidRPr="00985852">
        <w:rPr>
          <w:rFonts w:cstheme="minorHAnsi"/>
        </w:rPr>
        <w:t>This document summarizes the data files associated with the Tables and Figures presented in the following manuscript:</w:t>
      </w:r>
    </w:p>
    <w:p w:rsidR="00985852" w:rsidRPr="00574F17" w:rsidRDefault="00574F17">
      <w:pPr>
        <w:rPr>
          <w:rFonts w:cstheme="minorHAnsi"/>
        </w:rPr>
      </w:pPr>
      <w:r w:rsidRPr="00574F17">
        <w:rPr>
          <w:rFonts w:cstheme="minorHAnsi"/>
          <w:shd w:val="clear" w:color="auto" w:fill="FFFFFF"/>
        </w:rPr>
        <w:t>Zhang, Y., West, J. J., Mathur, R., Xing, J., Hogrefe, C., Roselle, S. J., Bash, J. O., Pleim, J. E., Gan, C.-M., and Wong, D. C.: Long-term trends in the PM</w:t>
      </w:r>
      <w:r w:rsidRPr="00574F17">
        <w:rPr>
          <w:rFonts w:cstheme="minorHAnsi"/>
          <w:shd w:val="clear" w:color="auto" w:fill="FFFFFF"/>
          <w:vertAlign w:val="subscript"/>
        </w:rPr>
        <w:t>2.5</w:t>
      </w:r>
      <w:r w:rsidRPr="00574F17">
        <w:rPr>
          <w:rFonts w:cstheme="minorHAnsi"/>
          <w:shd w:val="clear" w:color="auto" w:fill="FFFFFF"/>
        </w:rPr>
        <w:t>- and O</w:t>
      </w:r>
      <w:r w:rsidRPr="00574F17">
        <w:rPr>
          <w:rFonts w:cstheme="minorHAnsi"/>
          <w:shd w:val="clear" w:color="auto" w:fill="FFFFFF"/>
          <w:vertAlign w:val="subscript"/>
        </w:rPr>
        <w:t>3</w:t>
      </w:r>
      <w:r w:rsidRPr="00574F17">
        <w:rPr>
          <w:rFonts w:cstheme="minorHAnsi"/>
          <w:shd w:val="clear" w:color="auto" w:fill="FFFFFF"/>
        </w:rPr>
        <w:t xml:space="preserve">-related mortality burdens in the United States under emission reductions from </w:t>
      </w:r>
      <w:r w:rsidRPr="00574F17">
        <w:rPr>
          <w:rFonts w:cstheme="minorHAnsi"/>
          <w:shd w:val="clear" w:color="auto" w:fill="FFFFFF"/>
        </w:rPr>
        <w:t>1990 to 2010, Atmos. Chem. Phys</w:t>
      </w:r>
      <w:r w:rsidRPr="00574F17">
        <w:rPr>
          <w:rFonts w:cstheme="minorHAnsi"/>
          <w:shd w:val="clear" w:color="auto" w:fill="FFFFFF"/>
        </w:rPr>
        <w:t>., https://doi.org/10.5194/acp-2018-498</w:t>
      </w:r>
      <w:r w:rsidR="00985852" w:rsidRPr="00574F17">
        <w:rPr>
          <w:rFonts w:cstheme="minorHAnsi"/>
          <w:lang w:val="en"/>
        </w:rPr>
        <w:t>, 2018.</w:t>
      </w:r>
    </w:p>
    <w:p w:rsidR="0079540D" w:rsidRDefault="00985852" w:rsidP="00985852">
      <w:pPr>
        <w:pStyle w:val="ListParagraph"/>
        <w:numPr>
          <w:ilvl w:val="0"/>
          <w:numId w:val="1"/>
        </w:numPr>
        <w:rPr>
          <w:rFonts w:cstheme="minorHAnsi"/>
        </w:rPr>
      </w:pPr>
      <w:r w:rsidRPr="00985852">
        <w:rPr>
          <w:rFonts w:cstheme="minorHAnsi"/>
        </w:rPr>
        <w:t>All files are in csv format. Information on the first row provides description of the data in each column</w:t>
      </w:r>
    </w:p>
    <w:p w:rsidR="00EA138D" w:rsidRDefault="00EA138D" w:rsidP="0098585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files are named as follows:</w:t>
      </w:r>
    </w:p>
    <w:p w:rsidR="00EA138D" w:rsidRDefault="00EA138D" w:rsidP="00EA138D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Figs_</w:t>
      </w:r>
      <w:r w:rsidR="003F294C">
        <w:rPr>
          <w:rFonts w:cstheme="minorHAnsi"/>
        </w:rPr>
        <w:t>&lt;</w:t>
      </w:r>
      <w:r w:rsidRPr="003F294C">
        <w:rPr>
          <w:rFonts w:cstheme="minorHAnsi"/>
          <w:i/>
        </w:rPr>
        <w:t>NN</w:t>
      </w:r>
      <w:r w:rsidR="003F294C">
        <w:rPr>
          <w:rFonts w:cstheme="minorHAnsi"/>
        </w:rPr>
        <w:t>&gt;</w:t>
      </w:r>
      <w:r>
        <w:rPr>
          <w:rFonts w:cstheme="minorHAnsi"/>
        </w:rPr>
        <w:t>_</w:t>
      </w:r>
      <w:r w:rsidR="003F294C">
        <w:rPr>
          <w:rFonts w:cstheme="minorHAnsi"/>
        </w:rPr>
        <w:t>&lt;</w:t>
      </w:r>
      <w:r w:rsidR="003F294C" w:rsidRPr="003F294C">
        <w:rPr>
          <w:rFonts w:cstheme="minorHAnsi"/>
          <w:i/>
        </w:rPr>
        <w:t>description</w:t>
      </w:r>
      <w:r w:rsidR="003F294C">
        <w:rPr>
          <w:rFonts w:cstheme="minorHAnsi"/>
        </w:rPr>
        <w:t>&gt;, where &lt;</w:t>
      </w:r>
      <w:r w:rsidR="003F294C" w:rsidRPr="003F294C">
        <w:rPr>
          <w:rFonts w:cstheme="minorHAnsi"/>
          <w:i/>
        </w:rPr>
        <w:t>NN</w:t>
      </w:r>
      <w:r w:rsidR="003F294C">
        <w:rPr>
          <w:rFonts w:cstheme="minorHAnsi"/>
        </w:rPr>
        <w:t>&gt; is the figure number in Zhang et al. (2018) and &lt;</w:t>
      </w:r>
      <w:r w:rsidR="003F294C" w:rsidRPr="003F294C">
        <w:rPr>
          <w:rFonts w:cstheme="minorHAnsi"/>
          <w:i/>
        </w:rPr>
        <w:t>description</w:t>
      </w:r>
      <w:r w:rsidR="003F294C">
        <w:rPr>
          <w:rFonts w:cstheme="minorHAnsi"/>
        </w:rPr>
        <w:t>&gt; provides details on the variables and sub-figure number</w:t>
      </w:r>
    </w:p>
    <w:p w:rsidR="003F294C" w:rsidRDefault="003F294C" w:rsidP="00EA138D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Table_&lt;</w:t>
      </w:r>
      <w:r w:rsidRPr="003F294C">
        <w:rPr>
          <w:rFonts w:cstheme="minorHAnsi"/>
          <w:i/>
        </w:rPr>
        <w:t>NN</w:t>
      </w:r>
      <w:r>
        <w:rPr>
          <w:rFonts w:cstheme="minorHAnsi"/>
        </w:rPr>
        <w:t>&gt;_&lt;</w:t>
      </w:r>
      <w:r w:rsidRPr="003F294C">
        <w:rPr>
          <w:rFonts w:cstheme="minorHAnsi"/>
          <w:i/>
        </w:rPr>
        <w:t>description</w:t>
      </w:r>
      <w:r>
        <w:rPr>
          <w:rFonts w:cstheme="minorHAnsi"/>
        </w:rPr>
        <w:t>&gt;, where &lt;</w:t>
      </w:r>
      <w:r w:rsidRPr="003F294C">
        <w:rPr>
          <w:rFonts w:cstheme="minorHAnsi"/>
          <w:i/>
        </w:rPr>
        <w:t>NN</w:t>
      </w:r>
      <w:r>
        <w:rPr>
          <w:rFonts w:cstheme="minorHAnsi"/>
        </w:rPr>
        <w:t>&gt; is the Table number in Zhang et al. (2018) and &lt;</w:t>
      </w:r>
      <w:r w:rsidRPr="003F294C">
        <w:rPr>
          <w:rFonts w:cstheme="minorHAnsi"/>
          <w:i/>
        </w:rPr>
        <w:t>description</w:t>
      </w:r>
      <w:r>
        <w:rPr>
          <w:rFonts w:cstheme="minorHAnsi"/>
        </w:rPr>
        <w:t>&gt; provides details on the variables</w:t>
      </w:r>
    </w:p>
    <w:p w:rsidR="00985852" w:rsidRDefault="00985852" w:rsidP="0098585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 units please refer to Zhang et al. (2018)</w:t>
      </w:r>
    </w:p>
    <w:p w:rsidR="00D0144D" w:rsidRPr="00D0144D" w:rsidRDefault="00D0144D" w:rsidP="00D0144D">
      <w:pPr>
        <w:pStyle w:val="ListParagraph"/>
        <w:numPr>
          <w:ilvl w:val="0"/>
          <w:numId w:val="1"/>
        </w:numPr>
        <w:rPr>
          <w:rFonts w:cstheme="minorHAnsi"/>
          <w:b/>
          <w:color w:val="FF0000"/>
        </w:rPr>
      </w:pPr>
      <w:r w:rsidRPr="00D0144D">
        <w:rPr>
          <w:rFonts w:cstheme="minorHAnsi"/>
          <w:b/>
          <w:color w:val="FF0000"/>
        </w:rPr>
        <w:t xml:space="preserve">Raw model output/extractions in </w:t>
      </w:r>
      <w:proofErr w:type="spellStart"/>
      <w:r w:rsidRPr="00D0144D">
        <w:rPr>
          <w:rFonts w:cstheme="minorHAnsi"/>
          <w:b/>
          <w:color w:val="FF0000"/>
        </w:rPr>
        <w:t>netcdf</w:t>
      </w:r>
      <w:proofErr w:type="spellEnd"/>
      <w:r w:rsidRPr="00D0144D">
        <w:rPr>
          <w:rFonts w:cstheme="minorHAnsi"/>
          <w:b/>
          <w:color w:val="FF0000"/>
        </w:rPr>
        <w:t xml:space="preserve"> file for the 1990-2010 CONUS simulations using a 36km ho</w:t>
      </w:r>
      <w:r>
        <w:rPr>
          <w:rFonts w:cstheme="minorHAnsi"/>
          <w:b/>
          <w:color w:val="FF0000"/>
        </w:rPr>
        <w:t xml:space="preserve">rizontal resolution mesh are </w:t>
      </w:r>
      <w:r w:rsidR="001B2974">
        <w:rPr>
          <w:rFonts w:cstheme="minorHAnsi"/>
          <w:b/>
          <w:color w:val="FF0000"/>
        </w:rPr>
        <w:t>archived on the on the EPA NCC system at</w:t>
      </w:r>
      <w:r w:rsidRPr="00D0144D">
        <w:rPr>
          <w:rFonts w:cstheme="minorHAnsi"/>
          <w:b/>
          <w:color w:val="FF0000"/>
        </w:rPr>
        <w:t>: /</w:t>
      </w:r>
      <w:proofErr w:type="spellStart"/>
      <w:r w:rsidRPr="00D0144D">
        <w:rPr>
          <w:rFonts w:cstheme="minorHAnsi"/>
          <w:b/>
          <w:color w:val="FF0000"/>
        </w:rPr>
        <w:t>asm</w:t>
      </w:r>
      <w:proofErr w:type="spellEnd"/>
      <w:r w:rsidRPr="00D0144D">
        <w:rPr>
          <w:rFonts w:cstheme="minorHAnsi"/>
          <w:b/>
          <w:color w:val="FF0000"/>
        </w:rPr>
        <w:t>/</w:t>
      </w:r>
      <w:proofErr w:type="spellStart"/>
      <w:r w:rsidRPr="00D0144D">
        <w:rPr>
          <w:rFonts w:cstheme="minorHAnsi"/>
          <w:b/>
          <w:color w:val="FF0000"/>
        </w:rPr>
        <w:t>css</w:t>
      </w:r>
      <w:proofErr w:type="spellEnd"/>
      <w:r w:rsidRPr="00D0144D">
        <w:rPr>
          <w:rFonts w:cstheme="minorHAnsi"/>
          <w:b/>
          <w:color w:val="FF0000"/>
        </w:rPr>
        <w:t>/DOE_20years/36km</w:t>
      </w:r>
    </w:p>
    <w:sectPr w:rsidR="00D0144D" w:rsidRPr="00D0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418F8"/>
    <w:multiLevelType w:val="hybridMultilevel"/>
    <w:tmpl w:val="9C24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A2C2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D"/>
    <w:rsid w:val="00052A91"/>
    <w:rsid w:val="000F58EF"/>
    <w:rsid w:val="001653F4"/>
    <w:rsid w:val="001B2974"/>
    <w:rsid w:val="00211CBB"/>
    <w:rsid w:val="003F294C"/>
    <w:rsid w:val="00574F17"/>
    <w:rsid w:val="0079540D"/>
    <w:rsid w:val="00813077"/>
    <w:rsid w:val="008D3617"/>
    <w:rsid w:val="00985852"/>
    <w:rsid w:val="00D0144D"/>
    <w:rsid w:val="00DB6097"/>
    <w:rsid w:val="00E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55DD"/>
  <w15:chartTrackingRefBased/>
  <w15:docId w15:val="{89A2AF2E-56DF-4691-8912-80E0390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40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4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Mathur, Rohit</dc:creator>
  <cp:keywords/>
  <dc:description/>
  <cp:lastModifiedBy>Mathur, Rohit</cp:lastModifiedBy>
  <cp:revision>2</cp:revision>
  <dcterms:created xsi:type="dcterms:W3CDTF">2018-10-12T21:42:00Z</dcterms:created>
  <dcterms:modified xsi:type="dcterms:W3CDTF">2018-10-12T21:42:00Z</dcterms:modified>
</cp:coreProperties>
</file>