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781" w:rsidRDefault="00492781" w:rsidP="00492781">
      <w:r>
        <w:t>Table 5: Calculations for Fish data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5"/>
        <w:gridCol w:w="2209"/>
        <w:gridCol w:w="5346"/>
      </w:tblGrid>
      <w:tr w:rsidR="00492781" w:rsidRPr="00E356CC" w:rsidTr="00535E15"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492781" w:rsidRPr="00FB74EB" w:rsidRDefault="00492781" w:rsidP="00535E15">
            <w:pPr>
              <w:rPr>
                <w:b/>
                <w:sz w:val="18"/>
                <w:szCs w:val="18"/>
              </w:rPr>
            </w:pPr>
            <w:r w:rsidRPr="00FB74EB">
              <w:rPr>
                <w:b/>
                <w:sz w:val="18"/>
                <w:szCs w:val="18"/>
              </w:rPr>
              <w:t>Variable Name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492781" w:rsidRPr="00FB74EB" w:rsidRDefault="00492781" w:rsidP="00535E15">
            <w:pPr>
              <w:rPr>
                <w:b/>
                <w:sz w:val="18"/>
                <w:szCs w:val="18"/>
              </w:rPr>
            </w:pPr>
            <w:r w:rsidRPr="00FB74EB">
              <w:rPr>
                <w:b/>
                <w:sz w:val="18"/>
                <w:szCs w:val="18"/>
              </w:rPr>
              <w:t>Variable Description</w:t>
            </w:r>
          </w:p>
        </w:tc>
        <w:tc>
          <w:tcPr>
            <w:tcW w:w="5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492781" w:rsidRPr="00FB74EB" w:rsidRDefault="00492781" w:rsidP="00535E15">
            <w:pPr>
              <w:rPr>
                <w:b/>
                <w:sz w:val="18"/>
                <w:szCs w:val="18"/>
              </w:rPr>
            </w:pPr>
            <w:r w:rsidRPr="00FB74EB">
              <w:rPr>
                <w:b/>
                <w:sz w:val="18"/>
                <w:szCs w:val="18"/>
              </w:rPr>
              <w:t>Calculation</w:t>
            </w:r>
          </w:p>
        </w:tc>
      </w:tr>
      <w:tr w:rsidR="00492781" w:rsidTr="00535E15"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Fish_Abun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Total Abundance</w:t>
            </w:r>
          </w:p>
        </w:tc>
        <w:tc>
          <w:tcPr>
            <w:tcW w:w="550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Σ fish / unit of interest</w:t>
            </w:r>
            <w:r w:rsidRPr="00FB74EB">
              <w:rPr>
                <w:sz w:val="18"/>
                <w:szCs w:val="18"/>
                <w:vertAlign w:val="superscript"/>
              </w:rPr>
              <w:t>1</w:t>
            </w:r>
            <w:r w:rsidRPr="00FB74EB">
              <w:rPr>
                <w:sz w:val="18"/>
                <w:szCs w:val="18"/>
              </w:rPr>
              <w:t xml:space="preserve"> </w:t>
            </w:r>
          </w:p>
        </w:tc>
      </w:tr>
      <w:tr w:rsidR="00492781" w:rsidTr="00535E15"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Fish_Biom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Fish Biomass (individuals)</w:t>
            </w:r>
          </w:p>
        </w:tc>
        <w:tc>
          <w:tcPr>
            <w:tcW w:w="550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i/>
                <w:iCs/>
                <w:sz w:val="18"/>
                <w:szCs w:val="18"/>
              </w:rPr>
            </w:pPr>
            <w:r w:rsidRPr="00FB74EB">
              <w:rPr>
                <w:iCs/>
                <w:sz w:val="18"/>
                <w:szCs w:val="18"/>
              </w:rPr>
              <w:t>αL</w:t>
            </w:r>
            <w:r w:rsidRPr="00FB74EB">
              <w:rPr>
                <w:i/>
                <w:iCs/>
                <w:sz w:val="18"/>
                <w:szCs w:val="18"/>
                <w:vertAlign w:val="superscript"/>
              </w:rPr>
              <w:t>β</w:t>
            </w:r>
            <w:r w:rsidRPr="00FB74EB">
              <w:rPr>
                <w:i/>
                <w:iCs/>
                <w:sz w:val="18"/>
                <w:szCs w:val="18"/>
              </w:rPr>
              <w:t xml:space="preserve">   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iCs/>
                <w:sz w:val="18"/>
                <w:szCs w:val="18"/>
              </w:rPr>
              <w:t>L =measured fork len</w:t>
            </w:r>
            <w:r w:rsidRPr="00FB74EB">
              <w:rPr>
                <w:sz w:val="18"/>
                <w:szCs w:val="18"/>
              </w:rPr>
              <w:t>gth (cm)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α and β =  coefficients for length-weight relationships of species</w:t>
            </w:r>
            <w:r w:rsidRPr="00FB74EB">
              <w:rPr>
                <w:sz w:val="18"/>
                <w:szCs w:val="18"/>
                <w:vertAlign w:val="superscript"/>
              </w:rPr>
              <w:t>2</w:t>
            </w:r>
            <w:r w:rsidRPr="00FB74EB">
              <w:rPr>
                <w:sz w:val="18"/>
                <w:szCs w:val="18"/>
              </w:rPr>
              <w:t xml:space="preserve"> </w:t>
            </w:r>
          </w:p>
        </w:tc>
      </w:tr>
      <w:tr w:rsidR="00492781" w:rsidTr="00535E15"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Fish_Total_Biom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Total Biomass</w:t>
            </w:r>
          </w:p>
        </w:tc>
        <w:tc>
          <w:tcPr>
            <w:tcW w:w="550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Σ Fish_Biom / unit of interest</w:t>
            </w:r>
            <w:r w:rsidRPr="00FB74EB">
              <w:rPr>
                <w:sz w:val="18"/>
                <w:szCs w:val="18"/>
                <w:vertAlign w:val="superscript"/>
              </w:rPr>
              <w:t>1</w:t>
            </w:r>
          </w:p>
        </w:tc>
      </w:tr>
      <w:tr w:rsidR="00492781" w:rsidTr="00535E15"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Fish_TaxaR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Taxonomic Richness</w:t>
            </w:r>
          </w:p>
        </w:tc>
        <w:tc>
          <w:tcPr>
            <w:tcW w:w="550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Σ taxa / unit of interest</w:t>
            </w:r>
            <w:r w:rsidRPr="00FB74EB">
              <w:rPr>
                <w:sz w:val="18"/>
                <w:szCs w:val="18"/>
                <w:vertAlign w:val="superscript"/>
              </w:rPr>
              <w:t>1</w:t>
            </w:r>
          </w:p>
        </w:tc>
      </w:tr>
      <w:tr w:rsidR="00492781" w:rsidTr="00535E15"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Fish_Freq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Frequency of taxon occurrence (%)</w:t>
            </w:r>
          </w:p>
        </w:tc>
        <w:tc>
          <w:tcPr>
            <w:tcW w:w="5508" w:type="dxa"/>
            <w:tcBorders>
              <w:top w:val="single" w:sz="4" w:space="0" w:color="auto"/>
              <w:bottom w:val="single" w:sz="4" w:space="0" w:color="auto"/>
            </w:tcBorders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P</w:t>
            </w:r>
            <w:r w:rsidRPr="00FB74EB" w:rsidDel="00206172">
              <w:rPr>
                <w:sz w:val="18"/>
                <w:szCs w:val="18"/>
              </w:rPr>
              <w:t xml:space="preserve">roportion of sampled sites </w:t>
            </w:r>
            <w:r w:rsidRPr="00FB74EB">
              <w:rPr>
                <w:sz w:val="18"/>
                <w:szCs w:val="18"/>
              </w:rPr>
              <w:t xml:space="preserve">in which fish of a </w:t>
            </w:r>
            <w:r w:rsidRPr="00FB74EB" w:rsidDel="00206172">
              <w:rPr>
                <w:sz w:val="18"/>
                <w:szCs w:val="18"/>
              </w:rPr>
              <w:t xml:space="preserve">given </w:t>
            </w:r>
            <w:r w:rsidRPr="00FB74EB">
              <w:rPr>
                <w:sz w:val="18"/>
                <w:szCs w:val="18"/>
              </w:rPr>
              <w:t xml:space="preserve">taxon is </w:t>
            </w:r>
            <w:r w:rsidRPr="00FB74EB" w:rsidDel="00206172">
              <w:rPr>
                <w:sz w:val="18"/>
                <w:szCs w:val="18"/>
              </w:rPr>
              <w:t>present</w:t>
            </w:r>
            <w:r w:rsidRPr="00FB74EB">
              <w:rPr>
                <w:sz w:val="18"/>
                <w:szCs w:val="18"/>
              </w:rPr>
              <w:t xml:space="preserve"> / number of sites sampled</w:t>
            </w:r>
          </w:p>
        </w:tc>
      </w:tr>
    </w:tbl>
    <w:p w:rsidR="00492781" w:rsidRPr="00E356CC" w:rsidRDefault="00492781" w:rsidP="00492781">
      <w:pPr>
        <w:contextualSpacing/>
        <w:rPr>
          <w:sz w:val="20"/>
          <w:szCs w:val="20"/>
        </w:rPr>
      </w:pPr>
      <w:r w:rsidRPr="00E356CC">
        <w:rPr>
          <w:sz w:val="20"/>
          <w:szCs w:val="20"/>
          <w:vertAlign w:val="superscript"/>
        </w:rPr>
        <w:t>1</w:t>
      </w:r>
      <w:r w:rsidRPr="00E356CC">
        <w:rPr>
          <w:sz w:val="20"/>
          <w:szCs w:val="20"/>
        </w:rPr>
        <w:t xml:space="preserve"> units of interest may include site, fish taxon, fish family, and feeding guild</w:t>
      </w:r>
    </w:p>
    <w:p w:rsidR="00492781" w:rsidRDefault="00492781" w:rsidP="00492781">
      <w:pPr>
        <w:contextualSpacing/>
        <w:rPr>
          <w:sz w:val="20"/>
          <w:szCs w:val="20"/>
        </w:rPr>
      </w:pPr>
      <w:r w:rsidRPr="00E356CC"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Menza </w:t>
      </w:r>
      <w:r w:rsidRPr="00E356CC">
        <w:rPr>
          <w:sz w:val="20"/>
          <w:szCs w:val="20"/>
        </w:rPr>
        <w:t>et al., 2006</w:t>
      </w:r>
    </w:p>
    <w:p w:rsidR="00492781" w:rsidRPr="00E356CC" w:rsidRDefault="00492781" w:rsidP="00492781">
      <w:pPr>
        <w:contextualSpacing/>
        <w:rPr>
          <w:sz w:val="20"/>
          <w:szCs w:val="20"/>
        </w:rPr>
      </w:pPr>
    </w:p>
    <w:p w:rsidR="00492781" w:rsidRDefault="00492781" w:rsidP="00492781">
      <w:r>
        <w:t>Table 11:  Calculations using SpGorg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0"/>
        <w:gridCol w:w="2294"/>
        <w:gridCol w:w="5256"/>
      </w:tblGrid>
      <w:tr w:rsidR="00492781" w:rsidTr="00535E15">
        <w:tc>
          <w:tcPr>
            <w:tcW w:w="1818" w:type="dxa"/>
            <w:shd w:val="clear" w:color="auto" w:fill="F2F2F2" w:themeFill="background1" w:themeFillShade="F2"/>
          </w:tcPr>
          <w:p w:rsidR="00492781" w:rsidRPr="00FB74EB" w:rsidRDefault="00492781" w:rsidP="00535E15">
            <w:pPr>
              <w:rPr>
                <w:b/>
                <w:sz w:val="18"/>
                <w:szCs w:val="18"/>
              </w:rPr>
            </w:pPr>
            <w:r w:rsidRPr="00FB74EB">
              <w:rPr>
                <w:b/>
                <w:sz w:val="18"/>
                <w:szCs w:val="18"/>
              </w:rPr>
              <w:t>Variable Name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492781" w:rsidRPr="00FB74EB" w:rsidRDefault="00492781" w:rsidP="00535E15">
            <w:pPr>
              <w:rPr>
                <w:b/>
                <w:sz w:val="18"/>
                <w:szCs w:val="18"/>
              </w:rPr>
            </w:pPr>
            <w:r w:rsidRPr="00FB74EB">
              <w:rPr>
                <w:b/>
                <w:sz w:val="18"/>
                <w:szCs w:val="18"/>
              </w:rPr>
              <w:t>Variable Description</w:t>
            </w:r>
          </w:p>
        </w:tc>
        <w:tc>
          <w:tcPr>
            <w:tcW w:w="5418" w:type="dxa"/>
            <w:shd w:val="clear" w:color="auto" w:fill="F2F2F2" w:themeFill="background1" w:themeFillShade="F2"/>
          </w:tcPr>
          <w:p w:rsidR="00492781" w:rsidRPr="00FB74EB" w:rsidRDefault="00492781" w:rsidP="00535E15">
            <w:pPr>
              <w:rPr>
                <w:b/>
                <w:sz w:val="18"/>
                <w:szCs w:val="18"/>
              </w:rPr>
            </w:pPr>
            <w:r w:rsidRPr="00FB74EB">
              <w:rPr>
                <w:b/>
                <w:sz w:val="18"/>
                <w:szCs w:val="18"/>
              </w:rPr>
              <w:t>Calculation</w:t>
            </w:r>
          </w:p>
        </w:tc>
      </w:tr>
      <w:tr w:rsidR="00492781" w:rsidTr="00535E15">
        <w:tc>
          <w:tcPr>
            <w:tcW w:w="18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 xml:space="preserve">Spn_n 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Gorg_n</w:t>
            </w:r>
          </w:p>
        </w:tc>
        <w:tc>
          <w:tcPr>
            <w:tcW w:w="2340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Abundance</w:t>
            </w:r>
          </w:p>
        </w:tc>
        <w:tc>
          <w:tcPr>
            <w:tcW w:w="54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# colonies in a quadrat</w:t>
            </w:r>
          </w:p>
        </w:tc>
      </w:tr>
      <w:tr w:rsidR="00492781" w:rsidTr="00535E15">
        <w:tc>
          <w:tcPr>
            <w:tcW w:w="18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 xml:space="preserve">Spn_3DCSA  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Gorg_3DCSA</w:t>
            </w:r>
          </w:p>
        </w:tc>
        <w:tc>
          <w:tcPr>
            <w:tcW w:w="2340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3D surface area</w:t>
            </w:r>
          </w:p>
        </w:tc>
        <w:tc>
          <w:tcPr>
            <w:tcW w:w="54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Refer to SA estimations in Santavy et al. 2012</w:t>
            </w:r>
          </w:p>
        </w:tc>
      </w:tr>
      <w:tr w:rsidR="00492781" w:rsidTr="00535E15">
        <w:tc>
          <w:tcPr>
            <w:tcW w:w="18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Spn_Den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Gorg_Den</w:t>
            </w:r>
          </w:p>
        </w:tc>
        <w:tc>
          <w:tcPr>
            <w:tcW w:w="2340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Density</w:t>
            </w:r>
          </w:p>
        </w:tc>
        <w:tc>
          <w:tcPr>
            <w:tcW w:w="54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Σ Spn_n/area of transect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Σ Gorg_n/area of transect</w:t>
            </w:r>
          </w:p>
        </w:tc>
      </w:tr>
      <w:tr w:rsidR="00492781" w:rsidTr="00535E15">
        <w:tc>
          <w:tcPr>
            <w:tcW w:w="18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Spn_TSA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Gorg_TSA</w:t>
            </w:r>
          </w:p>
        </w:tc>
        <w:tc>
          <w:tcPr>
            <w:tcW w:w="2340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Total Surface Area</w:t>
            </w:r>
          </w:p>
        </w:tc>
        <w:tc>
          <w:tcPr>
            <w:tcW w:w="54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Σ Spn_CSA in a quadrat or transect area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Σ Gorg_CSA in quadrat or transect area</w:t>
            </w:r>
          </w:p>
        </w:tc>
      </w:tr>
      <w:tr w:rsidR="00492781" w:rsidTr="00535E15">
        <w:tc>
          <w:tcPr>
            <w:tcW w:w="18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Spn_CSA_Av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Gorg_CSA_Av</w:t>
            </w:r>
          </w:p>
        </w:tc>
        <w:tc>
          <w:tcPr>
            <w:tcW w:w="2340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Average Surface Area</w:t>
            </w:r>
          </w:p>
        </w:tc>
        <w:tc>
          <w:tcPr>
            <w:tcW w:w="5418" w:type="dxa"/>
          </w:tcPr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Σ Spn_CSA in quadrat or transect area/Spn_n</w:t>
            </w:r>
          </w:p>
          <w:p w:rsidR="00492781" w:rsidRPr="00FB74EB" w:rsidRDefault="00492781" w:rsidP="00535E15">
            <w:pPr>
              <w:rPr>
                <w:sz w:val="18"/>
                <w:szCs w:val="18"/>
              </w:rPr>
            </w:pPr>
            <w:r w:rsidRPr="00FB74EB">
              <w:rPr>
                <w:sz w:val="18"/>
                <w:szCs w:val="18"/>
              </w:rPr>
              <w:t>Σ Gorg_CSA in quadrat or transect area/Gorg_n</w:t>
            </w:r>
          </w:p>
        </w:tc>
      </w:tr>
    </w:tbl>
    <w:p w:rsidR="00492781" w:rsidRDefault="00492781" w:rsidP="00492781"/>
    <w:p w:rsidR="00492781" w:rsidRDefault="00492781" w:rsidP="00492781">
      <w:r>
        <w:t>Table 13:  Common calculations for Stony Coral</w:t>
      </w:r>
    </w:p>
    <w:tbl>
      <w:tblPr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8"/>
        <w:gridCol w:w="408"/>
        <w:gridCol w:w="582"/>
        <w:gridCol w:w="482"/>
        <w:gridCol w:w="1857"/>
        <w:gridCol w:w="332"/>
        <w:gridCol w:w="1288"/>
        <w:gridCol w:w="279"/>
        <w:gridCol w:w="3049"/>
      </w:tblGrid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Variable Name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Variable Type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Variable Description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Units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Calculation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Number (abundance)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colonies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# colonies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Pr="00151EE5">
              <w:rPr>
                <w:rFonts w:cs="Helv"/>
                <w:color w:val="000000"/>
                <w:sz w:val="18"/>
                <w:szCs w:val="18"/>
              </w:rPr>
              <w:t>in transect area</w:t>
            </w:r>
            <w:r w:rsidRPr="00151EE5">
              <w:rPr>
                <w:rFonts w:cs="Helv"/>
                <w:color w:val="000000"/>
                <w:sz w:val="18"/>
                <w:szCs w:val="18"/>
              </w:rPr>
              <w:tab/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Den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Density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# colonies/sq m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 xml:space="preserve">Σ n ÷ transect area </w:t>
            </w:r>
          </w:p>
        </w:tc>
      </w:tr>
      <w:tr w:rsidR="00492781" w:rsidTr="00535E15">
        <w:trPr>
          <w:trHeight w:val="7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Tx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Number of taxa (richness)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# taxa/transect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 xml:space="preserve"># unique taxa in the transect area </w:t>
            </w:r>
          </w:p>
        </w:tc>
      </w:tr>
      <w:tr w:rsidR="00492781" w:rsidTr="00535E15">
        <w:trPr>
          <w:trHeight w:val="7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Tx_Fr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Region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Frequency of occurrence for a taxon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% of stations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(# sites with a particular taxon ÷ number of sites in region) x 100</w:t>
            </w:r>
          </w:p>
        </w:tc>
      </w:tr>
      <w:tr w:rsidR="00492781" w:rsidTr="00535E15">
        <w:trPr>
          <w:trHeight w:hRule="exact" w:val="144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CSA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Colony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 xml:space="preserve">Colony Surface Area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>2</w:t>
            </w:r>
            <w:r w:rsidRPr="00151EE5">
              <w:rPr>
                <w:rFonts w:cs="Helv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FB74EB" w:rsidRDefault="00492781" w:rsidP="00535E15">
            <w:pPr>
              <w:autoSpaceDE w:val="0"/>
              <w:autoSpaceDN w:val="0"/>
              <w:adjustRightInd w:val="0"/>
              <w:rPr>
                <w:rFonts w:ascii="Calibr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Mπr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="Helv"/>
                <w:color w:val="000000"/>
                <w:sz w:val="18"/>
                <w:szCs w:val="18"/>
              </w:rPr>
              <w:t xml:space="preserve"> *</w:t>
            </w:r>
          </w:p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eastAsiaTheme="minorHAns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r=(colony height + (colony diam/2)/2)</w:t>
            </w:r>
          </w:p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 xml:space="preserve">M=1, 2, 3, or 4 depending on morphology (see </w:t>
            </w:r>
            <w:r>
              <w:rPr>
                <w:rFonts w:cs="Helv"/>
                <w:color w:val="000000"/>
                <w:sz w:val="18"/>
                <w:szCs w:val="18"/>
              </w:rPr>
              <w:t>Morphfactors.xlsx</w:t>
            </w:r>
            <w:r w:rsidRPr="00151EE5">
              <w:rPr>
                <w:rFonts w:cs="Helv"/>
                <w:color w:val="000000"/>
                <w:sz w:val="18"/>
                <w:szCs w:val="18"/>
              </w:rPr>
              <w:t>)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CSA_Av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Average Colony Surface Area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Σ CSA ÷ n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CSA_SD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Standard Deviation of Colony Surface Area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--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Standard deviation of CSA_Av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CSA_CV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Coefficient of Variation of Colony Surface Area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--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(CSA_SD ÷ CSA_Av) x 100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TSA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Total Surface Area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Σ CSA for all colonies in transect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 xml:space="preserve">3DTC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Total Cover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 xml:space="preserve">2 </w:t>
            </w:r>
            <w:r w:rsidRPr="00151EE5">
              <w:rPr>
                <w:rFonts w:cs="Helv"/>
                <w:color w:val="000000"/>
                <w:sz w:val="18"/>
                <w:szCs w:val="18"/>
              </w:rPr>
              <w:t>/ 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TSA ÷ area of transect</w:t>
            </w:r>
          </w:p>
        </w:tc>
      </w:tr>
      <w:tr w:rsidR="00492781" w:rsidTr="00535E15">
        <w:trPr>
          <w:trHeight w:hRule="exact" w:val="144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b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 xml:space="preserve">LT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Colony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Live Tissue (%)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Estimated % live tissue on a colony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LT_Av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 xml:space="preserve">Average Live Tissue 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Σ LT ÷ n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LCSA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Colony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Live Colony Surface Area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CSA x (LT ÷ 100)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LCSA_Av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Average Live Colony Surface Area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Σ LCSA ÷ n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>LSA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Total Live Surface Area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Σ LCSA for all colonies in transect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b/>
                <w:color w:val="000000"/>
                <w:sz w:val="18"/>
                <w:szCs w:val="18"/>
              </w:rPr>
              <w:t xml:space="preserve">3DLC 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Transect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Live Cover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 xml:space="preserve">2 </w:t>
            </w:r>
            <w:r w:rsidRPr="00151EE5">
              <w:rPr>
                <w:rFonts w:cs="Helv"/>
                <w:color w:val="000000"/>
                <w:sz w:val="18"/>
                <w:szCs w:val="18"/>
              </w:rPr>
              <w:t>/ m</w:t>
            </w:r>
            <w:r w:rsidRPr="00151EE5">
              <w:rPr>
                <w:rFonts w:cs="Helv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ascii="Calibri" w:eastAsiaTheme="minorHAnsi" w:hAnsi="Calibri" w:cs="Helv"/>
                <w:color w:val="000000"/>
                <w:sz w:val="18"/>
                <w:szCs w:val="18"/>
              </w:rPr>
            </w:pPr>
            <w:r w:rsidRPr="00151EE5">
              <w:rPr>
                <w:rFonts w:cs="Helv"/>
                <w:color w:val="000000"/>
                <w:sz w:val="18"/>
                <w:szCs w:val="18"/>
              </w:rPr>
              <w:t>LSA ÷ area of transect</w:t>
            </w: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b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color w:val="000000"/>
                <w:sz w:val="18"/>
                <w:szCs w:val="18"/>
              </w:rPr>
            </w:pP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color w:val="000000"/>
                <w:sz w:val="18"/>
                <w:szCs w:val="18"/>
              </w:rPr>
            </w:pPr>
          </w:p>
        </w:tc>
      </w:tr>
      <w:tr w:rsidR="00492781" w:rsidTr="00535E15"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b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color w:val="000000"/>
                <w:sz w:val="18"/>
                <w:szCs w:val="18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color w:val="000000"/>
                <w:sz w:val="18"/>
                <w:szCs w:val="18"/>
              </w:rPr>
            </w:pPr>
          </w:p>
        </w:tc>
        <w:tc>
          <w:tcPr>
            <w:tcW w:w="33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2781" w:rsidRPr="00151EE5" w:rsidRDefault="00492781" w:rsidP="00535E15">
            <w:pPr>
              <w:autoSpaceDE w:val="0"/>
              <w:autoSpaceDN w:val="0"/>
              <w:adjustRightInd w:val="0"/>
              <w:rPr>
                <w:rFonts w:cs="Helv"/>
                <w:color w:val="000000"/>
                <w:sz w:val="18"/>
                <w:szCs w:val="18"/>
              </w:rPr>
            </w:pPr>
          </w:p>
        </w:tc>
      </w:tr>
      <w:tr w:rsidR="00492781" w:rsidTr="00535E15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15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0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</w:tr>
      <w:tr w:rsidR="00492781" w:rsidTr="00535E15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150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304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781" w:rsidRDefault="00492781" w:rsidP="00535E15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</w:p>
        </w:tc>
      </w:tr>
    </w:tbl>
    <w:p w:rsidR="00492781" w:rsidRDefault="00492781" w:rsidP="00492781">
      <w:pPr>
        <w:ind w:left="720" w:hanging="720"/>
      </w:pPr>
    </w:p>
    <w:p w:rsidR="00492781" w:rsidRDefault="00492781" w:rsidP="00492781">
      <w:pPr>
        <w:ind w:left="720" w:hanging="720"/>
      </w:pPr>
    </w:p>
    <w:p w:rsidR="00492781" w:rsidRDefault="00492781" w:rsidP="00492781">
      <w:pPr>
        <w:ind w:left="720" w:hanging="720"/>
      </w:pPr>
      <w:r>
        <w:t>Supplemental Table 1. Gorgonian morphological shapes and regression models to estimate surface area</w:t>
      </w:r>
    </w:p>
    <w:p w:rsidR="00492781" w:rsidRDefault="00492781" w:rsidP="00492781">
      <w:pPr>
        <w:ind w:left="720" w:hanging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7"/>
        <w:gridCol w:w="2191"/>
        <w:gridCol w:w="1620"/>
        <w:gridCol w:w="1620"/>
        <w:gridCol w:w="2970"/>
      </w:tblGrid>
      <w:tr w:rsidR="00492781" w:rsidRPr="0001223A" w:rsidTr="00535E15">
        <w:tc>
          <w:tcPr>
            <w:tcW w:w="4158" w:type="dxa"/>
            <w:gridSpan w:val="2"/>
            <w:tcBorders>
              <w:left w:val="nil"/>
              <w:right w:val="nil"/>
            </w:tcBorders>
            <w:vAlign w:val="center"/>
          </w:tcPr>
          <w:p w:rsidR="00492781" w:rsidRPr="0001223A" w:rsidRDefault="00492781" w:rsidP="00535E15">
            <w:pPr>
              <w:jc w:val="center"/>
              <w:rPr>
                <w:b/>
                <w:sz w:val="24"/>
              </w:rPr>
            </w:pPr>
            <w:r w:rsidRPr="0001223A">
              <w:rPr>
                <w:b/>
                <w:sz w:val="24"/>
              </w:rPr>
              <w:t>Gorgonian Morphology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:rsidR="00492781" w:rsidRPr="0001223A" w:rsidRDefault="00492781" w:rsidP="00535E15">
            <w:pPr>
              <w:jc w:val="center"/>
              <w:rPr>
                <w:b/>
                <w:sz w:val="24"/>
              </w:rPr>
            </w:pPr>
            <w:r w:rsidRPr="0001223A">
              <w:rPr>
                <w:b/>
                <w:sz w:val="24"/>
              </w:rPr>
              <w:t>Simulated Model</w:t>
            </w:r>
          </w:p>
        </w:tc>
        <w:tc>
          <w:tcPr>
            <w:tcW w:w="1620" w:type="dxa"/>
            <w:tcBorders>
              <w:left w:val="nil"/>
              <w:right w:val="nil"/>
            </w:tcBorders>
            <w:vAlign w:val="center"/>
          </w:tcPr>
          <w:p w:rsidR="00492781" w:rsidRPr="0001223A" w:rsidRDefault="00492781" w:rsidP="00535E15">
            <w:pPr>
              <w:jc w:val="center"/>
              <w:rPr>
                <w:b/>
                <w:sz w:val="24"/>
              </w:rPr>
            </w:pPr>
            <w:r w:rsidRPr="0001223A">
              <w:rPr>
                <w:b/>
                <w:i/>
                <w:sz w:val="24"/>
              </w:rPr>
              <w:t>in situ</w:t>
            </w:r>
            <w:r w:rsidRPr="0001223A">
              <w:rPr>
                <w:b/>
                <w:sz w:val="24"/>
              </w:rPr>
              <w:t xml:space="preserve"> example</w:t>
            </w:r>
          </w:p>
        </w:tc>
        <w:tc>
          <w:tcPr>
            <w:tcW w:w="2970" w:type="dxa"/>
            <w:tcBorders>
              <w:left w:val="nil"/>
              <w:right w:val="nil"/>
            </w:tcBorders>
            <w:vAlign w:val="center"/>
          </w:tcPr>
          <w:p w:rsidR="00492781" w:rsidRPr="0001223A" w:rsidRDefault="00492781" w:rsidP="00535E15">
            <w:pPr>
              <w:jc w:val="center"/>
              <w:rPr>
                <w:b/>
                <w:sz w:val="24"/>
              </w:rPr>
            </w:pPr>
            <w:r w:rsidRPr="0001223A">
              <w:rPr>
                <w:b/>
                <w:sz w:val="24"/>
              </w:rPr>
              <w:t>Surface Area Estimations</w:t>
            </w:r>
          </w:p>
        </w:tc>
      </w:tr>
      <w:tr w:rsidR="00492781" w:rsidRPr="0001223A" w:rsidTr="00535E15">
        <w:tc>
          <w:tcPr>
            <w:tcW w:w="1967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r w:rsidRPr="0001223A">
              <w:t>Sea Fans</w:t>
            </w:r>
          </w:p>
          <w:p w:rsidR="00492781" w:rsidRPr="0001223A" w:rsidRDefault="00492781" w:rsidP="00535E15"/>
        </w:tc>
        <w:tc>
          <w:tcPr>
            <w:tcW w:w="2191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r w:rsidRPr="0001223A">
              <w:t>Planar</w:t>
            </w:r>
          </w:p>
          <w:p w:rsidR="00492781" w:rsidRPr="0001223A" w:rsidRDefault="00492781" w:rsidP="00535E15">
            <w:r w:rsidRPr="0001223A">
              <w:rPr>
                <w:i/>
              </w:rPr>
              <w:t>Gorgonia ventalina, Leptogorgia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42A27C" wp14:editId="2F606762">
                  <wp:extent cx="495300" cy="495300"/>
                  <wp:effectExtent l="19050" t="0" r="0" b="0"/>
                  <wp:docPr id="10" name="Picture 2" descr="seafan pla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afan pla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6AE9A7" wp14:editId="40927759">
                  <wp:extent cx="781050" cy="638175"/>
                  <wp:effectExtent l="19050" t="0" r="0" b="0"/>
                  <wp:docPr id="11" name="Picture 3" descr="SF pla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F pla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tabs>
                <w:tab w:val="left" w:pos="8820"/>
              </w:tabs>
              <w:jc w:val="center"/>
              <w:rPr>
                <w:lang w:val="es-ES"/>
              </w:rPr>
            </w:pPr>
            <w:r w:rsidRPr="0001223A">
              <w:rPr>
                <w:lang w:val="es-ES"/>
              </w:rPr>
              <w:t>SA=0.68h</w:t>
            </w:r>
            <w:r w:rsidRPr="0001223A">
              <w:rPr>
                <w:vertAlign w:val="superscript"/>
                <w:lang w:val="es-ES"/>
              </w:rPr>
              <w:t>2</w:t>
            </w:r>
            <w:r w:rsidRPr="0001223A">
              <w:rPr>
                <w:lang w:val="es-ES"/>
              </w:rPr>
              <w:t>+0.66d</w:t>
            </w:r>
            <w:r w:rsidRPr="0001223A">
              <w:rPr>
                <w:vertAlign w:val="superscript"/>
                <w:lang w:val="es-ES"/>
              </w:rPr>
              <w:t>2</w:t>
            </w:r>
            <w:r w:rsidRPr="0001223A">
              <w:t>–</w:t>
            </w:r>
            <w:r w:rsidRPr="0001223A">
              <w:rPr>
                <w:lang w:val="es-ES"/>
              </w:rPr>
              <w:t>3.61</w:t>
            </w:r>
          </w:p>
          <w:p w:rsidR="00492781" w:rsidRPr="0001223A" w:rsidRDefault="00492781" w:rsidP="00535E15">
            <w:pPr>
              <w:jc w:val="center"/>
            </w:pPr>
          </w:p>
        </w:tc>
      </w:tr>
      <w:tr w:rsidR="00492781" w:rsidRPr="0001223A" w:rsidTr="00535E15">
        <w:trPr>
          <w:trHeight w:val="963"/>
        </w:trPr>
        <w:tc>
          <w:tcPr>
            <w:tcW w:w="1967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/>
        </w:tc>
        <w:tc>
          <w:tcPr>
            <w:tcW w:w="2191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r w:rsidRPr="0001223A">
              <w:t>Three-dimensional</w:t>
            </w:r>
          </w:p>
          <w:p w:rsidR="00492781" w:rsidRPr="0001223A" w:rsidRDefault="00492781" w:rsidP="00535E15">
            <w:r w:rsidRPr="0001223A">
              <w:rPr>
                <w:i/>
              </w:rPr>
              <w:t>Gorgonia flabellum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F95657" wp14:editId="71722C9B">
                  <wp:extent cx="457200" cy="590550"/>
                  <wp:effectExtent l="19050" t="0" r="0" b="0"/>
                  <wp:docPr id="12" name="Picture 4" descr="sea fan 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a fan 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2630D1" wp14:editId="082B9B2B">
                  <wp:extent cx="781050" cy="561975"/>
                  <wp:effectExtent l="19050" t="0" r="0" b="0"/>
                  <wp:docPr id="13" name="Picture 5" descr="SF 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F 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tabs>
                <w:tab w:val="left" w:pos="8820"/>
              </w:tabs>
              <w:jc w:val="center"/>
            </w:pPr>
            <w:r w:rsidRPr="0001223A">
              <w:t>SA=0.0113h</w:t>
            </w:r>
            <w:r w:rsidRPr="0001223A">
              <w:rPr>
                <w:vertAlign w:val="superscript"/>
              </w:rPr>
              <w:t>3</w:t>
            </w:r>
            <w:r w:rsidRPr="0001223A">
              <w:t>+106d–1190</w:t>
            </w:r>
          </w:p>
        </w:tc>
      </w:tr>
      <w:tr w:rsidR="00492781" w:rsidRPr="0001223A" w:rsidTr="00535E15">
        <w:tc>
          <w:tcPr>
            <w:tcW w:w="1967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both"/>
            </w:pPr>
            <w:r w:rsidRPr="0001223A">
              <w:t>Sea Rods</w:t>
            </w:r>
          </w:p>
          <w:p w:rsidR="00492781" w:rsidRPr="0001223A" w:rsidRDefault="00492781" w:rsidP="00535E15">
            <w:pPr>
              <w:jc w:val="both"/>
              <w:rPr>
                <w:sz w:val="20"/>
                <w:szCs w:val="20"/>
              </w:rPr>
            </w:pPr>
          </w:p>
          <w:p w:rsidR="00492781" w:rsidRPr="0001223A" w:rsidRDefault="00492781" w:rsidP="00535E15">
            <w:pPr>
              <w:jc w:val="both"/>
            </w:pPr>
            <w:r w:rsidRPr="0001223A">
              <w:rPr>
                <w:sz w:val="20"/>
                <w:szCs w:val="20"/>
              </w:rPr>
              <w:t>branch and branchlet diameter ≥ 15 - ≤30mm</w:t>
            </w:r>
          </w:p>
        </w:tc>
        <w:tc>
          <w:tcPr>
            <w:tcW w:w="2191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r w:rsidRPr="0001223A">
              <w:t>Unbranched</w:t>
            </w:r>
          </w:p>
          <w:p w:rsidR="00492781" w:rsidRPr="0001223A" w:rsidRDefault="00492781" w:rsidP="00535E15">
            <w:r w:rsidRPr="0001223A">
              <w:t xml:space="preserve">digitate form,  </w:t>
            </w:r>
          </w:p>
          <w:p w:rsidR="00492781" w:rsidRPr="0001223A" w:rsidRDefault="00492781" w:rsidP="00535E15">
            <w:r w:rsidRPr="0001223A">
              <w:rPr>
                <w:i/>
              </w:rPr>
              <w:t>Briareu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EC80EA" wp14:editId="0B1A3EA5">
                  <wp:extent cx="323850" cy="552450"/>
                  <wp:effectExtent l="19050" t="0" r="0" b="0"/>
                  <wp:docPr id="14" name="Picture 6" descr="sea rods unbranc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ea rods unbranch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E1E4CF" wp14:editId="5D139AC3">
                  <wp:extent cx="781050" cy="657225"/>
                  <wp:effectExtent l="19050" t="0" r="0" b="0"/>
                  <wp:docPr id="2" name="Picture 7" descr="SR un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R un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tabs>
                <w:tab w:val="left" w:pos="8820"/>
              </w:tabs>
              <w:jc w:val="center"/>
            </w:pPr>
            <w:r w:rsidRPr="0001223A">
              <w:t>SA=0.341d</w:t>
            </w:r>
            <w:r w:rsidRPr="0001223A">
              <w:rPr>
                <w:vertAlign w:val="superscript"/>
              </w:rPr>
              <w:t>3</w:t>
            </w:r>
            <w:r w:rsidRPr="0001223A">
              <w:t>+11.2h–127</w:t>
            </w:r>
          </w:p>
        </w:tc>
      </w:tr>
      <w:tr w:rsidR="00492781" w:rsidRPr="0001223A" w:rsidTr="00535E15"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>
            <w:r w:rsidRPr="0001223A">
              <w:t>Branched</w:t>
            </w:r>
          </w:p>
          <w:p w:rsidR="00492781" w:rsidRPr="0001223A" w:rsidRDefault="00492781" w:rsidP="00535E15">
            <w:r w:rsidRPr="0001223A">
              <w:rPr>
                <w:i/>
              </w:rPr>
              <w:t>Plexaura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50235" wp14:editId="2AD27D27">
                  <wp:extent cx="428625" cy="638175"/>
                  <wp:effectExtent l="19050" t="0" r="9525" b="0"/>
                  <wp:docPr id="16" name="Picture 8" descr="sea rods branc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a rods branch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180919" wp14:editId="7D21EC4E">
                  <wp:extent cx="781050" cy="600075"/>
                  <wp:effectExtent l="19050" t="0" r="0" b="0"/>
                  <wp:docPr id="17" name="Picture 9" descr="SR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R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tabs>
                <w:tab w:val="left" w:pos="8820"/>
              </w:tabs>
              <w:jc w:val="center"/>
            </w:pPr>
            <w:r>
              <w:t>SA=1.46d</w:t>
            </w:r>
            <w:r w:rsidRPr="000249AC">
              <w:rPr>
                <w:vertAlign w:val="superscript"/>
              </w:rPr>
              <w:t>2</w:t>
            </w:r>
            <w:r>
              <w:t>+399</w:t>
            </w:r>
          </w:p>
        </w:tc>
      </w:tr>
      <w:tr w:rsidR="00492781" w:rsidRPr="0001223A" w:rsidTr="00535E15"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/>
        </w:tc>
        <w:tc>
          <w:tcPr>
            <w:tcW w:w="2191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>
            <w:r w:rsidRPr="0001223A">
              <w:t>Bushy</w:t>
            </w:r>
          </w:p>
          <w:p w:rsidR="00492781" w:rsidRPr="0001223A" w:rsidRDefault="00492781" w:rsidP="00535E15">
            <w:r w:rsidRPr="0001223A">
              <w:rPr>
                <w:i/>
              </w:rPr>
              <w:t>Eunicea fusca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35F94" wp14:editId="7A267253">
                  <wp:extent cx="476250" cy="619125"/>
                  <wp:effectExtent l="19050" t="0" r="0" b="0"/>
                  <wp:docPr id="18" name="Picture 10" descr="sea rods bu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a rods bus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FCD7E2" wp14:editId="11F2CB27">
                  <wp:extent cx="781050" cy="600075"/>
                  <wp:effectExtent l="19050" t="0" r="0" b="0"/>
                  <wp:docPr id="19" name="Picture 11" descr="SR b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R b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tabs>
                <w:tab w:val="left" w:pos="8820"/>
              </w:tabs>
              <w:jc w:val="center"/>
            </w:pPr>
            <w:r w:rsidRPr="0001223A">
              <w:t>SA=0.0288h</w:t>
            </w:r>
            <w:r w:rsidRPr="0001223A">
              <w:rPr>
                <w:vertAlign w:val="superscript"/>
              </w:rPr>
              <w:t>3</w:t>
            </w:r>
            <w:r w:rsidRPr="0001223A">
              <w:t>+ 939</w:t>
            </w:r>
          </w:p>
          <w:p w:rsidR="00492781" w:rsidRPr="0001223A" w:rsidRDefault="00492781" w:rsidP="00535E15">
            <w:pPr>
              <w:jc w:val="center"/>
            </w:pPr>
          </w:p>
        </w:tc>
      </w:tr>
      <w:tr w:rsidR="00492781" w:rsidRPr="0001223A" w:rsidTr="00535E15">
        <w:tc>
          <w:tcPr>
            <w:tcW w:w="1967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/>
        </w:tc>
        <w:tc>
          <w:tcPr>
            <w:tcW w:w="2191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r w:rsidRPr="0001223A">
              <w:t>Planar</w:t>
            </w:r>
          </w:p>
          <w:p w:rsidR="00492781" w:rsidRPr="0001223A" w:rsidRDefault="00492781" w:rsidP="00535E15">
            <w:r w:rsidRPr="0001223A">
              <w:rPr>
                <w:i/>
                <w:iCs/>
              </w:rPr>
              <w:t>Eunicea tourneforti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6846AD" wp14:editId="7D6C1477">
                  <wp:extent cx="504825" cy="476250"/>
                  <wp:effectExtent l="19050" t="0" r="9525" b="0"/>
                  <wp:docPr id="20" name="Picture 12" descr="sea rods pla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a rods pla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5A0D38" wp14:editId="37B9FE14">
                  <wp:extent cx="781050" cy="542925"/>
                  <wp:effectExtent l="19050" t="0" r="0" b="0"/>
                  <wp:docPr id="21" name="Picture 13" descr="SR plan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R plan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tabs>
                <w:tab w:val="left" w:pos="8820"/>
              </w:tabs>
              <w:jc w:val="center"/>
            </w:pPr>
            <w:r w:rsidRPr="0001223A">
              <w:t>SA=76.4 d–806</w:t>
            </w:r>
          </w:p>
          <w:p w:rsidR="00492781" w:rsidRPr="0001223A" w:rsidRDefault="00492781" w:rsidP="00535E15">
            <w:pPr>
              <w:jc w:val="center"/>
            </w:pPr>
          </w:p>
        </w:tc>
      </w:tr>
      <w:tr w:rsidR="00492781" w:rsidRPr="0001223A" w:rsidTr="00535E15">
        <w:tc>
          <w:tcPr>
            <w:tcW w:w="1967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r w:rsidRPr="0001223A">
              <w:t>Sea Whips</w:t>
            </w:r>
          </w:p>
          <w:p w:rsidR="00492781" w:rsidRPr="0001223A" w:rsidRDefault="00492781" w:rsidP="00535E15">
            <w:pPr>
              <w:rPr>
                <w:sz w:val="20"/>
                <w:szCs w:val="20"/>
              </w:rPr>
            </w:pPr>
          </w:p>
          <w:p w:rsidR="00492781" w:rsidRPr="0001223A" w:rsidRDefault="00492781" w:rsidP="00535E15">
            <w:r w:rsidRPr="0001223A">
              <w:rPr>
                <w:sz w:val="20"/>
                <w:szCs w:val="20"/>
              </w:rPr>
              <w:t>branch &amp; branchlet diameter ≥5 - ≤15mm</w:t>
            </w:r>
          </w:p>
        </w:tc>
        <w:tc>
          <w:tcPr>
            <w:tcW w:w="2191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r w:rsidRPr="0001223A">
              <w:t>Branched</w:t>
            </w:r>
          </w:p>
          <w:p w:rsidR="00492781" w:rsidRPr="0001223A" w:rsidRDefault="00492781" w:rsidP="00535E15">
            <w:r w:rsidRPr="0001223A">
              <w:rPr>
                <w:i/>
                <w:iCs/>
              </w:rPr>
              <w:t>Pterogorgia</w:t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550BD8" wp14:editId="5AB461B7">
                  <wp:extent cx="495300" cy="628650"/>
                  <wp:effectExtent l="19050" t="0" r="0" b="0"/>
                  <wp:docPr id="22" name="Picture 14" descr="sea whips branch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a whips branch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159A3F" wp14:editId="38CB4AE3">
                  <wp:extent cx="781050" cy="638175"/>
                  <wp:effectExtent l="19050" t="0" r="0" b="0"/>
                  <wp:docPr id="23" name="Picture 15" descr="SWb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Wb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left w:val="nil"/>
              <w:bottom w:val="nil"/>
              <w:right w:val="nil"/>
            </w:tcBorders>
          </w:tcPr>
          <w:p w:rsidR="00492781" w:rsidRPr="0001223A" w:rsidRDefault="00492781" w:rsidP="00535E15">
            <w:pPr>
              <w:tabs>
                <w:tab w:val="left" w:pos="8820"/>
              </w:tabs>
              <w:jc w:val="center"/>
            </w:pPr>
            <w:r>
              <w:t>SA=-0.479h</w:t>
            </w:r>
            <w:r w:rsidRPr="000249AC">
              <w:rPr>
                <w:vertAlign w:val="superscript"/>
              </w:rPr>
              <w:t>3</w:t>
            </w:r>
            <w:r>
              <w:t>+3.37h</w:t>
            </w:r>
            <w:r w:rsidRPr="000249AC">
              <w:rPr>
                <w:vertAlign w:val="superscript"/>
              </w:rPr>
              <w:t>2</w:t>
            </w:r>
            <w:r>
              <w:t>-1.3h+354</w:t>
            </w:r>
          </w:p>
        </w:tc>
      </w:tr>
      <w:tr w:rsidR="00492781" w:rsidRPr="0001223A" w:rsidTr="00535E15">
        <w:tc>
          <w:tcPr>
            <w:tcW w:w="1967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rPr>
                <w:sz w:val="20"/>
                <w:szCs w:val="20"/>
              </w:rPr>
            </w:pPr>
          </w:p>
        </w:tc>
        <w:tc>
          <w:tcPr>
            <w:tcW w:w="2191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r w:rsidRPr="0001223A">
              <w:t>Bushy</w:t>
            </w:r>
          </w:p>
          <w:p w:rsidR="00492781" w:rsidRPr="0001223A" w:rsidRDefault="00492781" w:rsidP="00535E15">
            <w:r w:rsidRPr="0001223A">
              <w:rPr>
                <w:i/>
                <w:iCs/>
              </w:rPr>
              <w:t>Pterogorgia guadalupensi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04C4CC" wp14:editId="53FEBA3F">
                  <wp:extent cx="542925" cy="571500"/>
                  <wp:effectExtent l="19050" t="0" r="9525" b="0"/>
                  <wp:docPr id="24" name="Picture 16" descr="sea whips bu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a whips bus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3BF18E" wp14:editId="0CAEB94B">
                  <wp:extent cx="781050" cy="561975"/>
                  <wp:effectExtent l="19050" t="0" r="0" b="0"/>
                  <wp:docPr id="25" name="Picture 17" descr="SWb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Wb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nil"/>
              <w:left w:val="nil"/>
              <w:right w:val="nil"/>
            </w:tcBorders>
          </w:tcPr>
          <w:p w:rsidR="00492781" w:rsidRPr="0001223A" w:rsidRDefault="00492781" w:rsidP="00535E15">
            <w:pPr>
              <w:tabs>
                <w:tab w:val="left" w:pos="8820"/>
              </w:tabs>
              <w:jc w:val="center"/>
              <w:rPr>
                <w:lang w:val="es-ES"/>
              </w:rPr>
            </w:pPr>
            <w:r w:rsidRPr="0001223A">
              <w:rPr>
                <w:lang w:val="es-ES"/>
              </w:rPr>
              <w:t>SA=0.0672d</w:t>
            </w:r>
            <w:r w:rsidRPr="0001223A">
              <w:rPr>
                <w:vertAlign w:val="superscript"/>
                <w:lang w:val="es-ES"/>
              </w:rPr>
              <w:t>3</w:t>
            </w:r>
            <w:r w:rsidRPr="0001223A">
              <w:rPr>
                <w:lang w:val="es-ES"/>
              </w:rPr>
              <w:t>+1610</w:t>
            </w:r>
          </w:p>
          <w:p w:rsidR="00492781" w:rsidRPr="0001223A" w:rsidRDefault="00492781" w:rsidP="00535E15">
            <w:pPr>
              <w:tabs>
                <w:tab w:val="left" w:pos="8820"/>
              </w:tabs>
              <w:jc w:val="center"/>
            </w:pPr>
          </w:p>
        </w:tc>
      </w:tr>
      <w:tr w:rsidR="00492781" w:rsidRPr="0001223A" w:rsidTr="00535E15">
        <w:tc>
          <w:tcPr>
            <w:tcW w:w="1967" w:type="dxa"/>
            <w:tcBorders>
              <w:left w:val="nil"/>
              <w:right w:val="nil"/>
            </w:tcBorders>
          </w:tcPr>
          <w:p w:rsidR="00492781" w:rsidRPr="0001223A" w:rsidRDefault="00492781" w:rsidP="00535E15">
            <w:r w:rsidRPr="0001223A">
              <w:t xml:space="preserve">Sea Plumes   </w:t>
            </w:r>
          </w:p>
          <w:p w:rsidR="00492781" w:rsidRPr="0001223A" w:rsidRDefault="00492781" w:rsidP="00535E15">
            <w:pPr>
              <w:rPr>
                <w:sz w:val="20"/>
                <w:szCs w:val="20"/>
              </w:rPr>
            </w:pPr>
          </w:p>
          <w:p w:rsidR="00492781" w:rsidRPr="0001223A" w:rsidRDefault="00492781" w:rsidP="00535E15">
            <w:r w:rsidRPr="0001223A">
              <w:rPr>
                <w:sz w:val="20"/>
                <w:szCs w:val="20"/>
              </w:rPr>
              <w:t>smallest branch &amp; branchlet diameter usually ≤5mm</w:t>
            </w:r>
            <w:r w:rsidRPr="0001223A">
              <w:t xml:space="preserve"> </w:t>
            </w:r>
          </w:p>
        </w:tc>
        <w:tc>
          <w:tcPr>
            <w:tcW w:w="2191" w:type="dxa"/>
            <w:tcBorders>
              <w:left w:val="nil"/>
              <w:right w:val="nil"/>
            </w:tcBorders>
          </w:tcPr>
          <w:p w:rsidR="00492781" w:rsidRPr="0001223A" w:rsidRDefault="00492781" w:rsidP="00535E15">
            <w:r w:rsidRPr="0001223A">
              <w:rPr>
                <w:i/>
              </w:rPr>
              <w:t xml:space="preserve">Muriceopsis flavida, </w:t>
            </w:r>
            <w:r w:rsidRPr="0001223A">
              <w:rPr>
                <w:i/>
                <w:iCs/>
              </w:rPr>
              <w:t>Pseudopterogorgia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072A85" wp14:editId="7BF6F399">
                  <wp:extent cx="542925" cy="676275"/>
                  <wp:effectExtent l="19050" t="0" r="9525" b="0"/>
                  <wp:docPr id="26" name="Picture 18" descr="sea plums bus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a plums bus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EC3921" wp14:editId="40588D44">
                  <wp:extent cx="781050" cy="600075"/>
                  <wp:effectExtent l="19050" t="0" r="0" b="0"/>
                  <wp:docPr id="27" name="Picture 19" descr="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left w:val="nil"/>
              <w:right w:val="nil"/>
            </w:tcBorders>
          </w:tcPr>
          <w:p w:rsidR="00492781" w:rsidRPr="0001223A" w:rsidRDefault="00492781" w:rsidP="00535E15">
            <w:pPr>
              <w:tabs>
                <w:tab w:val="left" w:pos="8820"/>
              </w:tabs>
              <w:spacing w:after="10"/>
              <w:jc w:val="center"/>
              <w:rPr>
                <w:lang w:val="es-ES"/>
              </w:rPr>
            </w:pPr>
            <w:r w:rsidRPr="0001223A">
              <w:rPr>
                <w:lang w:val="es-ES"/>
              </w:rPr>
              <w:t>SA=4.77h</w:t>
            </w:r>
            <w:r w:rsidRPr="0001223A">
              <w:rPr>
                <w:vertAlign w:val="superscript"/>
                <w:lang w:val="es-ES"/>
              </w:rPr>
              <w:t>2</w:t>
            </w:r>
            <w:r w:rsidRPr="0001223A">
              <w:t>–</w:t>
            </w:r>
            <w:r w:rsidRPr="0001223A">
              <w:rPr>
                <w:lang w:val="es-ES"/>
              </w:rPr>
              <w:t>2990</w:t>
            </w:r>
          </w:p>
        </w:tc>
      </w:tr>
      <w:tr w:rsidR="00492781" w:rsidRPr="0001223A" w:rsidTr="00535E15">
        <w:tc>
          <w:tcPr>
            <w:tcW w:w="1967" w:type="dxa"/>
            <w:tcBorders>
              <w:left w:val="nil"/>
              <w:right w:val="nil"/>
            </w:tcBorders>
          </w:tcPr>
          <w:p w:rsidR="00492781" w:rsidRPr="0001223A" w:rsidRDefault="00492781" w:rsidP="00535E15">
            <w:r w:rsidRPr="0001223A">
              <w:t>Encrusting Gorgonians</w:t>
            </w:r>
          </w:p>
          <w:p w:rsidR="00492781" w:rsidRPr="0001223A" w:rsidRDefault="00492781" w:rsidP="00535E15"/>
        </w:tc>
        <w:tc>
          <w:tcPr>
            <w:tcW w:w="2191" w:type="dxa"/>
            <w:tcBorders>
              <w:left w:val="nil"/>
              <w:right w:val="nil"/>
            </w:tcBorders>
          </w:tcPr>
          <w:p w:rsidR="00492781" w:rsidRPr="0001223A" w:rsidRDefault="00492781" w:rsidP="00535E15">
            <w:pPr>
              <w:rPr>
                <w:i/>
              </w:rPr>
            </w:pPr>
            <w:r w:rsidRPr="0001223A">
              <w:rPr>
                <w:i/>
              </w:rPr>
              <w:t xml:space="preserve">Briareum, </w:t>
            </w:r>
          </w:p>
          <w:p w:rsidR="00492781" w:rsidRPr="0001223A" w:rsidRDefault="00492781" w:rsidP="00535E15">
            <w:r w:rsidRPr="0001223A">
              <w:rPr>
                <w:i/>
              </w:rPr>
              <w:t>Erythopodium</w: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602615</wp:posOffset>
                      </wp:positionH>
                      <wp:positionV relativeFrom="paragraph">
                        <wp:posOffset>108585</wp:posOffset>
                      </wp:positionV>
                      <wp:extent cx="419100" cy="428625"/>
                      <wp:effectExtent l="13970" t="147955" r="5080" b="147320"/>
                      <wp:wrapNone/>
                      <wp:docPr id="1" name="Wav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428625"/>
                              </a:xfrm>
                              <a:prstGeom prst="wave">
                                <a:avLst>
                                  <a:gd name="adj1" fmla="val 13005"/>
                                  <a:gd name="adj2" fmla="val 0"/>
                                </a:avLst>
                              </a:prstGeom>
                              <a:pattFill prst="dashHorz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A8E0B1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Wave 1" o:spid="_x0000_s1026" type="#_x0000_t64" style="position:absolute;margin-left:47.45pt;margin-top:8.55pt;width:33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" fillcolor="black">
                      <v:fill r:id="rId22" o:title="" type="pattern"/>
                    </v:shape>
                  </w:pict>
                </mc:Fallback>
              </mc:AlternateContent>
            </w:r>
          </w:p>
        </w:tc>
        <w:tc>
          <w:tcPr>
            <w:tcW w:w="1620" w:type="dxa"/>
            <w:tcBorders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 w:rsidRPr="0001223A">
              <w:rPr>
                <w:sz w:val="16"/>
                <w:szCs w:val="16"/>
              </w:rPr>
              <w:object w:dxaOrig="3088" w:dyaOrig="25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48.75pt" o:ole="">
                  <v:imagedata r:id="rId23" o:title=""/>
                </v:shape>
                <o:OLEObject Type="Embed" ProgID="CorelDRAW.Graphic.10" ShapeID="_x0000_i1025" DrawAspect="Content" ObjectID="_1580814359" r:id="rId24"/>
              </w:object>
            </w:r>
          </w:p>
        </w:tc>
        <w:tc>
          <w:tcPr>
            <w:tcW w:w="2970" w:type="dxa"/>
            <w:tcBorders>
              <w:left w:val="nil"/>
              <w:right w:val="nil"/>
            </w:tcBorders>
          </w:tcPr>
          <w:p w:rsidR="00492781" w:rsidRPr="0001223A" w:rsidRDefault="00492781" w:rsidP="00535E15">
            <w:pPr>
              <w:jc w:val="center"/>
            </w:pPr>
            <w:r w:rsidRPr="0001223A">
              <w:t>SA=dw</w:t>
            </w:r>
          </w:p>
        </w:tc>
      </w:tr>
    </w:tbl>
    <w:p w:rsidR="00492781" w:rsidRDefault="00492781" w:rsidP="00492781">
      <w:pPr>
        <w:ind w:left="720" w:hanging="720"/>
      </w:pPr>
    </w:p>
    <w:p w:rsidR="00492781" w:rsidRDefault="00492781" w:rsidP="00492781">
      <w:pPr>
        <w:ind w:left="720" w:hanging="720"/>
      </w:pPr>
    </w:p>
    <w:p w:rsidR="00492781" w:rsidRDefault="00492781" w:rsidP="00492781">
      <w:pPr>
        <w:ind w:left="720" w:hanging="720"/>
      </w:pPr>
    </w:p>
    <w:p w:rsidR="000D0E25" w:rsidRDefault="000D0E25">
      <w:bookmarkStart w:id="0" w:name="_GoBack"/>
      <w:bookmarkEnd w:id="0"/>
    </w:p>
    <w:sectPr w:rsidR="000D0E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781"/>
    <w:rsid w:val="000D0E25"/>
    <w:rsid w:val="00492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BA3A740-65A1-4C04-BCB7-FA67EED49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92781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27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e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Vivian, Deborah</dc:creator>
  <cp:keywords/>
  <dc:description/>
  <cp:lastModifiedBy>Vivian, Deborah</cp:lastModifiedBy>
  <cp:revision>1</cp:revision>
  <dcterms:created xsi:type="dcterms:W3CDTF">2018-02-22T20:19:00Z</dcterms:created>
  <dcterms:modified xsi:type="dcterms:W3CDTF">2018-02-22T20:20:00Z</dcterms:modified>
</cp:coreProperties>
</file>